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8F39DA" w14:textId="77777777" w:rsidR="00216E55" w:rsidRDefault="00D63122" w:rsidP="007E26DF">
      <w:pPr>
        <w:jc w:val="center"/>
        <w:rPr>
          <w:noProof/>
          <w:color w:val="1F497D"/>
        </w:rPr>
      </w:pPr>
      <w:r w:rsidRPr="00D63122">
        <w:rPr>
          <w:noProof/>
          <w:color w:val="1F497D"/>
        </w:rPr>
        <w:drawing>
          <wp:inline distT="0" distB="0" distL="0" distR="0" wp14:anchorId="5EBF0D17" wp14:editId="62661394">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11"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01AB3000"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010A0802" wp14:editId="78E1F623">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BFCD80" w14:textId="77777777" w:rsidR="006F61DD" w:rsidRPr="007E26DF" w:rsidRDefault="006F61DD"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010A0802"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23BFCD80" w14:textId="77777777" w:rsidR="006F61DD" w:rsidRPr="007E26DF" w:rsidRDefault="006F61DD" w:rsidP="007E26DF"/>
                  </w:txbxContent>
                </v:textbox>
              </v:shape>
            </w:pict>
          </mc:Fallback>
        </mc:AlternateContent>
      </w:r>
    </w:p>
    <w:p w14:paraId="1F5D0E46" w14:textId="108EE886" w:rsidR="00375818"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F1362B">
        <w:rPr>
          <w:rFonts w:ascii="Arial" w:hAnsi="Arial" w:cs="Arial"/>
          <w:b/>
          <w:u w:val="single"/>
        </w:rPr>
        <w:t>OPEN</w:t>
      </w:r>
      <w:r w:rsidR="008C1B63" w:rsidRPr="00197DF3">
        <w:rPr>
          <w:rFonts w:ascii="Arial" w:hAnsi="Arial" w:cs="Arial"/>
          <w:b/>
        </w:rPr>
        <w:t xml:space="preserve"> </w:t>
      </w:r>
      <w:r w:rsidRPr="00197DF3">
        <w:rPr>
          <w:rFonts w:ascii="Arial" w:hAnsi="Arial" w:cs="Arial"/>
          <w:b/>
        </w:rPr>
        <w:t xml:space="preserve">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w:t>
      </w:r>
      <w:r w:rsidR="00740C5E">
        <w:rPr>
          <w:rFonts w:ascii="Arial" w:hAnsi="Arial" w:cs="Arial"/>
          <w:b/>
        </w:rPr>
        <w:t>HELD on</w:t>
      </w:r>
      <w:r w:rsidR="00082C98">
        <w:rPr>
          <w:rFonts w:ascii="Arial" w:hAnsi="Arial" w:cs="Arial"/>
          <w:b/>
        </w:rPr>
        <w:t xml:space="preserve"> </w:t>
      </w:r>
      <w:r w:rsidR="00F35936">
        <w:rPr>
          <w:rFonts w:ascii="Arial" w:hAnsi="Arial" w:cs="Arial"/>
          <w:b/>
        </w:rPr>
        <w:t xml:space="preserve">THURSDAY 30 JULY </w:t>
      </w:r>
      <w:r w:rsidR="0032021D">
        <w:rPr>
          <w:rFonts w:ascii="Arial" w:hAnsi="Arial" w:cs="Arial"/>
          <w:b/>
        </w:rPr>
        <w:t>2020</w:t>
      </w:r>
      <w:r w:rsidR="00845A21">
        <w:rPr>
          <w:rFonts w:ascii="Arial" w:hAnsi="Arial" w:cs="Arial"/>
          <w:b/>
        </w:rPr>
        <w:t xml:space="preserve"> </w:t>
      </w:r>
    </w:p>
    <w:p w14:paraId="4FF95598" w14:textId="77777777" w:rsidR="00845A21" w:rsidRDefault="00F1362B" w:rsidP="00845A21">
      <w:pPr>
        <w:jc w:val="center"/>
        <w:rPr>
          <w:rFonts w:ascii="Arial" w:hAnsi="Arial" w:cs="Arial"/>
          <w:b/>
        </w:rPr>
      </w:pPr>
      <w:r>
        <w:rPr>
          <w:rFonts w:ascii="Arial" w:hAnsi="Arial" w:cs="Arial"/>
          <w:b/>
        </w:rPr>
        <w:t xml:space="preserve">Meeting Conducted </w:t>
      </w:r>
      <w:r w:rsidR="00A53F46">
        <w:rPr>
          <w:rFonts w:ascii="Arial" w:hAnsi="Arial" w:cs="Arial"/>
          <w:b/>
        </w:rPr>
        <w:t>via</w:t>
      </w:r>
      <w:r>
        <w:rPr>
          <w:rFonts w:ascii="Arial" w:hAnsi="Arial" w:cs="Arial"/>
          <w:b/>
        </w:rPr>
        <w:t xml:space="preserve"> Zoom</w:t>
      </w:r>
    </w:p>
    <w:p w14:paraId="2B55819C" w14:textId="77777777" w:rsidR="00480158" w:rsidRDefault="00480158" w:rsidP="00845A21">
      <w:pPr>
        <w:jc w:val="center"/>
        <w:rPr>
          <w:rFonts w:ascii="Arial" w:hAnsi="Arial" w:cs="Arial"/>
          <w:b/>
        </w:rPr>
      </w:pPr>
    </w:p>
    <w:p w14:paraId="0A5A0BE7" w14:textId="77777777" w:rsidR="00AE14F9" w:rsidRDefault="00AE14F9" w:rsidP="00BB044D">
      <w:pPr>
        <w:jc w:val="center"/>
        <w:rPr>
          <w:rFonts w:ascii="Arial" w:hAnsi="Arial" w:cs="Arial"/>
          <w:b/>
        </w:rPr>
      </w:pPr>
    </w:p>
    <w:tbl>
      <w:tblPr>
        <w:tblW w:w="11790" w:type="dxa"/>
        <w:tblInd w:w="-318" w:type="dxa"/>
        <w:tblLayout w:type="fixed"/>
        <w:tblLook w:val="04A0" w:firstRow="1" w:lastRow="0" w:firstColumn="1" w:lastColumn="0" w:noHBand="0" w:noVBand="1"/>
      </w:tblPr>
      <w:tblGrid>
        <w:gridCol w:w="885"/>
        <w:gridCol w:w="3729"/>
        <w:gridCol w:w="6237"/>
        <w:gridCol w:w="240"/>
        <w:gridCol w:w="277"/>
        <w:gridCol w:w="422"/>
      </w:tblGrid>
      <w:tr w:rsidR="005D5EC3" w:rsidRPr="003025CA" w14:paraId="03F6A145" w14:textId="77777777" w:rsidTr="00A224B9">
        <w:trPr>
          <w:gridAfter w:val="1"/>
          <w:wAfter w:w="422" w:type="dxa"/>
          <w:trHeight w:val="68"/>
        </w:trPr>
        <w:tc>
          <w:tcPr>
            <w:tcW w:w="885" w:type="dxa"/>
          </w:tcPr>
          <w:p w14:paraId="3B87424F" w14:textId="77777777" w:rsidR="005D5EC3" w:rsidRPr="00BB044D" w:rsidRDefault="005D5EC3" w:rsidP="00BB044D">
            <w:pPr>
              <w:rPr>
                <w:rFonts w:ascii="Arial" w:hAnsi="Arial" w:cs="Arial"/>
              </w:rPr>
            </w:pPr>
          </w:p>
        </w:tc>
        <w:tc>
          <w:tcPr>
            <w:tcW w:w="3729" w:type="dxa"/>
          </w:tcPr>
          <w:p w14:paraId="4F079CAD"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721279BA" w14:textId="77777777" w:rsidR="004D1597" w:rsidRPr="002F15E4" w:rsidRDefault="004D1597" w:rsidP="00BB044D">
            <w:pPr>
              <w:rPr>
                <w:rFonts w:ascii="Arial" w:hAnsi="Arial" w:cs="Arial"/>
              </w:rPr>
            </w:pPr>
          </w:p>
          <w:p w14:paraId="49D4CF74" w14:textId="77777777" w:rsidR="00DC11D5" w:rsidRDefault="009368B2" w:rsidP="00DC11D5">
            <w:pPr>
              <w:rPr>
                <w:rFonts w:ascii="Arial" w:hAnsi="Arial" w:cs="Arial"/>
              </w:rPr>
            </w:pPr>
            <w:r>
              <w:rPr>
                <w:rFonts w:ascii="Arial" w:hAnsi="Arial" w:cs="Arial"/>
              </w:rPr>
              <w:t>Martin Woodford</w:t>
            </w:r>
          </w:p>
          <w:p w14:paraId="04276ACA" w14:textId="77777777" w:rsidR="00A44F73" w:rsidRDefault="00D73709" w:rsidP="00A168C9">
            <w:pPr>
              <w:rPr>
                <w:rFonts w:ascii="Arial" w:hAnsi="Arial" w:cs="Arial"/>
              </w:rPr>
            </w:pPr>
            <w:r>
              <w:rPr>
                <w:rFonts w:ascii="Arial" w:hAnsi="Arial" w:cs="Arial"/>
              </w:rPr>
              <w:t>Jason Killens</w:t>
            </w:r>
          </w:p>
          <w:p w14:paraId="77386C18" w14:textId="77777777" w:rsidR="0032021D" w:rsidRDefault="0032021D" w:rsidP="0032021D">
            <w:pPr>
              <w:rPr>
                <w:rFonts w:ascii="Arial" w:hAnsi="Arial" w:cs="Arial"/>
              </w:rPr>
            </w:pPr>
            <w:r>
              <w:rPr>
                <w:rFonts w:ascii="Arial" w:hAnsi="Arial" w:cs="Arial"/>
              </w:rPr>
              <w:t>Lee Brooks</w:t>
            </w:r>
          </w:p>
          <w:p w14:paraId="73931C0A" w14:textId="50BACDA1" w:rsidR="003266A4" w:rsidRDefault="003266A4" w:rsidP="00A168C9">
            <w:pPr>
              <w:rPr>
                <w:rFonts w:ascii="Arial" w:hAnsi="Arial" w:cs="Arial"/>
              </w:rPr>
            </w:pPr>
            <w:r>
              <w:rPr>
                <w:rFonts w:ascii="Arial" w:hAnsi="Arial" w:cs="Arial"/>
              </w:rPr>
              <w:t>Craig Brown</w:t>
            </w:r>
          </w:p>
          <w:p w14:paraId="4A97D512" w14:textId="77777777" w:rsidR="00F3197C" w:rsidRDefault="00F3197C" w:rsidP="00A168C9">
            <w:pPr>
              <w:rPr>
                <w:rFonts w:ascii="Arial" w:hAnsi="Arial" w:cs="Arial"/>
              </w:rPr>
            </w:pPr>
            <w:r>
              <w:rPr>
                <w:rFonts w:ascii="Arial" w:hAnsi="Arial" w:cs="Arial"/>
              </w:rPr>
              <w:t>Keith Cox</w:t>
            </w:r>
          </w:p>
          <w:p w14:paraId="3DD5F339" w14:textId="77777777" w:rsidR="00A168C9" w:rsidRDefault="00A168C9" w:rsidP="00A168C9">
            <w:pPr>
              <w:rPr>
                <w:rFonts w:ascii="Arial" w:hAnsi="Arial" w:cs="Arial"/>
              </w:rPr>
            </w:pPr>
            <w:r>
              <w:rPr>
                <w:rFonts w:ascii="Arial" w:hAnsi="Arial" w:cs="Arial"/>
              </w:rPr>
              <w:t>Emrys Davies</w:t>
            </w:r>
          </w:p>
          <w:p w14:paraId="53E0A9D2" w14:textId="77777777" w:rsidR="008A6D3A" w:rsidRDefault="008A6D3A" w:rsidP="00A168C9">
            <w:pPr>
              <w:rPr>
                <w:rFonts w:ascii="Arial" w:hAnsi="Arial" w:cs="Arial"/>
              </w:rPr>
            </w:pPr>
            <w:r>
              <w:rPr>
                <w:rFonts w:ascii="Arial" w:hAnsi="Arial" w:cs="Arial"/>
              </w:rPr>
              <w:t>Professor Kevin Davies</w:t>
            </w:r>
          </w:p>
          <w:p w14:paraId="6CDFCE81" w14:textId="77777777" w:rsidR="004A372F" w:rsidRDefault="004A372F" w:rsidP="00C85FCA">
            <w:pPr>
              <w:rPr>
                <w:rFonts w:ascii="Arial" w:hAnsi="Arial" w:cs="Arial"/>
              </w:rPr>
            </w:pPr>
            <w:r>
              <w:rPr>
                <w:rFonts w:ascii="Arial" w:hAnsi="Arial" w:cs="Arial"/>
              </w:rPr>
              <w:t>Bethan Evans</w:t>
            </w:r>
          </w:p>
          <w:p w14:paraId="6102164F" w14:textId="77777777" w:rsidR="0032021D" w:rsidRPr="00D635DF" w:rsidRDefault="0032021D" w:rsidP="0032021D">
            <w:pPr>
              <w:rPr>
                <w:rFonts w:ascii="Arial" w:hAnsi="Arial" w:cs="Arial"/>
              </w:rPr>
            </w:pPr>
            <w:r w:rsidRPr="00D635DF">
              <w:rPr>
                <w:rFonts w:ascii="Arial" w:hAnsi="Arial" w:cs="Arial"/>
              </w:rPr>
              <w:t>Pam Hall</w:t>
            </w:r>
          </w:p>
          <w:p w14:paraId="281EC0D3" w14:textId="77777777" w:rsidR="00A34A12" w:rsidRDefault="00A34A12" w:rsidP="00CA478E">
            <w:pPr>
              <w:rPr>
                <w:rFonts w:ascii="Arial" w:hAnsi="Arial" w:cs="Arial"/>
              </w:rPr>
            </w:pPr>
            <w:r>
              <w:rPr>
                <w:rFonts w:ascii="Arial" w:hAnsi="Arial" w:cs="Arial"/>
              </w:rPr>
              <w:t>Andy Haywood</w:t>
            </w:r>
          </w:p>
          <w:p w14:paraId="3ED81640" w14:textId="77777777" w:rsidR="005314D9" w:rsidRDefault="00A30784" w:rsidP="00CA478E">
            <w:pPr>
              <w:rPr>
                <w:rFonts w:ascii="Arial" w:hAnsi="Arial" w:cs="Arial"/>
              </w:rPr>
            </w:pPr>
            <w:r>
              <w:rPr>
                <w:rFonts w:ascii="Arial" w:hAnsi="Arial" w:cs="Arial"/>
              </w:rPr>
              <w:t>Estelle Hitchon</w:t>
            </w:r>
          </w:p>
          <w:p w14:paraId="4B7B51EB" w14:textId="5D573C47" w:rsidR="0053172C" w:rsidRDefault="0053172C" w:rsidP="00A168C9">
            <w:pPr>
              <w:rPr>
                <w:rFonts w:ascii="Arial" w:hAnsi="Arial" w:cs="Arial"/>
              </w:rPr>
            </w:pPr>
            <w:r>
              <w:rPr>
                <w:rFonts w:ascii="Arial" w:hAnsi="Arial" w:cs="Arial"/>
              </w:rPr>
              <w:t>Nathan Holman</w:t>
            </w:r>
          </w:p>
          <w:p w14:paraId="02DA668D" w14:textId="77777777" w:rsidR="00CB076C" w:rsidRDefault="002430CF" w:rsidP="00A168C9">
            <w:pPr>
              <w:rPr>
                <w:rFonts w:ascii="Arial" w:hAnsi="Arial" w:cs="Arial"/>
              </w:rPr>
            </w:pPr>
            <w:r>
              <w:rPr>
                <w:rFonts w:ascii="Arial" w:hAnsi="Arial" w:cs="Arial"/>
              </w:rPr>
              <w:t>Paul Hollard</w:t>
            </w:r>
          </w:p>
          <w:p w14:paraId="11279967" w14:textId="77777777" w:rsidR="00A44F73" w:rsidRDefault="00A44F73" w:rsidP="00A168C9">
            <w:pPr>
              <w:rPr>
                <w:rFonts w:ascii="Arial" w:hAnsi="Arial" w:cs="Arial"/>
              </w:rPr>
            </w:pPr>
            <w:r>
              <w:rPr>
                <w:rFonts w:ascii="Arial" w:hAnsi="Arial" w:cs="Arial"/>
              </w:rPr>
              <w:t>Dr Brendan Lloyd</w:t>
            </w:r>
          </w:p>
          <w:p w14:paraId="3734BEF0" w14:textId="77777777" w:rsidR="00A44F73" w:rsidRDefault="00A44F73" w:rsidP="00A168C9">
            <w:pPr>
              <w:rPr>
                <w:rFonts w:ascii="Arial" w:hAnsi="Arial" w:cs="Arial"/>
              </w:rPr>
            </w:pPr>
            <w:r>
              <w:rPr>
                <w:rFonts w:ascii="Arial" w:hAnsi="Arial" w:cs="Arial"/>
              </w:rPr>
              <w:t>Rachel Marsh</w:t>
            </w:r>
          </w:p>
          <w:p w14:paraId="7D8DD1B4" w14:textId="77777777" w:rsidR="0098729B" w:rsidRDefault="0098729B" w:rsidP="003B5E0C">
            <w:pPr>
              <w:rPr>
                <w:rFonts w:ascii="Arial" w:hAnsi="Arial" w:cs="Arial"/>
              </w:rPr>
            </w:pPr>
            <w:r>
              <w:rPr>
                <w:rFonts w:ascii="Arial" w:hAnsi="Arial" w:cs="Arial"/>
              </w:rPr>
              <w:t>Chantal Patel</w:t>
            </w:r>
          </w:p>
          <w:p w14:paraId="44B2E266" w14:textId="77777777" w:rsidR="00D86B9C" w:rsidRDefault="00D86B9C" w:rsidP="003B5E0C">
            <w:pPr>
              <w:rPr>
                <w:rFonts w:ascii="Arial" w:hAnsi="Arial" w:cs="Arial"/>
              </w:rPr>
            </w:pPr>
            <w:r>
              <w:rPr>
                <w:rFonts w:ascii="Arial" w:hAnsi="Arial" w:cs="Arial"/>
              </w:rPr>
              <w:t>Claire Roche</w:t>
            </w:r>
          </w:p>
          <w:p w14:paraId="1DA42E36" w14:textId="77777777" w:rsidR="008A309A" w:rsidRDefault="008A309A" w:rsidP="009C706E">
            <w:pPr>
              <w:rPr>
                <w:rFonts w:ascii="Arial" w:hAnsi="Arial" w:cs="Arial"/>
              </w:rPr>
            </w:pPr>
            <w:r>
              <w:rPr>
                <w:rFonts w:ascii="Arial" w:hAnsi="Arial" w:cs="Arial"/>
              </w:rPr>
              <w:t>Joga Singh</w:t>
            </w:r>
          </w:p>
          <w:p w14:paraId="3E8D8836" w14:textId="77777777" w:rsidR="00A34A12" w:rsidRDefault="00A34A12" w:rsidP="009C706E">
            <w:pPr>
              <w:rPr>
                <w:rFonts w:ascii="Arial" w:hAnsi="Arial" w:cs="Arial"/>
              </w:rPr>
            </w:pPr>
            <w:r>
              <w:rPr>
                <w:rFonts w:ascii="Arial" w:hAnsi="Arial" w:cs="Arial"/>
              </w:rPr>
              <w:t>Andy Swinburn</w:t>
            </w:r>
          </w:p>
          <w:p w14:paraId="56AF5B1B" w14:textId="77777777" w:rsidR="00704CD0" w:rsidRDefault="00494B36" w:rsidP="009C706E">
            <w:pPr>
              <w:rPr>
                <w:rFonts w:ascii="Arial" w:hAnsi="Arial" w:cs="Arial"/>
              </w:rPr>
            </w:pPr>
            <w:r>
              <w:rPr>
                <w:rFonts w:ascii="Arial" w:hAnsi="Arial" w:cs="Arial"/>
              </w:rPr>
              <w:t>Chris Turley</w:t>
            </w:r>
          </w:p>
          <w:p w14:paraId="2046EC55" w14:textId="77777777" w:rsidR="00260222" w:rsidRDefault="00260222" w:rsidP="00260222">
            <w:pPr>
              <w:rPr>
                <w:rFonts w:ascii="Arial" w:hAnsi="Arial" w:cs="Arial"/>
              </w:rPr>
            </w:pPr>
            <w:r>
              <w:rPr>
                <w:rFonts w:ascii="Arial" w:hAnsi="Arial" w:cs="Arial"/>
              </w:rPr>
              <w:t xml:space="preserve">Martin Turner </w:t>
            </w:r>
          </w:p>
          <w:p w14:paraId="5BE54455" w14:textId="77777777" w:rsidR="00A819C3" w:rsidRDefault="00A819C3" w:rsidP="00CA478E">
            <w:pPr>
              <w:rPr>
                <w:rFonts w:ascii="Arial" w:hAnsi="Arial" w:cs="Arial"/>
              </w:rPr>
            </w:pPr>
            <w:r>
              <w:rPr>
                <w:rFonts w:ascii="Arial" w:hAnsi="Arial" w:cs="Arial"/>
              </w:rPr>
              <w:t>Claire Vaughan</w:t>
            </w:r>
          </w:p>
          <w:p w14:paraId="057B475A" w14:textId="77777777" w:rsidR="00A44F73" w:rsidRDefault="00A44F73" w:rsidP="001E1177">
            <w:pPr>
              <w:rPr>
                <w:rFonts w:ascii="Arial" w:hAnsi="Arial" w:cs="Arial"/>
              </w:rPr>
            </w:pPr>
          </w:p>
          <w:p w14:paraId="656CEC55" w14:textId="77777777" w:rsidR="005E15A4" w:rsidRPr="006A6AD6" w:rsidRDefault="00AC6D6A" w:rsidP="001E1177">
            <w:pPr>
              <w:rPr>
                <w:rFonts w:ascii="Arial" w:hAnsi="Arial" w:cs="Arial"/>
                <w:b/>
                <w:u w:val="single"/>
              </w:rPr>
            </w:pPr>
            <w:r>
              <w:rPr>
                <w:rFonts w:ascii="Arial" w:hAnsi="Arial" w:cs="Arial"/>
                <w:b/>
                <w:u w:val="single"/>
              </w:rPr>
              <w:t>IN ATTENDANCE</w:t>
            </w:r>
          </w:p>
          <w:p w14:paraId="1EB37244" w14:textId="77777777" w:rsidR="004D1597" w:rsidRDefault="004D1597" w:rsidP="001E1177">
            <w:pPr>
              <w:rPr>
                <w:rFonts w:ascii="Arial" w:hAnsi="Arial" w:cs="Arial"/>
                <w:b/>
              </w:rPr>
            </w:pPr>
          </w:p>
          <w:p w14:paraId="65335811" w14:textId="77777777" w:rsidR="00F9643D" w:rsidRDefault="00F9643D" w:rsidP="003A6997">
            <w:pPr>
              <w:rPr>
                <w:rFonts w:ascii="Arial" w:hAnsi="Arial" w:cs="Arial"/>
              </w:rPr>
            </w:pPr>
            <w:r>
              <w:rPr>
                <w:rFonts w:ascii="Arial" w:hAnsi="Arial" w:cs="Arial"/>
              </w:rPr>
              <w:t>Mike Armstrong</w:t>
            </w:r>
          </w:p>
          <w:p w14:paraId="589BCD19" w14:textId="749963B4" w:rsidR="007D54D5" w:rsidRDefault="007D54D5" w:rsidP="007D54D5">
            <w:pPr>
              <w:rPr>
                <w:rFonts w:ascii="Arial" w:hAnsi="Arial" w:cs="Arial"/>
              </w:rPr>
            </w:pPr>
            <w:r>
              <w:rPr>
                <w:rFonts w:ascii="Arial" w:hAnsi="Arial" w:cs="Arial"/>
              </w:rPr>
              <w:t>Stephen Clinton</w:t>
            </w:r>
          </w:p>
          <w:p w14:paraId="2DEC2689" w14:textId="77777777" w:rsidR="00A224B9" w:rsidRDefault="00A224B9" w:rsidP="007D54D5">
            <w:pPr>
              <w:rPr>
                <w:rFonts w:ascii="Arial" w:hAnsi="Arial" w:cs="Arial"/>
              </w:rPr>
            </w:pPr>
          </w:p>
          <w:p w14:paraId="51DDFB8A" w14:textId="77777777" w:rsidR="007D54D5" w:rsidRDefault="007D54D5" w:rsidP="007D54D5">
            <w:pPr>
              <w:rPr>
                <w:rFonts w:ascii="Arial" w:hAnsi="Arial" w:cs="Arial"/>
              </w:rPr>
            </w:pPr>
            <w:r>
              <w:rPr>
                <w:rFonts w:ascii="Arial" w:hAnsi="Arial" w:cs="Arial"/>
              </w:rPr>
              <w:t>Lois Hough</w:t>
            </w:r>
          </w:p>
          <w:p w14:paraId="3B92DC5D" w14:textId="42FADD9C" w:rsidR="007D54D5" w:rsidRDefault="007D54D5" w:rsidP="003A6997">
            <w:pPr>
              <w:rPr>
                <w:rFonts w:ascii="Arial" w:hAnsi="Arial" w:cs="Arial"/>
              </w:rPr>
            </w:pPr>
            <w:proofErr w:type="spellStart"/>
            <w:r>
              <w:rPr>
                <w:rFonts w:ascii="Arial" w:hAnsi="Arial" w:cs="Arial"/>
              </w:rPr>
              <w:t>Trefor</w:t>
            </w:r>
            <w:proofErr w:type="spellEnd"/>
            <w:r>
              <w:rPr>
                <w:rFonts w:ascii="Arial" w:hAnsi="Arial" w:cs="Arial"/>
              </w:rPr>
              <w:t xml:space="preserve"> Jones</w:t>
            </w:r>
          </w:p>
          <w:p w14:paraId="7B5D90D4" w14:textId="77777777" w:rsidR="006C52DD" w:rsidRDefault="006C52DD" w:rsidP="003A6997">
            <w:pPr>
              <w:rPr>
                <w:rFonts w:ascii="Arial" w:hAnsi="Arial" w:cs="Arial"/>
              </w:rPr>
            </w:pPr>
            <w:r>
              <w:rPr>
                <w:rFonts w:ascii="Arial" w:hAnsi="Arial" w:cs="Arial"/>
              </w:rPr>
              <w:t>Isobel Jones</w:t>
            </w:r>
          </w:p>
          <w:p w14:paraId="0F665172" w14:textId="7129799E" w:rsidR="00796CD5" w:rsidRDefault="00796CD5" w:rsidP="00284702">
            <w:pPr>
              <w:rPr>
                <w:rFonts w:ascii="Arial" w:hAnsi="Arial" w:cs="Arial"/>
              </w:rPr>
            </w:pPr>
            <w:r>
              <w:rPr>
                <w:rFonts w:ascii="Arial" w:hAnsi="Arial" w:cs="Arial"/>
              </w:rPr>
              <w:t>Paula Jeffrey</w:t>
            </w:r>
          </w:p>
          <w:p w14:paraId="68E028F0" w14:textId="77777777" w:rsidR="00783340" w:rsidRDefault="00783340" w:rsidP="00284702">
            <w:pPr>
              <w:rPr>
                <w:rFonts w:ascii="Arial" w:hAnsi="Arial" w:cs="Arial"/>
              </w:rPr>
            </w:pPr>
          </w:p>
          <w:p w14:paraId="7D406F66" w14:textId="2419427B" w:rsidR="006C52DD" w:rsidRDefault="00876C86" w:rsidP="00284702">
            <w:pPr>
              <w:rPr>
                <w:rFonts w:ascii="Arial" w:hAnsi="Arial" w:cs="Arial"/>
              </w:rPr>
            </w:pPr>
            <w:r>
              <w:rPr>
                <w:rFonts w:ascii="Arial" w:hAnsi="Arial" w:cs="Arial"/>
              </w:rPr>
              <w:t xml:space="preserve">Mike </w:t>
            </w:r>
            <w:r w:rsidR="006C52DD">
              <w:rPr>
                <w:rFonts w:ascii="Arial" w:hAnsi="Arial" w:cs="Arial"/>
              </w:rPr>
              <w:t>Jenkins</w:t>
            </w:r>
          </w:p>
          <w:p w14:paraId="361B3DBD" w14:textId="31171504" w:rsidR="00796CD5" w:rsidRDefault="00796CD5" w:rsidP="003A6997">
            <w:pPr>
              <w:rPr>
                <w:rFonts w:ascii="Arial" w:hAnsi="Arial" w:cs="Arial"/>
              </w:rPr>
            </w:pPr>
            <w:r>
              <w:rPr>
                <w:rFonts w:ascii="Arial" w:hAnsi="Arial" w:cs="Arial"/>
              </w:rPr>
              <w:t>Alison Kelly</w:t>
            </w:r>
          </w:p>
          <w:p w14:paraId="3CBB04FE" w14:textId="48416E44" w:rsidR="00D13187" w:rsidRDefault="00D13187" w:rsidP="003A6997">
            <w:pPr>
              <w:rPr>
                <w:rFonts w:ascii="Arial" w:hAnsi="Arial" w:cs="Arial"/>
              </w:rPr>
            </w:pPr>
            <w:r>
              <w:rPr>
                <w:rFonts w:ascii="Arial" w:hAnsi="Arial" w:cs="Arial"/>
              </w:rPr>
              <w:t>Malcolm Latham</w:t>
            </w:r>
          </w:p>
          <w:p w14:paraId="626DBB6B" w14:textId="126B369F" w:rsidR="00796CD5" w:rsidRDefault="00796CD5" w:rsidP="003A6997">
            <w:pPr>
              <w:rPr>
                <w:rFonts w:ascii="Arial" w:hAnsi="Arial" w:cs="Arial"/>
              </w:rPr>
            </w:pPr>
            <w:r>
              <w:rPr>
                <w:rFonts w:ascii="Arial" w:hAnsi="Arial" w:cs="Arial"/>
              </w:rPr>
              <w:t>Naomi Machin</w:t>
            </w:r>
          </w:p>
          <w:p w14:paraId="63D6E99D" w14:textId="77777777" w:rsidR="001179A6" w:rsidRDefault="0032021D" w:rsidP="003A6997">
            <w:pPr>
              <w:rPr>
                <w:rFonts w:ascii="Arial" w:hAnsi="Arial" w:cs="Arial"/>
              </w:rPr>
            </w:pPr>
            <w:r>
              <w:rPr>
                <w:rFonts w:ascii="Arial" w:hAnsi="Arial" w:cs="Arial"/>
              </w:rPr>
              <w:t>Steve Owen</w:t>
            </w:r>
          </w:p>
          <w:p w14:paraId="13CE19F7" w14:textId="64C6CEFA" w:rsidR="00796CD5" w:rsidRDefault="00796CD5" w:rsidP="003A6997">
            <w:pPr>
              <w:rPr>
                <w:rFonts w:ascii="Arial" w:hAnsi="Arial" w:cs="Arial"/>
              </w:rPr>
            </w:pPr>
            <w:r>
              <w:rPr>
                <w:rFonts w:ascii="Arial" w:hAnsi="Arial" w:cs="Arial"/>
              </w:rPr>
              <w:t>Rachael Powell</w:t>
            </w:r>
          </w:p>
          <w:p w14:paraId="43EB4297" w14:textId="77777777" w:rsidR="0032021D" w:rsidRDefault="0032021D" w:rsidP="003A6997">
            <w:pPr>
              <w:rPr>
                <w:rFonts w:ascii="Arial" w:hAnsi="Arial" w:cs="Arial"/>
              </w:rPr>
            </w:pPr>
            <w:r>
              <w:rPr>
                <w:rFonts w:ascii="Arial" w:hAnsi="Arial" w:cs="Arial"/>
              </w:rPr>
              <w:t>Jeff Prescott</w:t>
            </w:r>
          </w:p>
          <w:p w14:paraId="26B0CF37" w14:textId="687E8A2A" w:rsidR="00796CD5" w:rsidRDefault="00796CD5" w:rsidP="003A6997">
            <w:pPr>
              <w:rPr>
                <w:rFonts w:ascii="Arial" w:hAnsi="Arial" w:cs="Arial"/>
              </w:rPr>
            </w:pPr>
            <w:r>
              <w:rPr>
                <w:rFonts w:ascii="Arial" w:hAnsi="Arial" w:cs="Arial"/>
              </w:rPr>
              <w:lastRenderedPageBreak/>
              <w:t>Duncan Robertson</w:t>
            </w:r>
          </w:p>
          <w:p w14:paraId="357047AF" w14:textId="14F5F9BD" w:rsidR="00AD7B8A" w:rsidRDefault="00AD7B8A" w:rsidP="003A6997">
            <w:pPr>
              <w:rPr>
                <w:rFonts w:ascii="Arial" w:hAnsi="Arial" w:cs="Arial"/>
              </w:rPr>
            </w:pPr>
            <w:r>
              <w:rPr>
                <w:rFonts w:ascii="Arial" w:hAnsi="Arial" w:cs="Arial"/>
              </w:rPr>
              <w:t>Janine Roderick</w:t>
            </w:r>
          </w:p>
          <w:p w14:paraId="783D73C2" w14:textId="2891F617" w:rsidR="007D54D5" w:rsidRDefault="009058F8" w:rsidP="003A6997">
            <w:pPr>
              <w:rPr>
                <w:rFonts w:ascii="Arial" w:hAnsi="Arial" w:cs="Arial"/>
              </w:rPr>
            </w:pPr>
            <w:r>
              <w:rPr>
                <w:rFonts w:ascii="Arial" w:hAnsi="Arial" w:cs="Arial"/>
              </w:rPr>
              <w:t>Simon</w:t>
            </w:r>
            <w:r w:rsidR="007D54D5">
              <w:rPr>
                <w:rFonts w:ascii="Arial" w:hAnsi="Arial" w:cs="Arial"/>
              </w:rPr>
              <w:t xml:space="preserve"> Rogers</w:t>
            </w:r>
          </w:p>
          <w:p w14:paraId="15E4CD64" w14:textId="77777777" w:rsidR="00C26F78" w:rsidRDefault="00C26F78" w:rsidP="003A6997">
            <w:pPr>
              <w:rPr>
                <w:rFonts w:ascii="Arial" w:hAnsi="Arial" w:cs="Arial"/>
              </w:rPr>
            </w:pPr>
            <w:r>
              <w:rPr>
                <w:rFonts w:ascii="Arial" w:hAnsi="Arial" w:cs="Arial"/>
              </w:rPr>
              <w:t>Rachel Watling</w:t>
            </w:r>
          </w:p>
          <w:p w14:paraId="5D8E1018" w14:textId="2E0C5A29" w:rsidR="00796CD5" w:rsidRDefault="00796CD5" w:rsidP="003A6997">
            <w:pPr>
              <w:rPr>
                <w:rFonts w:ascii="Arial" w:hAnsi="Arial" w:cs="Arial"/>
              </w:rPr>
            </w:pPr>
            <w:r>
              <w:rPr>
                <w:rFonts w:ascii="Arial" w:hAnsi="Arial" w:cs="Arial"/>
              </w:rPr>
              <w:t>Kevin Webb</w:t>
            </w:r>
          </w:p>
          <w:p w14:paraId="3988102C" w14:textId="33E139A8" w:rsidR="00796CD5" w:rsidRDefault="00796CD5" w:rsidP="003A6997">
            <w:pPr>
              <w:rPr>
                <w:rFonts w:ascii="Arial" w:hAnsi="Arial" w:cs="Arial"/>
              </w:rPr>
            </w:pPr>
            <w:r>
              <w:rPr>
                <w:rFonts w:ascii="Arial" w:hAnsi="Arial" w:cs="Arial"/>
              </w:rPr>
              <w:t>Jonathan Whelan</w:t>
            </w:r>
          </w:p>
          <w:p w14:paraId="2D1481B7" w14:textId="7823A04A" w:rsidR="007D54D5" w:rsidRDefault="007D54D5" w:rsidP="003A6997">
            <w:pPr>
              <w:rPr>
                <w:rFonts w:ascii="Arial" w:hAnsi="Arial" w:cs="Arial"/>
              </w:rPr>
            </w:pPr>
            <w:r>
              <w:rPr>
                <w:rFonts w:ascii="Arial" w:hAnsi="Arial" w:cs="Arial"/>
              </w:rPr>
              <w:t>Vera Rowland- Wilson</w:t>
            </w:r>
          </w:p>
          <w:p w14:paraId="1FF5AFB7" w14:textId="77777777" w:rsidR="00D64C4F" w:rsidRDefault="00D64C4F" w:rsidP="00C815AE">
            <w:pPr>
              <w:tabs>
                <w:tab w:val="left" w:pos="1830"/>
              </w:tabs>
              <w:rPr>
                <w:rFonts w:ascii="Arial" w:hAnsi="Arial" w:cs="Arial"/>
              </w:rPr>
            </w:pPr>
          </w:p>
          <w:p w14:paraId="2F62CD2F" w14:textId="77777777" w:rsidR="000973F2" w:rsidRDefault="000973F2" w:rsidP="00C815AE">
            <w:pPr>
              <w:tabs>
                <w:tab w:val="left" w:pos="1830"/>
              </w:tabs>
              <w:rPr>
                <w:rFonts w:ascii="Arial" w:hAnsi="Arial" w:cs="Arial"/>
                <w:b/>
              </w:rPr>
            </w:pPr>
            <w:r w:rsidRPr="000973F2">
              <w:rPr>
                <w:rFonts w:ascii="Arial" w:hAnsi="Arial" w:cs="Arial"/>
                <w:b/>
              </w:rPr>
              <w:t>APOLOGIES</w:t>
            </w:r>
          </w:p>
          <w:p w14:paraId="7C664569" w14:textId="77777777" w:rsidR="000973F2" w:rsidRDefault="000973F2" w:rsidP="00C815AE">
            <w:pPr>
              <w:tabs>
                <w:tab w:val="left" w:pos="1830"/>
              </w:tabs>
              <w:rPr>
                <w:rFonts w:ascii="Arial" w:hAnsi="Arial" w:cs="Arial"/>
                <w:b/>
              </w:rPr>
            </w:pPr>
          </w:p>
          <w:p w14:paraId="5950D55F" w14:textId="66E71E1E" w:rsidR="00AF16EA" w:rsidRDefault="0053172C" w:rsidP="00AF16EA">
            <w:pPr>
              <w:rPr>
                <w:rFonts w:ascii="Arial" w:hAnsi="Arial" w:cs="Arial"/>
              </w:rPr>
            </w:pPr>
            <w:r>
              <w:rPr>
                <w:rFonts w:ascii="Arial" w:hAnsi="Arial" w:cs="Arial"/>
              </w:rPr>
              <w:t>Damon Turner</w:t>
            </w:r>
          </w:p>
          <w:p w14:paraId="131E093D" w14:textId="77777777" w:rsidR="00D00ED7" w:rsidRPr="001179A6" w:rsidRDefault="00D00ED7" w:rsidP="00EE712A">
            <w:pPr>
              <w:tabs>
                <w:tab w:val="left" w:pos="1830"/>
              </w:tabs>
              <w:rPr>
                <w:rFonts w:ascii="Arial" w:hAnsi="Arial" w:cs="Arial"/>
              </w:rPr>
            </w:pPr>
          </w:p>
        </w:tc>
        <w:tc>
          <w:tcPr>
            <w:tcW w:w="6477" w:type="dxa"/>
            <w:gridSpan w:val="2"/>
          </w:tcPr>
          <w:p w14:paraId="02552FF9" w14:textId="77777777" w:rsidR="005D5EC3" w:rsidRPr="002F15E4" w:rsidRDefault="005D5EC3" w:rsidP="00BB044D">
            <w:pPr>
              <w:rPr>
                <w:rFonts w:ascii="Arial" w:hAnsi="Arial" w:cs="Arial"/>
              </w:rPr>
            </w:pPr>
          </w:p>
          <w:p w14:paraId="191E0986" w14:textId="77777777" w:rsidR="005D5EC3" w:rsidRPr="002F15E4" w:rsidRDefault="005D5EC3" w:rsidP="00BB044D">
            <w:pPr>
              <w:rPr>
                <w:rFonts w:ascii="Arial" w:hAnsi="Arial" w:cs="Arial"/>
              </w:rPr>
            </w:pPr>
          </w:p>
          <w:p w14:paraId="306017A6" w14:textId="77777777" w:rsidR="00DC11D5" w:rsidRDefault="00F37646" w:rsidP="00DC11D5">
            <w:pPr>
              <w:rPr>
                <w:rFonts w:ascii="Arial" w:hAnsi="Arial" w:cs="Arial"/>
              </w:rPr>
            </w:pPr>
            <w:r>
              <w:rPr>
                <w:rFonts w:ascii="Arial" w:hAnsi="Arial" w:cs="Arial"/>
              </w:rPr>
              <w:t>Chair</w:t>
            </w:r>
            <w:r w:rsidR="00DC11D5">
              <w:rPr>
                <w:rFonts w:ascii="Arial" w:hAnsi="Arial" w:cs="Arial"/>
              </w:rPr>
              <w:t xml:space="preserve"> of the Board</w:t>
            </w:r>
            <w:r w:rsidR="004123B9">
              <w:rPr>
                <w:rFonts w:ascii="Arial" w:hAnsi="Arial" w:cs="Arial"/>
              </w:rPr>
              <w:t xml:space="preserve"> </w:t>
            </w:r>
          </w:p>
          <w:p w14:paraId="71780E19" w14:textId="77777777" w:rsidR="00C553B2" w:rsidRDefault="00D73709" w:rsidP="00A168C9">
            <w:pPr>
              <w:rPr>
                <w:rFonts w:ascii="Arial" w:hAnsi="Arial" w:cs="Arial"/>
              </w:rPr>
            </w:pPr>
            <w:r>
              <w:rPr>
                <w:rFonts w:ascii="Arial" w:hAnsi="Arial" w:cs="Arial"/>
              </w:rPr>
              <w:t>Chief Executive</w:t>
            </w:r>
          </w:p>
          <w:p w14:paraId="25C1CA46" w14:textId="77777777" w:rsidR="00CA1208" w:rsidRDefault="00CA1208" w:rsidP="00CA1208">
            <w:pPr>
              <w:rPr>
                <w:rFonts w:ascii="Arial" w:hAnsi="Arial" w:cs="Arial"/>
              </w:rPr>
            </w:pPr>
            <w:r>
              <w:rPr>
                <w:rFonts w:ascii="Arial" w:hAnsi="Arial" w:cs="Arial"/>
              </w:rPr>
              <w:t>Dir</w:t>
            </w:r>
            <w:r w:rsidR="004123B9">
              <w:rPr>
                <w:rFonts w:ascii="Arial" w:hAnsi="Arial" w:cs="Arial"/>
              </w:rPr>
              <w:t xml:space="preserve">ector of Operations </w:t>
            </w:r>
          </w:p>
          <w:p w14:paraId="6DA792E2" w14:textId="67C196D4" w:rsidR="003266A4" w:rsidRDefault="003266A4" w:rsidP="00A168C9">
            <w:pPr>
              <w:rPr>
                <w:rFonts w:ascii="Arial" w:hAnsi="Arial" w:cs="Arial"/>
              </w:rPr>
            </w:pPr>
            <w:r>
              <w:rPr>
                <w:rFonts w:ascii="Arial" w:hAnsi="Arial" w:cs="Arial"/>
              </w:rPr>
              <w:t>Trade Union Partner</w:t>
            </w:r>
          </w:p>
          <w:p w14:paraId="16799635" w14:textId="77777777" w:rsidR="00F3197C" w:rsidRDefault="00F3197C" w:rsidP="00A168C9">
            <w:pPr>
              <w:rPr>
                <w:rFonts w:ascii="Arial" w:hAnsi="Arial" w:cs="Arial"/>
              </w:rPr>
            </w:pPr>
            <w:r>
              <w:rPr>
                <w:rFonts w:ascii="Arial" w:hAnsi="Arial" w:cs="Arial"/>
              </w:rPr>
              <w:t>Board Secretary</w:t>
            </w:r>
            <w:r w:rsidR="004123B9">
              <w:rPr>
                <w:rFonts w:ascii="Arial" w:hAnsi="Arial" w:cs="Arial"/>
              </w:rPr>
              <w:t xml:space="preserve"> </w:t>
            </w:r>
          </w:p>
          <w:p w14:paraId="51841A43" w14:textId="77777777" w:rsidR="00A168C9" w:rsidRDefault="00E564CC" w:rsidP="00A168C9">
            <w:pPr>
              <w:rPr>
                <w:rFonts w:ascii="Arial" w:hAnsi="Arial" w:cs="Arial"/>
              </w:rPr>
            </w:pPr>
            <w:r>
              <w:rPr>
                <w:rFonts w:ascii="Arial" w:hAnsi="Arial" w:cs="Arial"/>
              </w:rPr>
              <w:t>Non Executive Director</w:t>
            </w:r>
          </w:p>
          <w:p w14:paraId="53F06038" w14:textId="77777777" w:rsidR="008A6D3A" w:rsidRDefault="00A44F73" w:rsidP="00A168C9">
            <w:pPr>
              <w:rPr>
                <w:rFonts w:ascii="Arial" w:hAnsi="Arial" w:cs="Arial"/>
              </w:rPr>
            </w:pPr>
            <w:r>
              <w:rPr>
                <w:rFonts w:ascii="Arial" w:hAnsi="Arial" w:cs="Arial"/>
              </w:rPr>
              <w:t>Non Executive Director</w:t>
            </w:r>
          </w:p>
          <w:p w14:paraId="47A8230E" w14:textId="77777777" w:rsidR="004A372F" w:rsidRDefault="004A372F" w:rsidP="00A30784">
            <w:pPr>
              <w:rPr>
                <w:rFonts w:ascii="Arial" w:hAnsi="Arial" w:cs="Arial"/>
              </w:rPr>
            </w:pPr>
            <w:r>
              <w:rPr>
                <w:rFonts w:ascii="Arial" w:hAnsi="Arial" w:cs="Arial"/>
              </w:rPr>
              <w:t>Non Executive Director</w:t>
            </w:r>
          </w:p>
          <w:p w14:paraId="18559A58" w14:textId="77777777" w:rsidR="0032021D" w:rsidRDefault="0032021D" w:rsidP="0032021D">
            <w:pPr>
              <w:rPr>
                <w:rFonts w:ascii="Arial" w:hAnsi="Arial" w:cs="Arial"/>
              </w:rPr>
            </w:pPr>
            <w:r>
              <w:rPr>
                <w:rFonts w:ascii="Arial" w:hAnsi="Arial" w:cs="Arial"/>
              </w:rPr>
              <w:t>Non Executive Director</w:t>
            </w:r>
          </w:p>
          <w:p w14:paraId="270ED5AC" w14:textId="77777777" w:rsidR="00A34A12" w:rsidRDefault="00A34A12" w:rsidP="00A30784">
            <w:pPr>
              <w:rPr>
                <w:rFonts w:ascii="Arial" w:hAnsi="Arial" w:cs="Arial"/>
              </w:rPr>
            </w:pPr>
            <w:r>
              <w:rPr>
                <w:rFonts w:ascii="Arial" w:hAnsi="Arial" w:cs="Arial"/>
              </w:rPr>
              <w:t>Director of Digital Services</w:t>
            </w:r>
          </w:p>
          <w:p w14:paraId="7F27E7B2" w14:textId="77777777" w:rsidR="00A30784" w:rsidRDefault="00A30784" w:rsidP="00A30784">
            <w:pPr>
              <w:rPr>
                <w:rFonts w:ascii="Arial" w:hAnsi="Arial" w:cs="Arial"/>
              </w:rPr>
            </w:pPr>
            <w:r>
              <w:rPr>
                <w:rFonts w:ascii="Arial" w:hAnsi="Arial" w:cs="Arial"/>
              </w:rPr>
              <w:t>Director of Partnerships and Engagement</w:t>
            </w:r>
            <w:r w:rsidR="00170E7B">
              <w:rPr>
                <w:rFonts w:ascii="Arial" w:hAnsi="Arial" w:cs="Arial"/>
              </w:rPr>
              <w:t xml:space="preserve"> </w:t>
            </w:r>
          </w:p>
          <w:p w14:paraId="55028939" w14:textId="76B05132" w:rsidR="0053172C" w:rsidRDefault="0053172C" w:rsidP="009347E7">
            <w:pPr>
              <w:rPr>
                <w:rFonts w:ascii="Arial" w:hAnsi="Arial" w:cs="Arial"/>
              </w:rPr>
            </w:pPr>
            <w:r>
              <w:rPr>
                <w:rFonts w:ascii="Arial" w:hAnsi="Arial" w:cs="Arial"/>
              </w:rPr>
              <w:t>Trade Union Partner</w:t>
            </w:r>
          </w:p>
          <w:p w14:paraId="38F08B0E" w14:textId="77777777" w:rsidR="00CB076C" w:rsidRDefault="00D64C4F" w:rsidP="009347E7">
            <w:pPr>
              <w:rPr>
                <w:rFonts w:ascii="Arial" w:hAnsi="Arial" w:cs="Arial"/>
              </w:rPr>
            </w:pPr>
            <w:r>
              <w:rPr>
                <w:rFonts w:ascii="Arial" w:hAnsi="Arial" w:cs="Arial"/>
              </w:rPr>
              <w:t xml:space="preserve">Non </w:t>
            </w:r>
            <w:r w:rsidR="002430CF">
              <w:rPr>
                <w:rFonts w:ascii="Arial" w:hAnsi="Arial" w:cs="Arial"/>
              </w:rPr>
              <w:t>Executive Director</w:t>
            </w:r>
          </w:p>
          <w:p w14:paraId="2673F4E1" w14:textId="77777777" w:rsidR="00062253" w:rsidRDefault="00A44F73" w:rsidP="00062253">
            <w:pPr>
              <w:rPr>
                <w:rFonts w:ascii="Arial" w:hAnsi="Arial" w:cs="Arial"/>
              </w:rPr>
            </w:pPr>
            <w:r>
              <w:rPr>
                <w:rFonts w:ascii="Arial" w:hAnsi="Arial" w:cs="Arial"/>
              </w:rPr>
              <w:t>Medical Director</w:t>
            </w:r>
            <w:r w:rsidR="00DC11D5">
              <w:rPr>
                <w:rFonts w:ascii="Arial" w:hAnsi="Arial" w:cs="Arial"/>
              </w:rPr>
              <w:t xml:space="preserve"> </w:t>
            </w:r>
            <w:r w:rsidR="0010063C">
              <w:rPr>
                <w:rFonts w:ascii="Arial" w:hAnsi="Arial" w:cs="Arial"/>
              </w:rPr>
              <w:t xml:space="preserve"> </w:t>
            </w:r>
          </w:p>
          <w:p w14:paraId="4986106A" w14:textId="77777777" w:rsidR="003B5E0C" w:rsidRDefault="00A44F73" w:rsidP="003B5E0C">
            <w:pPr>
              <w:rPr>
                <w:rFonts w:ascii="Arial" w:hAnsi="Arial" w:cs="Arial"/>
              </w:rPr>
            </w:pPr>
            <w:r>
              <w:rPr>
                <w:rFonts w:ascii="Arial" w:hAnsi="Arial" w:cs="Arial"/>
              </w:rPr>
              <w:t>Director of Planning and Performance</w:t>
            </w:r>
            <w:r w:rsidR="003B5E0C">
              <w:rPr>
                <w:rFonts w:ascii="Arial" w:hAnsi="Arial" w:cs="Arial"/>
              </w:rPr>
              <w:t xml:space="preserve"> </w:t>
            </w:r>
          </w:p>
          <w:p w14:paraId="37308095" w14:textId="77777777" w:rsidR="0098729B" w:rsidRDefault="0098729B" w:rsidP="00CA478E">
            <w:pPr>
              <w:rPr>
                <w:rFonts w:ascii="Arial" w:hAnsi="Arial" w:cs="Arial"/>
              </w:rPr>
            </w:pPr>
            <w:r>
              <w:rPr>
                <w:rFonts w:ascii="Arial" w:hAnsi="Arial" w:cs="Arial"/>
              </w:rPr>
              <w:t>University Representative</w:t>
            </w:r>
          </w:p>
          <w:p w14:paraId="5AC1B84F" w14:textId="77777777" w:rsidR="00D86B9C" w:rsidRDefault="00A34A12" w:rsidP="00CA478E">
            <w:pPr>
              <w:rPr>
                <w:rFonts w:ascii="Arial" w:hAnsi="Arial" w:cs="Arial"/>
              </w:rPr>
            </w:pPr>
            <w:r>
              <w:rPr>
                <w:rFonts w:ascii="Arial" w:hAnsi="Arial" w:cs="Arial"/>
              </w:rPr>
              <w:t xml:space="preserve">Executive </w:t>
            </w:r>
            <w:r w:rsidR="00121D81">
              <w:rPr>
                <w:rFonts w:ascii="Arial" w:hAnsi="Arial" w:cs="Arial"/>
              </w:rPr>
              <w:t>Director of Quality</w:t>
            </w:r>
            <w:r>
              <w:rPr>
                <w:rFonts w:ascii="Arial" w:hAnsi="Arial" w:cs="Arial"/>
              </w:rPr>
              <w:t xml:space="preserve"> and Nursing</w:t>
            </w:r>
          </w:p>
          <w:p w14:paraId="54C882EB" w14:textId="77777777" w:rsidR="008A309A" w:rsidRDefault="008A309A" w:rsidP="00CA478E">
            <w:pPr>
              <w:rPr>
                <w:rFonts w:ascii="Arial" w:hAnsi="Arial" w:cs="Arial"/>
              </w:rPr>
            </w:pPr>
            <w:r>
              <w:rPr>
                <w:rFonts w:ascii="Arial" w:hAnsi="Arial" w:cs="Arial"/>
              </w:rPr>
              <w:t>Non Executive Director</w:t>
            </w:r>
            <w:r w:rsidR="004123B9">
              <w:rPr>
                <w:rFonts w:ascii="Arial" w:hAnsi="Arial" w:cs="Arial"/>
              </w:rPr>
              <w:t xml:space="preserve"> </w:t>
            </w:r>
          </w:p>
          <w:p w14:paraId="2B535181" w14:textId="77777777" w:rsidR="00A34A12" w:rsidRDefault="00A34A12" w:rsidP="00CA478E">
            <w:pPr>
              <w:rPr>
                <w:rFonts w:ascii="Arial" w:hAnsi="Arial" w:cs="Arial"/>
              </w:rPr>
            </w:pPr>
            <w:r>
              <w:rPr>
                <w:rFonts w:ascii="Arial" w:hAnsi="Arial" w:cs="Arial"/>
              </w:rPr>
              <w:t>Associate Director of Paramedicine</w:t>
            </w:r>
          </w:p>
          <w:p w14:paraId="366A9D6D" w14:textId="77777777" w:rsidR="00B764DF" w:rsidRDefault="00494B36" w:rsidP="00CA478E">
            <w:pPr>
              <w:rPr>
                <w:rFonts w:ascii="Arial" w:hAnsi="Arial" w:cs="Arial"/>
              </w:rPr>
            </w:pPr>
            <w:r>
              <w:rPr>
                <w:rFonts w:ascii="Arial" w:hAnsi="Arial" w:cs="Arial"/>
              </w:rPr>
              <w:t>Director of Finance</w:t>
            </w:r>
            <w:r w:rsidR="008C1B63">
              <w:rPr>
                <w:rFonts w:ascii="Arial" w:hAnsi="Arial" w:cs="Arial"/>
              </w:rPr>
              <w:t xml:space="preserve"> and Corporate Resources</w:t>
            </w:r>
          </w:p>
          <w:p w14:paraId="33263717" w14:textId="77777777" w:rsidR="00260222" w:rsidRDefault="00260222" w:rsidP="00260222">
            <w:pPr>
              <w:rPr>
                <w:rFonts w:ascii="Arial" w:hAnsi="Arial" w:cs="Arial"/>
              </w:rPr>
            </w:pPr>
            <w:r>
              <w:rPr>
                <w:rFonts w:ascii="Arial" w:hAnsi="Arial" w:cs="Arial"/>
              </w:rPr>
              <w:t>Non Executive Director</w:t>
            </w:r>
          </w:p>
          <w:p w14:paraId="5C1C34B0" w14:textId="77777777" w:rsidR="005E15A4" w:rsidRDefault="00A819C3" w:rsidP="001E1177">
            <w:pPr>
              <w:rPr>
                <w:rFonts w:ascii="Arial" w:hAnsi="Arial" w:cs="Arial"/>
              </w:rPr>
            </w:pPr>
            <w:r>
              <w:rPr>
                <w:rFonts w:ascii="Arial" w:hAnsi="Arial" w:cs="Arial"/>
              </w:rPr>
              <w:t>Director of Workforce &amp; OD</w:t>
            </w:r>
            <w:r w:rsidR="00E3343F">
              <w:rPr>
                <w:rFonts w:ascii="Arial" w:hAnsi="Arial" w:cs="Arial"/>
              </w:rPr>
              <w:t xml:space="preserve"> </w:t>
            </w:r>
          </w:p>
          <w:p w14:paraId="411E1AC8" w14:textId="77777777" w:rsidR="00A44F73" w:rsidRDefault="00A44F73" w:rsidP="001E1177">
            <w:pPr>
              <w:rPr>
                <w:rFonts w:ascii="Arial" w:hAnsi="Arial" w:cs="Arial"/>
              </w:rPr>
            </w:pPr>
          </w:p>
          <w:p w14:paraId="3AF63223" w14:textId="77777777" w:rsidR="00F37B00" w:rsidRDefault="00AC6D6A" w:rsidP="00AC6D6A">
            <w:pPr>
              <w:tabs>
                <w:tab w:val="left" w:pos="2670"/>
              </w:tabs>
              <w:rPr>
                <w:rFonts w:ascii="Arial" w:hAnsi="Arial" w:cs="Arial"/>
              </w:rPr>
            </w:pPr>
            <w:r>
              <w:rPr>
                <w:rFonts w:ascii="Arial" w:hAnsi="Arial" w:cs="Arial"/>
              </w:rPr>
              <w:tab/>
            </w:r>
          </w:p>
          <w:p w14:paraId="11EE4D7F" w14:textId="77777777" w:rsidR="00590FF8" w:rsidRDefault="00590FF8" w:rsidP="001E1177">
            <w:pPr>
              <w:rPr>
                <w:rFonts w:ascii="Arial" w:hAnsi="Arial" w:cs="Arial"/>
              </w:rPr>
            </w:pPr>
          </w:p>
          <w:p w14:paraId="7E1FC05F" w14:textId="77777777" w:rsidR="00F9643D" w:rsidRDefault="00F9643D" w:rsidP="0032021D">
            <w:pPr>
              <w:rPr>
                <w:rFonts w:ascii="Arial" w:hAnsi="Arial" w:cs="Arial"/>
              </w:rPr>
            </w:pPr>
            <w:r>
              <w:rPr>
                <w:rFonts w:ascii="Arial" w:hAnsi="Arial" w:cs="Arial"/>
              </w:rPr>
              <w:t>Assistant Board Secretary</w:t>
            </w:r>
            <w:r w:rsidR="00370A8A">
              <w:rPr>
                <w:rFonts w:ascii="Arial" w:hAnsi="Arial" w:cs="Arial"/>
              </w:rPr>
              <w:t xml:space="preserve"> </w:t>
            </w:r>
          </w:p>
          <w:p w14:paraId="6C18203B" w14:textId="34D64443" w:rsidR="007D54D5" w:rsidRDefault="003546C4" w:rsidP="007D54D5">
            <w:pPr>
              <w:rPr>
                <w:rFonts w:ascii="Arial" w:hAnsi="Arial" w:cs="Arial"/>
              </w:rPr>
            </w:pPr>
            <w:r>
              <w:rPr>
                <w:rFonts w:ascii="Arial" w:hAnsi="Arial" w:cs="Arial"/>
              </w:rPr>
              <w:t>Assistant Director of Operations for Clinical Contact Centres</w:t>
            </w:r>
          </w:p>
          <w:p w14:paraId="39F72038" w14:textId="77777777" w:rsidR="007D54D5" w:rsidRDefault="007D54D5" w:rsidP="007D54D5">
            <w:pPr>
              <w:rPr>
                <w:rFonts w:ascii="Arial" w:hAnsi="Arial" w:cs="Arial"/>
              </w:rPr>
            </w:pPr>
            <w:r>
              <w:rPr>
                <w:rFonts w:ascii="Arial" w:hAnsi="Arial" w:cs="Arial"/>
              </w:rPr>
              <w:t>Head of External Communications</w:t>
            </w:r>
          </w:p>
          <w:p w14:paraId="0C1CABE3" w14:textId="1298CAD2" w:rsidR="007D54D5" w:rsidRDefault="009058F8" w:rsidP="0032021D">
            <w:pPr>
              <w:rPr>
                <w:rFonts w:ascii="Arial" w:hAnsi="Arial" w:cs="Arial"/>
              </w:rPr>
            </w:pPr>
            <w:r>
              <w:rPr>
                <w:rFonts w:ascii="Arial" w:hAnsi="Arial" w:cs="Arial"/>
              </w:rPr>
              <w:t>Trust Staff</w:t>
            </w:r>
          </w:p>
          <w:p w14:paraId="72EC6CB2" w14:textId="77777777" w:rsidR="000973F2" w:rsidRDefault="00EF6C4C" w:rsidP="0032021D">
            <w:pPr>
              <w:rPr>
                <w:rFonts w:ascii="Arial" w:hAnsi="Arial" w:cs="Arial"/>
              </w:rPr>
            </w:pPr>
            <w:r>
              <w:rPr>
                <w:rFonts w:ascii="Arial" w:hAnsi="Arial" w:cs="Arial"/>
              </w:rPr>
              <w:t>Partners in Healthcare Engagement Coordinator</w:t>
            </w:r>
          </w:p>
          <w:p w14:paraId="634F3823" w14:textId="60ACF90C" w:rsidR="00796CD5" w:rsidRDefault="00C810CE" w:rsidP="00284702">
            <w:pPr>
              <w:rPr>
                <w:rFonts w:ascii="Arial" w:hAnsi="Arial" w:cs="Arial"/>
              </w:rPr>
            </w:pPr>
            <w:r>
              <w:rPr>
                <w:rFonts w:ascii="Arial" w:hAnsi="Arial" w:cs="Arial"/>
              </w:rPr>
              <w:t>Consultant Paramedic</w:t>
            </w:r>
            <w:r w:rsidR="00783340">
              <w:rPr>
                <w:rFonts w:ascii="Arial" w:hAnsi="Arial" w:cs="Arial"/>
              </w:rPr>
              <w:t xml:space="preserve"> Central and West</w:t>
            </w:r>
            <w:r>
              <w:rPr>
                <w:rFonts w:ascii="Arial" w:hAnsi="Arial" w:cs="Arial"/>
              </w:rPr>
              <w:t xml:space="preserve"> </w:t>
            </w:r>
            <w:r w:rsidR="00917343">
              <w:rPr>
                <w:rFonts w:ascii="Arial" w:hAnsi="Arial" w:cs="Arial"/>
              </w:rPr>
              <w:t>Regio</w:t>
            </w:r>
            <w:r w:rsidR="00796CD5">
              <w:rPr>
                <w:rFonts w:ascii="Arial" w:hAnsi="Arial" w:cs="Arial"/>
              </w:rPr>
              <w:t>nal</w:t>
            </w:r>
            <w:r w:rsidR="00917343">
              <w:rPr>
                <w:rFonts w:ascii="Arial" w:hAnsi="Arial" w:cs="Arial"/>
              </w:rPr>
              <w:t xml:space="preserve"> Clinical Lead</w:t>
            </w:r>
          </w:p>
          <w:p w14:paraId="78181CAE" w14:textId="7A8F780B" w:rsidR="00876C86" w:rsidRDefault="00C810CE" w:rsidP="00284702">
            <w:pPr>
              <w:rPr>
                <w:rFonts w:ascii="Arial" w:hAnsi="Arial" w:cs="Arial"/>
              </w:rPr>
            </w:pPr>
            <w:r>
              <w:rPr>
                <w:rFonts w:ascii="Arial" w:hAnsi="Arial" w:cs="Arial"/>
              </w:rPr>
              <w:t>Consultant Paramedic</w:t>
            </w:r>
            <w:r w:rsidR="00783340">
              <w:rPr>
                <w:rFonts w:ascii="Arial" w:hAnsi="Arial" w:cs="Arial"/>
              </w:rPr>
              <w:t xml:space="preserve"> South East</w:t>
            </w:r>
            <w:r>
              <w:rPr>
                <w:rFonts w:ascii="Arial" w:hAnsi="Arial" w:cs="Arial"/>
              </w:rPr>
              <w:t xml:space="preserve"> </w:t>
            </w:r>
            <w:r w:rsidR="00876C86">
              <w:rPr>
                <w:rFonts w:ascii="Arial" w:hAnsi="Arial" w:cs="Arial"/>
              </w:rPr>
              <w:t>Regional Clinical Lead</w:t>
            </w:r>
          </w:p>
          <w:p w14:paraId="26BBEC76" w14:textId="4110D360" w:rsidR="00796CD5" w:rsidRDefault="00876C86" w:rsidP="0032021D">
            <w:pPr>
              <w:rPr>
                <w:rFonts w:ascii="Arial" w:hAnsi="Arial" w:cs="Arial"/>
              </w:rPr>
            </w:pPr>
            <w:r>
              <w:rPr>
                <w:rFonts w:ascii="Arial" w:hAnsi="Arial" w:cs="Arial"/>
              </w:rPr>
              <w:t>Business and Quality Manager</w:t>
            </w:r>
          </w:p>
          <w:p w14:paraId="4E1C5C8B" w14:textId="27AECEBA" w:rsidR="00796CD5" w:rsidRDefault="00D13187" w:rsidP="0032021D">
            <w:pPr>
              <w:rPr>
                <w:rFonts w:ascii="Arial" w:hAnsi="Arial" w:cs="Arial"/>
              </w:rPr>
            </w:pPr>
            <w:r>
              <w:rPr>
                <w:rFonts w:ascii="Arial" w:hAnsi="Arial" w:cs="Arial"/>
              </w:rPr>
              <w:t xml:space="preserve">Community </w:t>
            </w:r>
            <w:r w:rsidR="007D54D5">
              <w:rPr>
                <w:rFonts w:ascii="Arial" w:hAnsi="Arial" w:cs="Arial"/>
              </w:rPr>
              <w:t>Health</w:t>
            </w:r>
            <w:r>
              <w:rPr>
                <w:rFonts w:ascii="Arial" w:hAnsi="Arial" w:cs="Arial"/>
              </w:rPr>
              <w:t xml:space="preserve"> C</w:t>
            </w:r>
            <w:r w:rsidR="007D54D5">
              <w:rPr>
                <w:rFonts w:ascii="Arial" w:hAnsi="Arial" w:cs="Arial"/>
              </w:rPr>
              <w:t>ouncil</w:t>
            </w:r>
          </w:p>
          <w:p w14:paraId="6DBB5F3C" w14:textId="23C7127B" w:rsidR="00D13187" w:rsidRDefault="003546C4" w:rsidP="0032021D">
            <w:pPr>
              <w:rPr>
                <w:rFonts w:ascii="Arial" w:hAnsi="Arial" w:cs="Arial"/>
              </w:rPr>
            </w:pPr>
            <w:r>
              <w:rPr>
                <w:rFonts w:ascii="Arial" w:hAnsi="Arial" w:cs="Arial"/>
              </w:rPr>
              <w:t>Communications Officer</w:t>
            </w:r>
          </w:p>
          <w:p w14:paraId="3A056173" w14:textId="77777777" w:rsidR="00AC6D6A" w:rsidRDefault="0032021D" w:rsidP="0032021D">
            <w:pPr>
              <w:rPr>
                <w:rFonts w:ascii="Arial" w:hAnsi="Arial" w:cs="Arial"/>
              </w:rPr>
            </w:pPr>
            <w:r>
              <w:rPr>
                <w:rFonts w:ascii="Arial" w:hAnsi="Arial" w:cs="Arial"/>
              </w:rPr>
              <w:t>Corporate Governance Officer</w:t>
            </w:r>
          </w:p>
          <w:p w14:paraId="39FF3A24" w14:textId="72EF2576" w:rsidR="00796CD5" w:rsidRDefault="003546C4" w:rsidP="009E334C">
            <w:pPr>
              <w:rPr>
                <w:rFonts w:ascii="Arial" w:hAnsi="Arial" w:cs="Arial"/>
              </w:rPr>
            </w:pPr>
            <w:r>
              <w:rPr>
                <w:rFonts w:ascii="Arial" w:hAnsi="Arial" w:cs="Arial"/>
              </w:rPr>
              <w:t>Assistant Director for R</w:t>
            </w:r>
            <w:r w:rsidR="00917343">
              <w:rPr>
                <w:rFonts w:ascii="Arial" w:hAnsi="Arial" w:cs="Arial"/>
              </w:rPr>
              <w:t>esearch and Innovation</w:t>
            </w:r>
          </w:p>
          <w:p w14:paraId="4E743232" w14:textId="77777777" w:rsidR="009E334C" w:rsidRDefault="0032021D" w:rsidP="009E334C">
            <w:pPr>
              <w:rPr>
                <w:rFonts w:ascii="Arial" w:hAnsi="Arial" w:cs="Arial"/>
              </w:rPr>
            </w:pPr>
            <w:r>
              <w:rPr>
                <w:rFonts w:ascii="Arial" w:hAnsi="Arial" w:cs="Arial"/>
              </w:rPr>
              <w:t>Corporate Support Officer</w:t>
            </w:r>
          </w:p>
          <w:p w14:paraId="680A26C7" w14:textId="6CFD3DAC" w:rsidR="00796CD5" w:rsidRDefault="00C810CE" w:rsidP="009E334C">
            <w:pPr>
              <w:rPr>
                <w:rFonts w:ascii="Arial" w:hAnsi="Arial" w:cs="Arial"/>
              </w:rPr>
            </w:pPr>
            <w:r>
              <w:rPr>
                <w:rFonts w:ascii="Arial" w:hAnsi="Arial" w:cs="Arial"/>
              </w:rPr>
              <w:lastRenderedPageBreak/>
              <w:t>Consultant Paramedic</w:t>
            </w:r>
            <w:r w:rsidR="00783340">
              <w:rPr>
                <w:rFonts w:ascii="Arial" w:hAnsi="Arial" w:cs="Arial"/>
              </w:rPr>
              <w:t xml:space="preserve"> North</w:t>
            </w:r>
            <w:r>
              <w:rPr>
                <w:rFonts w:ascii="Arial" w:hAnsi="Arial" w:cs="Arial"/>
              </w:rPr>
              <w:t xml:space="preserve"> </w:t>
            </w:r>
            <w:r w:rsidR="00917343">
              <w:rPr>
                <w:rFonts w:ascii="Arial" w:hAnsi="Arial" w:cs="Arial"/>
              </w:rPr>
              <w:t>Regional Clinical Lead</w:t>
            </w:r>
          </w:p>
          <w:p w14:paraId="2F7ACC22" w14:textId="3B7A82C7" w:rsidR="00AD7B8A" w:rsidRDefault="00AD7B8A" w:rsidP="009E334C">
            <w:pPr>
              <w:rPr>
                <w:rFonts w:ascii="Arial" w:hAnsi="Arial" w:cs="Arial"/>
              </w:rPr>
            </w:pPr>
            <w:r>
              <w:rPr>
                <w:rFonts w:ascii="Arial" w:hAnsi="Arial" w:cs="Arial"/>
              </w:rPr>
              <w:t>Presented Staff Story</w:t>
            </w:r>
          </w:p>
          <w:p w14:paraId="688ED089" w14:textId="0AA9A4D9" w:rsidR="007D54D5" w:rsidRDefault="009058F8" w:rsidP="009E334C">
            <w:pPr>
              <w:rPr>
                <w:rFonts w:ascii="Arial" w:hAnsi="Arial" w:cs="Arial"/>
              </w:rPr>
            </w:pPr>
            <w:r>
              <w:rPr>
                <w:rFonts w:ascii="Arial" w:hAnsi="Arial" w:cs="Arial"/>
              </w:rPr>
              <w:t>Trust Staff</w:t>
            </w:r>
          </w:p>
          <w:p w14:paraId="0DC1CC5A" w14:textId="77777777" w:rsidR="009E334C" w:rsidRDefault="00C26F78" w:rsidP="009E334C">
            <w:pPr>
              <w:rPr>
                <w:rFonts w:ascii="Arial" w:hAnsi="Arial" w:cs="Arial"/>
              </w:rPr>
            </w:pPr>
            <w:r>
              <w:rPr>
                <w:rFonts w:ascii="Arial" w:hAnsi="Arial" w:cs="Arial"/>
              </w:rPr>
              <w:t>Head of Internal Communications</w:t>
            </w:r>
          </w:p>
          <w:p w14:paraId="6100816C" w14:textId="0FFD2F8D" w:rsidR="00917343" w:rsidRDefault="00A224B9" w:rsidP="009E334C">
            <w:pPr>
              <w:rPr>
                <w:rFonts w:ascii="Arial" w:hAnsi="Arial" w:cs="Arial"/>
              </w:rPr>
            </w:pPr>
            <w:r>
              <w:rPr>
                <w:rFonts w:ascii="Arial" w:hAnsi="Arial" w:cs="Arial"/>
              </w:rPr>
              <w:t>Head of Clinical Audit and Effectiveness</w:t>
            </w:r>
          </w:p>
          <w:p w14:paraId="6B71FA01" w14:textId="0E90D62D" w:rsidR="00917343" w:rsidRDefault="00917343" w:rsidP="009E334C">
            <w:pPr>
              <w:rPr>
                <w:rFonts w:ascii="Arial" w:hAnsi="Arial" w:cs="Arial"/>
              </w:rPr>
            </w:pPr>
            <w:r>
              <w:rPr>
                <w:rFonts w:ascii="Arial" w:hAnsi="Arial" w:cs="Arial"/>
              </w:rPr>
              <w:t>Deputy Medical Director</w:t>
            </w:r>
          </w:p>
          <w:p w14:paraId="6E02C88E" w14:textId="77777777" w:rsidR="000973F2" w:rsidRDefault="000973F2" w:rsidP="000973F2">
            <w:pPr>
              <w:rPr>
                <w:rFonts w:ascii="Arial" w:hAnsi="Arial" w:cs="Arial"/>
              </w:rPr>
            </w:pPr>
          </w:p>
          <w:p w14:paraId="7BD4E8D1" w14:textId="77777777" w:rsidR="006C52DD" w:rsidRDefault="006C52DD" w:rsidP="000973F2">
            <w:pPr>
              <w:rPr>
                <w:rFonts w:ascii="Arial" w:hAnsi="Arial" w:cs="Arial"/>
              </w:rPr>
            </w:pPr>
          </w:p>
          <w:p w14:paraId="31F4963C" w14:textId="77777777" w:rsidR="00A47244" w:rsidRDefault="00A47244" w:rsidP="000973F2">
            <w:pPr>
              <w:rPr>
                <w:rFonts w:ascii="Arial" w:hAnsi="Arial" w:cs="Arial"/>
              </w:rPr>
            </w:pPr>
          </w:p>
          <w:p w14:paraId="09C930CB" w14:textId="77777777" w:rsidR="007D54D5" w:rsidRDefault="007D54D5" w:rsidP="000973F2">
            <w:pPr>
              <w:rPr>
                <w:rFonts w:ascii="Arial" w:hAnsi="Arial" w:cs="Arial"/>
              </w:rPr>
            </w:pPr>
          </w:p>
          <w:p w14:paraId="0F343C77" w14:textId="77777777" w:rsidR="000973F2" w:rsidRDefault="000973F2" w:rsidP="000973F2">
            <w:pPr>
              <w:rPr>
                <w:rFonts w:ascii="Arial" w:hAnsi="Arial" w:cs="Arial"/>
              </w:rPr>
            </w:pPr>
            <w:r>
              <w:rPr>
                <w:rFonts w:ascii="Arial" w:hAnsi="Arial" w:cs="Arial"/>
              </w:rPr>
              <w:t>Trade Union Partner</w:t>
            </w:r>
          </w:p>
          <w:p w14:paraId="62004B57" w14:textId="77777777" w:rsidR="0032021D" w:rsidRPr="002F15E4" w:rsidRDefault="0032021D" w:rsidP="00260222">
            <w:pPr>
              <w:rPr>
                <w:rFonts w:ascii="Arial" w:hAnsi="Arial" w:cs="Arial"/>
              </w:rPr>
            </w:pPr>
          </w:p>
        </w:tc>
        <w:tc>
          <w:tcPr>
            <w:tcW w:w="277" w:type="dxa"/>
          </w:tcPr>
          <w:p w14:paraId="40572597" w14:textId="77777777" w:rsidR="005D5EC3" w:rsidRPr="0012541D" w:rsidRDefault="005D5EC3" w:rsidP="00BB044D">
            <w:pPr>
              <w:rPr>
                <w:rFonts w:ascii="Arial" w:hAnsi="Arial" w:cs="Arial"/>
                <w:b/>
              </w:rPr>
            </w:pPr>
          </w:p>
          <w:p w14:paraId="6A49FBA7" w14:textId="77777777" w:rsidR="005D5EC3" w:rsidRPr="0012541D" w:rsidRDefault="005D5EC3" w:rsidP="00BB044D">
            <w:pPr>
              <w:rPr>
                <w:rFonts w:ascii="Arial" w:hAnsi="Arial" w:cs="Arial"/>
                <w:b/>
                <w:i/>
              </w:rPr>
            </w:pPr>
          </w:p>
          <w:p w14:paraId="334821CA" w14:textId="77777777" w:rsidR="00B364A7" w:rsidRDefault="00B364A7" w:rsidP="00BB044D">
            <w:pPr>
              <w:rPr>
                <w:rFonts w:ascii="Arial" w:hAnsi="Arial" w:cs="Arial"/>
                <w:b/>
              </w:rPr>
            </w:pPr>
          </w:p>
          <w:p w14:paraId="71452057" w14:textId="77777777" w:rsidR="00DE7D9D" w:rsidRPr="0012541D" w:rsidRDefault="00DE7D9D" w:rsidP="00A635A9">
            <w:pPr>
              <w:rPr>
                <w:rFonts w:ascii="Arial" w:hAnsi="Arial" w:cs="Arial"/>
                <w:b/>
              </w:rPr>
            </w:pPr>
          </w:p>
        </w:tc>
      </w:tr>
      <w:tr w:rsidR="00EF2100" w:rsidRPr="00BB044D" w14:paraId="25C0BD5A" w14:textId="77777777" w:rsidTr="00A224B9">
        <w:trPr>
          <w:trHeight w:val="1805"/>
        </w:trPr>
        <w:tc>
          <w:tcPr>
            <w:tcW w:w="885" w:type="dxa"/>
          </w:tcPr>
          <w:p w14:paraId="27958AB1" w14:textId="55B20504" w:rsidR="00EF2100" w:rsidRDefault="00AF16EA" w:rsidP="00FF50AA">
            <w:pPr>
              <w:rPr>
                <w:rFonts w:ascii="Arial" w:hAnsi="Arial" w:cs="Arial"/>
                <w:b/>
              </w:rPr>
            </w:pPr>
            <w:r>
              <w:rPr>
                <w:rFonts w:ascii="Arial" w:hAnsi="Arial" w:cs="Arial"/>
                <w:b/>
              </w:rPr>
              <w:t>74</w:t>
            </w:r>
            <w:r w:rsidR="00627245">
              <w:rPr>
                <w:rFonts w:ascii="Arial" w:hAnsi="Arial" w:cs="Arial"/>
                <w:b/>
              </w:rPr>
              <w:t>/20</w:t>
            </w:r>
          </w:p>
        </w:tc>
        <w:tc>
          <w:tcPr>
            <w:tcW w:w="9966" w:type="dxa"/>
            <w:gridSpan w:val="2"/>
          </w:tcPr>
          <w:p w14:paraId="2EF66BBD" w14:textId="77777777" w:rsidR="00EF2100" w:rsidRPr="00FF50AA" w:rsidRDefault="00BB0F15" w:rsidP="00FF50AA">
            <w:pPr>
              <w:rPr>
                <w:rFonts w:ascii="Arial" w:hAnsi="Arial"/>
                <w:b/>
              </w:rPr>
            </w:pPr>
            <w:r w:rsidRPr="00FF50AA">
              <w:rPr>
                <w:rFonts w:ascii="Arial" w:hAnsi="Arial"/>
                <w:b/>
              </w:rPr>
              <w:t>WELCOME</w:t>
            </w:r>
            <w:r w:rsidR="0016392B" w:rsidRPr="00FF50AA">
              <w:rPr>
                <w:rFonts w:ascii="Arial" w:hAnsi="Arial"/>
                <w:b/>
              </w:rPr>
              <w:t xml:space="preserve"> </w:t>
            </w:r>
            <w:r w:rsidRPr="00FF50AA">
              <w:rPr>
                <w:rFonts w:ascii="Arial" w:hAnsi="Arial"/>
                <w:b/>
              </w:rPr>
              <w:t>AND APOLOGIES FOR ABSENCE</w:t>
            </w:r>
          </w:p>
          <w:p w14:paraId="3E8FF76B" w14:textId="77777777" w:rsidR="00EF2100" w:rsidRPr="00FF50AA" w:rsidRDefault="00EF2100" w:rsidP="00FF50AA">
            <w:pPr>
              <w:rPr>
                <w:rFonts w:ascii="Arial" w:hAnsi="Arial"/>
                <w:b/>
              </w:rPr>
            </w:pPr>
            <w:r w:rsidRPr="00FF50AA">
              <w:rPr>
                <w:rFonts w:ascii="Arial" w:hAnsi="Arial"/>
                <w:b/>
              </w:rPr>
              <w:tab/>
            </w:r>
            <w:r w:rsidRPr="00FF50AA">
              <w:rPr>
                <w:rFonts w:ascii="Arial" w:hAnsi="Arial"/>
                <w:b/>
              </w:rPr>
              <w:tab/>
            </w:r>
          </w:p>
          <w:p w14:paraId="3413A1D5" w14:textId="77777777" w:rsidR="00BB0F15" w:rsidRPr="00FF50AA" w:rsidRDefault="00BB0F15" w:rsidP="00FF50AA">
            <w:pPr>
              <w:rPr>
                <w:rFonts w:ascii="Arial" w:hAnsi="Arial"/>
                <w:b/>
              </w:rPr>
            </w:pPr>
            <w:r w:rsidRPr="00FF50AA">
              <w:rPr>
                <w:rFonts w:ascii="Arial" w:hAnsi="Arial"/>
                <w:b/>
              </w:rPr>
              <w:t>Welcome and apologies</w:t>
            </w:r>
          </w:p>
          <w:p w14:paraId="703439AC" w14:textId="77777777" w:rsidR="00FF50AA" w:rsidRPr="00FF50AA" w:rsidRDefault="00FF50AA" w:rsidP="00FF50AA">
            <w:pPr>
              <w:rPr>
                <w:rFonts w:ascii="Arial" w:hAnsi="Arial"/>
                <w:b/>
              </w:rPr>
            </w:pPr>
          </w:p>
          <w:p w14:paraId="1E957EC3" w14:textId="6C02C274" w:rsidR="0002415D" w:rsidRPr="00FF50AA" w:rsidRDefault="0002415D" w:rsidP="00FF50AA">
            <w:pPr>
              <w:rPr>
                <w:rFonts w:ascii="Arial" w:hAnsi="Arial" w:cs="Arial"/>
              </w:rPr>
            </w:pPr>
            <w:r w:rsidRPr="00FF50AA">
              <w:rPr>
                <w:rFonts w:ascii="Arial" w:hAnsi="Arial" w:cs="Arial"/>
              </w:rPr>
              <w:t xml:space="preserve">The </w:t>
            </w:r>
            <w:r w:rsidR="00F37646">
              <w:rPr>
                <w:rFonts w:ascii="Arial" w:hAnsi="Arial" w:cs="Arial"/>
              </w:rPr>
              <w:t>Chair</w:t>
            </w:r>
            <w:r w:rsidRPr="00FF50AA">
              <w:rPr>
                <w:rFonts w:ascii="Arial" w:hAnsi="Arial" w:cs="Arial"/>
              </w:rPr>
              <w:t xml:space="preserve"> welc</w:t>
            </w:r>
            <w:r w:rsidR="00AE7155" w:rsidRPr="00FF50AA">
              <w:rPr>
                <w:rFonts w:ascii="Arial" w:hAnsi="Arial" w:cs="Arial"/>
              </w:rPr>
              <w:t>omed all to the meeting and advised</w:t>
            </w:r>
            <w:r w:rsidRPr="00FF50AA">
              <w:rPr>
                <w:rFonts w:ascii="Arial" w:hAnsi="Arial" w:cs="Arial"/>
              </w:rPr>
              <w:t xml:space="preserve"> that it was </w:t>
            </w:r>
            <w:r w:rsidR="0068439E">
              <w:rPr>
                <w:rFonts w:ascii="Arial" w:hAnsi="Arial" w:cs="Arial"/>
              </w:rPr>
              <w:t>a</w:t>
            </w:r>
            <w:r w:rsidR="00814E28">
              <w:rPr>
                <w:rFonts w:ascii="Arial" w:hAnsi="Arial" w:cs="Arial"/>
              </w:rPr>
              <w:t>n</w:t>
            </w:r>
            <w:r w:rsidR="0068439E">
              <w:rPr>
                <w:rFonts w:ascii="Arial" w:hAnsi="Arial" w:cs="Arial"/>
              </w:rPr>
              <w:t xml:space="preserve"> </w:t>
            </w:r>
            <w:r w:rsidR="002474D1">
              <w:rPr>
                <w:rFonts w:ascii="Arial" w:hAnsi="Arial" w:cs="Arial"/>
              </w:rPr>
              <w:t xml:space="preserve">open </w:t>
            </w:r>
            <w:r w:rsidR="00814E28">
              <w:rPr>
                <w:rFonts w:ascii="Arial" w:hAnsi="Arial" w:cs="Arial"/>
              </w:rPr>
              <w:t xml:space="preserve">session of the Board; </w:t>
            </w:r>
            <w:r w:rsidR="00EF14E0">
              <w:rPr>
                <w:rFonts w:ascii="Arial" w:hAnsi="Arial" w:cs="Arial"/>
              </w:rPr>
              <w:t xml:space="preserve">it </w:t>
            </w:r>
            <w:r w:rsidR="0068439E">
              <w:rPr>
                <w:rFonts w:ascii="Arial" w:hAnsi="Arial" w:cs="Arial"/>
              </w:rPr>
              <w:t>was</w:t>
            </w:r>
            <w:r w:rsidR="00496817">
              <w:rPr>
                <w:rFonts w:ascii="Arial" w:hAnsi="Arial" w:cs="Arial"/>
              </w:rPr>
              <w:t xml:space="preserve"> being </w:t>
            </w:r>
            <w:r w:rsidR="0014779E">
              <w:rPr>
                <w:rFonts w:ascii="Arial" w:hAnsi="Arial" w:cs="Arial"/>
              </w:rPr>
              <w:t xml:space="preserve">conducted through the medium of </w:t>
            </w:r>
            <w:r w:rsidR="00F92515">
              <w:rPr>
                <w:rFonts w:ascii="Arial" w:hAnsi="Arial" w:cs="Arial"/>
              </w:rPr>
              <w:t>Zoom</w:t>
            </w:r>
            <w:r w:rsidR="002474D1">
              <w:rPr>
                <w:rFonts w:ascii="Arial" w:hAnsi="Arial" w:cs="Arial"/>
              </w:rPr>
              <w:t xml:space="preserve"> and </w:t>
            </w:r>
            <w:r w:rsidR="00640F2E">
              <w:rPr>
                <w:rFonts w:ascii="Arial" w:hAnsi="Arial" w:cs="Arial"/>
              </w:rPr>
              <w:t>broadcasted on Facebook</w:t>
            </w:r>
            <w:r w:rsidRPr="00FF50AA">
              <w:rPr>
                <w:rFonts w:ascii="Arial" w:hAnsi="Arial" w:cs="Arial"/>
              </w:rPr>
              <w:t xml:space="preserve">. </w:t>
            </w:r>
            <w:r w:rsidR="00970B10">
              <w:rPr>
                <w:rFonts w:ascii="Arial" w:hAnsi="Arial" w:cs="Arial"/>
              </w:rPr>
              <w:t xml:space="preserve"> </w:t>
            </w:r>
            <w:r w:rsidR="00926E97">
              <w:rPr>
                <w:rFonts w:ascii="Arial" w:hAnsi="Arial" w:cs="Arial"/>
              </w:rPr>
              <w:t xml:space="preserve">He further advised that it was a meeting in public, not a public meeting, however </w:t>
            </w:r>
            <w:r w:rsidR="00970B10">
              <w:rPr>
                <w:rFonts w:ascii="Arial" w:hAnsi="Arial" w:cs="Arial"/>
              </w:rPr>
              <w:t>members of the public had been invited to submit questions in advance and these appeared later on the agenda.</w:t>
            </w:r>
          </w:p>
          <w:p w14:paraId="682CBB4E" w14:textId="77777777" w:rsidR="00BB0F15" w:rsidRPr="00FF50AA" w:rsidRDefault="00BB0F15" w:rsidP="00FF50AA">
            <w:pPr>
              <w:rPr>
                <w:rFonts w:ascii="Arial" w:hAnsi="Arial"/>
                <w:b/>
              </w:rPr>
            </w:pPr>
          </w:p>
          <w:p w14:paraId="171A8F95" w14:textId="77777777" w:rsidR="00814E28" w:rsidRDefault="00814E28" w:rsidP="00FF50AA">
            <w:pPr>
              <w:rPr>
                <w:rFonts w:ascii="Arial" w:hAnsi="Arial"/>
                <w:b/>
              </w:rPr>
            </w:pPr>
            <w:r>
              <w:rPr>
                <w:rFonts w:ascii="Arial" w:hAnsi="Arial"/>
                <w:b/>
              </w:rPr>
              <w:t>Apologies</w:t>
            </w:r>
          </w:p>
          <w:p w14:paraId="7102FE59" w14:textId="77777777" w:rsidR="00814E28" w:rsidRDefault="00814E28" w:rsidP="00FF50AA">
            <w:pPr>
              <w:rPr>
                <w:rFonts w:ascii="Arial" w:hAnsi="Arial"/>
                <w:b/>
              </w:rPr>
            </w:pPr>
          </w:p>
          <w:p w14:paraId="1AE49784" w14:textId="77777777" w:rsidR="00814E28" w:rsidRPr="00814E28" w:rsidRDefault="00814E28" w:rsidP="00FF50AA">
            <w:pPr>
              <w:rPr>
                <w:rFonts w:ascii="Arial" w:hAnsi="Arial"/>
              </w:rPr>
            </w:pPr>
            <w:r w:rsidRPr="00814E28">
              <w:rPr>
                <w:rFonts w:ascii="Arial" w:hAnsi="Arial"/>
              </w:rPr>
              <w:t xml:space="preserve">Apologies were recorded in respect of </w:t>
            </w:r>
            <w:r w:rsidR="007953EA">
              <w:rPr>
                <w:rFonts w:ascii="Arial" w:hAnsi="Arial"/>
              </w:rPr>
              <w:t>Damon Turner, Trade Union Partner</w:t>
            </w:r>
          </w:p>
          <w:p w14:paraId="4E956E1B" w14:textId="77777777" w:rsidR="00814E28" w:rsidRDefault="00814E28" w:rsidP="00FF50AA">
            <w:pPr>
              <w:rPr>
                <w:rFonts w:ascii="Arial" w:hAnsi="Arial"/>
                <w:b/>
              </w:rPr>
            </w:pPr>
          </w:p>
          <w:p w14:paraId="55ADE2C4" w14:textId="77777777" w:rsidR="00BB0F15" w:rsidRPr="00FF50AA" w:rsidRDefault="00BB0F15" w:rsidP="00FF50AA">
            <w:pPr>
              <w:rPr>
                <w:rFonts w:ascii="Arial" w:hAnsi="Arial"/>
                <w:b/>
              </w:rPr>
            </w:pPr>
            <w:r w:rsidRPr="00FF50AA">
              <w:rPr>
                <w:rFonts w:ascii="Arial" w:hAnsi="Arial"/>
                <w:b/>
              </w:rPr>
              <w:t>Declarations of interest</w:t>
            </w:r>
          </w:p>
          <w:p w14:paraId="0AE154B2" w14:textId="77777777" w:rsidR="0002415D" w:rsidRPr="00FF50AA" w:rsidRDefault="0002415D" w:rsidP="00FF50AA">
            <w:pPr>
              <w:rPr>
                <w:rFonts w:ascii="Arial" w:hAnsi="Arial" w:cs="Arial"/>
              </w:rPr>
            </w:pPr>
          </w:p>
          <w:p w14:paraId="017ADBD4" w14:textId="77777777" w:rsidR="0002415D" w:rsidRPr="00FF50AA" w:rsidRDefault="0002415D" w:rsidP="00FF50AA">
            <w:pPr>
              <w:rPr>
                <w:rFonts w:ascii="Arial" w:hAnsi="Arial" w:cs="Arial"/>
              </w:rPr>
            </w:pPr>
            <w:r w:rsidRPr="00FF50AA">
              <w:rPr>
                <w:rFonts w:ascii="Arial" w:hAnsi="Arial" w:cs="Arial"/>
              </w:rPr>
              <w:t>The standing declarations of interest were formally recorded in respect of:</w:t>
            </w:r>
          </w:p>
          <w:p w14:paraId="614FF91A" w14:textId="77777777" w:rsidR="0002415D" w:rsidRPr="00FF50AA" w:rsidRDefault="0002415D" w:rsidP="00FF50AA">
            <w:pPr>
              <w:rPr>
                <w:rFonts w:ascii="Arial" w:hAnsi="Arial" w:cs="Arial"/>
              </w:rPr>
            </w:pPr>
          </w:p>
          <w:p w14:paraId="54145747" w14:textId="77777777" w:rsidR="0002415D" w:rsidRDefault="0002415D" w:rsidP="00FF50AA">
            <w:pPr>
              <w:rPr>
                <w:rFonts w:ascii="Arial" w:hAnsi="Arial" w:cs="Arial"/>
              </w:rPr>
            </w:pPr>
            <w:r w:rsidRPr="00FF50AA">
              <w:rPr>
                <w:rFonts w:ascii="Arial" w:hAnsi="Arial" w:cs="Arial"/>
              </w:rPr>
              <w:t xml:space="preserve">Professor Kevin Davies, Independent </w:t>
            </w:r>
            <w:r w:rsidR="009B7897">
              <w:rPr>
                <w:rFonts w:ascii="Arial" w:hAnsi="Arial" w:cs="Arial"/>
              </w:rPr>
              <w:t>Trustee</w:t>
            </w:r>
            <w:r w:rsidR="00EF14E0">
              <w:rPr>
                <w:rFonts w:ascii="Arial" w:hAnsi="Arial" w:cs="Arial"/>
              </w:rPr>
              <w:t xml:space="preserve"> of St John Cymru,</w:t>
            </w:r>
            <w:r w:rsidRPr="00FF50AA">
              <w:rPr>
                <w:rFonts w:ascii="Arial" w:hAnsi="Arial" w:cs="Arial"/>
              </w:rPr>
              <w:t xml:space="preserve"> Emrys </w:t>
            </w:r>
            <w:r w:rsidR="00640F2E">
              <w:rPr>
                <w:rFonts w:ascii="Arial" w:hAnsi="Arial" w:cs="Arial"/>
              </w:rPr>
              <w:t xml:space="preserve">Davies, retired member of Unite, </w:t>
            </w:r>
            <w:r w:rsidRPr="00FF50AA">
              <w:rPr>
                <w:rFonts w:ascii="Arial" w:hAnsi="Arial" w:cs="Arial"/>
              </w:rPr>
              <w:t xml:space="preserve">Nathan Holman, </w:t>
            </w:r>
            <w:r w:rsidR="00B2752C">
              <w:rPr>
                <w:rFonts w:ascii="Arial" w:hAnsi="Arial" w:cs="Arial"/>
              </w:rPr>
              <w:t>Councillor</w:t>
            </w:r>
            <w:r w:rsidRPr="00FF50AA">
              <w:rPr>
                <w:rFonts w:ascii="Arial" w:hAnsi="Arial" w:cs="Arial"/>
              </w:rPr>
              <w:t xml:space="preserve"> of </w:t>
            </w:r>
            <w:proofErr w:type="spellStart"/>
            <w:r w:rsidR="004123B9">
              <w:rPr>
                <w:rFonts w:ascii="Arial" w:hAnsi="Arial" w:cs="Arial"/>
              </w:rPr>
              <w:t>Llannon</w:t>
            </w:r>
            <w:proofErr w:type="spellEnd"/>
            <w:r w:rsidR="004123B9">
              <w:rPr>
                <w:rFonts w:ascii="Arial" w:hAnsi="Arial" w:cs="Arial"/>
              </w:rPr>
              <w:t xml:space="preserve"> Commun</w:t>
            </w:r>
            <w:r w:rsidR="00B2752C">
              <w:rPr>
                <w:rFonts w:ascii="Arial" w:hAnsi="Arial" w:cs="Arial"/>
              </w:rPr>
              <w:t>ity Council</w:t>
            </w:r>
            <w:r w:rsidR="00640F2E">
              <w:rPr>
                <w:rFonts w:ascii="Arial" w:hAnsi="Arial" w:cs="Arial"/>
              </w:rPr>
              <w:t xml:space="preserve"> and Chantal Patel </w:t>
            </w:r>
            <w:r w:rsidR="00603904" w:rsidRPr="00603904">
              <w:rPr>
                <w:rFonts w:ascii="Arial" w:hAnsi="Arial" w:cs="Arial"/>
              </w:rPr>
              <w:t>as a Member of Swansea Bay University and Chair of Swansea Bay University Health Board Clinical Ethics Committee.</w:t>
            </w:r>
          </w:p>
          <w:p w14:paraId="2B651543" w14:textId="77777777" w:rsidR="00B2752C" w:rsidRPr="00FF50AA" w:rsidRDefault="00B2752C" w:rsidP="00FF50AA">
            <w:pPr>
              <w:rPr>
                <w:rFonts w:ascii="Arial" w:hAnsi="Arial" w:cs="Arial"/>
              </w:rPr>
            </w:pPr>
          </w:p>
          <w:p w14:paraId="5FED7657" w14:textId="77777777" w:rsidR="0016392B" w:rsidRPr="00FF50AA" w:rsidRDefault="0016392B" w:rsidP="00FF50AA">
            <w:pPr>
              <w:ind w:left="33" w:firstLine="1"/>
              <w:rPr>
                <w:rFonts w:ascii="Arial" w:hAnsi="Arial" w:cs="Arial"/>
                <w:b/>
              </w:rPr>
            </w:pPr>
            <w:r w:rsidRPr="00FF50AA">
              <w:rPr>
                <w:rFonts w:ascii="Arial" w:hAnsi="Arial" w:cs="Arial"/>
                <w:b/>
              </w:rPr>
              <w:t>RESOLVED: That</w:t>
            </w:r>
            <w:r w:rsidR="00FF50AA" w:rsidRPr="00FF50AA">
              <w:rPr>
                <w:rFonts w:ascii="Arial" w:hAnsi="Arial" w:cs="Arial"/>
                <w:b/>
              </w:rPr>
              <w:t xml:space="preserve"> </w:t>
            </w:r>
            <w:r w:rsidRPr="00FF50AA">
              <w:rPr>
                <w:rFonts w:ascii="Arial" w:hAnsi="Arial" w:cs="Arial"/>
                <w:b/>
              </w:rPr>
              <w:t xml:space="preserve">the standing declarations </w:t>
            </w:r>
            <w:r w:rsidR="00E46B99">
              <w:rPr>
                <w:rFonts w:ascii="Arial" w:hAnsi="Arial" w:cs="Arial"/>
                <w:b/>
              </w:rPr>
              <w:t xml:space="preserve">and apologies </w:t>
            </w:r>
            <w:r w:rsidRPr="00FF50AA">
              <w:rPr>
                <w:rFonts w:ascii="Arial" w:hAnsi="Arial" w:cs="Arial"/>
                <w:b/>
              </w:rPr>
              <w:t>as described above</w:t>
            </w:r>
            <w:r w:rsidR="0002415D" w:rsidRPr="00FF50AA">
              <w:rPr>
                <w:rFonts w:ascii="Arial" w:hAnsi="Arial" w:cs="Arial"/>
                <w:b/>
              </w:rPr>
              <w:t xml:space="preserve"> were formally recorded.</w:t>
            </w:r>
          </w:p>
          <w:p w14:paraId="33E1E0FE" w14:textId="77777777" w:rsidR="00685C44" w:rsidRPr="00BB0F15" w:rsidRDefault="00685C44" w:rsidP="00FF50AA">
            <w:pPr>
              <w:rPr>
                <w:rFonts w:ascii="Arial" w:hAnsi="Arial" w:cs="Arial"/>
              </w:rPr>
            </w:pPr>
          </w:p>
        </w:tc>
        <w:tc>
          <w:tcPr>
            <w:tcW w:w="939" w:type="dxa"/>
            <w:gridSpan w:val="3"/>
          </w:tcPr>
          <w:p w14:paraId="7B812DA3" w14:textId="77777777" w:rsidR="00EF2100" w:rsidRPr="0012541D" w:rsidRDefault="00EF2100" w:rsidP="006C292E">
            <w:pPr>
              <w:rPr>
                <w:rFonts w:ascii="Arial" w:hAnsi="Arial" w:cs="Arial"/>
                <w:b/>
              </w:rPr>
            </w:pPr>
          </w:p>
        </w:tc>
      </w:tr>
      <w:tr w:rsidR="004C5E8C" w:rsidRPr="00BB044D" w14:paraId="25F517BF" w14:textId="77777777" w:rsidTr="00A224B9">
        <w:trPr>
          <w:trHeight w:val="560"/>
        </w:trPr>
        <w:tc>
          <w:tcPr>
            <w:tcW w:w="885" w:type="dxa"/>
          </w:tcPr>
          <w:p w14:paraId="6E2CF857" w14:textId="62FEDAD3" w:rsidR="004C5E8C" w:rsidRDefault="00AF16EA" w:rsidP="00C50533">
            <w:pPr>
              <w:rPr>
                <w:rFonts w:ascii="Arial" w:hAnsi="Arial" w:cs="Arial"/>
                <w:b/>
              </w:rPr>
            </w:pPr>
            <w:r>
              <w:rPr>
                <w:rFonts w:ascii="Arial" w:hAnsi="Arial" w:cs="Arial"/>
                <w:b/>
              </w:rPr>
              <w:t>75/</w:t>
            </w:r>
            <w:r w:rsidR="00627245">
              <w:rPr>
                <w:rFonts w:ascii="Arial" w:hAnsi="Arial" w:cs="Arial"/>
                <w:b/>
              </w:rPr>
              <w:t>20</w:t>
            </w:r>
          </w:p>
        </w:tc>
        <w:tc>
          <w:tcPr>
            <w:tcW w:w="9966" w:type="dxa"/>
            <w:gridSpan w:val="2"/>
          </w:tcPr>
          <w:p w14:paraId="4E4008DB" w14:textId="77777777" w:rsidR="00AE57BE" w:rsidRDefault="00F37646" w:rsidP="004C5E8C">
            <w:pPr>
              <w:rPr>
                <w:rFonts w:ascii="Arial" w:hAnsi="Arial" w:cs="Arial"/>
                <w:b/>
              </w:rPr>
            </w:pPr>
            <w:r>
              <w:rPr>
                <w:rFonts w:ascii="Arial" w:hAnsi="Arial" w:cs="Arial"/>
                <w:b/>
              </w:rPr>
              <w:t>CHAIR</w:t>
            </w:r>
            <w:r w:rsidR="0032021D" w:rsidRPr="0032021D">
              <w:rPr>
                <w:rFonts w:ascii="Arial" w:hAnsi="Arial" w:cs="Arial"/>
                <w:b/>
              </w:rPr>
              <w:t xml:space="preserve"> INTRODUCTION AND UPDATE</w:t>
            </w:r>
          </w:p>
          <w:p w14:paraId="09A09F17" w14:textId="77777777" w:rsidR="0014779E" w:rsidRPr="00814E28" w:rsidRDefault="0014779E" w:rsidP="004C5E8C">
            <w:pPr>
              <w:rPr>
                <w:rFonts w:ascii="Arial" w:hAnsi="Arial" w:cs="Arial"/>
                <w:b/>
              </w:rPr>
            </w:pPr>
          </w:p>
          <w:p w14:paraId="552E81BB" w14:textId="5F25D975" w:rsidR="00A34396" w:rsidRDefault="00794719" w:rsidP="00FB632F">
            <w:pPr>
              <w:rPr>
                <w:rFonts w:ascii="Arial" w:hAnsi="Arial" w:cs="Arial"/>
              </w:rPr>
            </w:pPr>
            <w:r>
              <w:rPr>
                <w:rFonts w:ascii="Arial" w:hAnsi="Arial" w:cs="Arial"/>
              </w:rPr>
              <w:t>The Chair drew attention to the contents of the agenda and gave a very brief overview on the order and content</w:t>
            </w:r>
            <w:r w:rsidR="008205E4">
              <w:rPr>
                <w:rFonts w:ascii="Arial" w:hAnsi="Arial" w:cs="Arial"/>
              </w:rPr>
              <w:t xml:space="preserve"> of it; he also advised the Board of some administrative points to be observed to during the meeting. </w:t>
            </w:r>
            <w:r>
              <w:rPr>
                <w:rFonts w:ascii="Arial" w:hAnsi="Arial" w:cs="Arial"/>
              </w:rPr>
              <w:t xml:space="preserve"> </w:t>
            </w:r>
            <w:r w:rsidR="00F140D9">
              <w:rPr>
                <w:rFonts w:ascii="Arial" w:hAnsi="Arial" w:cs="Arial"/>
              </w:rPr>
              <w:t xml:space="preserve">He commented that </w:t>
            </w:r>
            <w:r w:rsidR="00BC6F34">
              <w:rPr>
                <w:rFonts w:ascii="Arial" w:hAnsi="Arial" w:cs="Arial"/>
              </w:rPr>
              <w:t>usually</w:t>
            </w:r>
            <w:r w:rsidR="00F140D9">
              <w:rPr>
                <w:rFonts w:ascii="Arial" w:hAnsi="Arial" w:cs="Arial"/>
              </w:rPr>
              <w:t xml:space="preserve"> </w:t>
            </w:r>
            <w:r w:rsidR="008205E4">
              <w:rPr>
                <w:rFonts w:ascii="Arial" w:hAnsi="Arial" w:cs="Arial"/>
              </w:rPr>
              <w:t xml:space="preserve">the Board </w:t>
            </w:r>
            <w:r w:rsidR="00F140D9">
              <w:rPr>
                <w:rFonts w:ascii="Arial" w:hAnsi="Arial" w:cs="Arial"/>
              </w:rPr>
              <w:t xml:space="preserve">would </w:t>
            </w:r>
            <w:r w:rsidR="008205E4">
              <w:rPr>
                <w:rFonts w:ascii="Arial" w:hAnsi="Arial" w:cs="Arial"/>
              </w:rPr>
              <w:t xml:space="preserve">be </w:t>
            </w:r>
            <w:r w:rsidR="00F140D9">
              <w:rPr>
                <w:rFonts w:ascii="Arial" w:hAnsi="Arial" w:cs="Arial"/>
              </w:rPr>
              <w:t>advise</w:t>
            </w:r>
            <w:r w:rsidR="008205E4">
              <w:rPr>
                <w:rFonts w:ascii="Arial" w:hAnsi="Arial" w:cs="Arial"/>
              </w:rPr>
              <w:t>d</w:t>
            </w:r>
            <w:r w:rsidR="00F140D9">
              <w:rPr>
                <w:rFonts w:ascii="Arial" w:hAnsi="Arial" w:cs="Arial"/>
              </w:rPr>
              <w:t xml:space="preserve"> on </w:t>
            </w:r>
            <w:r w:rsidR="008205E4">
              <w:rPr>
                <w:rFonts w:ascii="Arial" w:hAnsi="Arial" w:cs="Arial"/>
              </w:rPr>
              <w:t xml:space="preserve">his </w:t>
            </w:r>
            <w:r w:rsidR="00EE712A">
              <w:rPr>
                <w:rFonts w:ascii="Arial" w:hAnsi="Arial" w:cs="Arial"/>
              </w:rPr>
              <w:t>work activities he had been involved in during the past few weeks.</w:t>
            </w:r>
            <w:r w:rsidR="00F140D9">
              <w:rPr>
                <w:rFonts w:ascii="Arial" w:hAnsi="Arial" w:cs="Arial"/>
              </w:rPr>
              <w:t xml:space="preserve">  However it was felt more </w:t>
            </w:r>
            <w:r w:rsidR="008205E4">
              <w:rPr>
                <w:rFonts w:ascii="Arial" w:hAnsi="Arial" w:cs="Arial"/>
              </w:rPr>
              <w:t>appropriate</w:t>
            </w:r>
            <w:r w:rsidR="00F140D9">
              <w:rPr>
                <w:rFonts w:ascii="Arial" w:hAnsi="Arial" w:cs="Arial"/>
              </w:rPr>
              <w:t xml:space="preserve"> for these to be referred to </w:t>
            </w:r>
            <w:r w:rsidR="00C84944">
              <w:rPr>
                <w:rFonts w:ascii="Arial" w:hAnsi="Arial" w:cs="Arial"/>
              </w:rPr>
              <w:t xml:space="preserve">as applicable </w:t>
            </w:r>
            <w:r w:rsidR="00F140D9">
              <w:rPr>
                <w:rFonts w:ascii="Arial" w:hAnsi="Arial" w:cs="Arial"/>
              </w:rPr>
              <w:t>during the agenda</w:t>
            </w:r>
          </w:p>
          <w:p w14:paraId="7433B580" w14:textId="77777777" w:rsidR="00A34396" w:rsidRDefault="00A34396" w:rsidP="004F06A4">
            <w:pPr>
              <w:rPr>
                <w:rFonts w:ascii="Arial" w:hAnsi="Arial" w:cs="Arial"/>
              </w:rPr>
            </w:pPr>
          </w:p>
          <w:p w14:paraId="4998CC58" w14:textId="77777777" w:rsidR="0032021D" w:rsidRDefault="00AE57BE" w:rsidP="0032021D">
            <w:pPr>
              <w:rPr>
                <w:rFonts w:ascii="Arial" w:hAnsi="Arial" w:cs="Arial"/>
                <w:b/>
              </w:rPr>
            </w:pPr>
            <w:r w:rsidRPr="00AE57BE">
              <w:rPr>
                <w:rFonts w:ascii="Arial" w:hAnsi="Arial" w:cs="Arial"/>
                <w:b/>
              </w:rPr>
              <w:t xml:space="preserve">RESOLVED:  </w:t>
            </w:r>
            <w:r w:rsidR="00632FBD">
              <w:rPr>
                <w:rFonts w:ascii="Arial" w:hAnsi="Arial" w:cs="Arial"/>
                <w:b/>
              </w:rPr>
              <w:t xml:space="preserve">That </w:t>
            </w:r>
            <w:r w:rsidR="009C7875">
              <w:rPr>
                <w:rFonts w:ascii="Arial" w:hAnsi="Arial" w:cs="Arial"/>
                <w:b/>
              </w:rPr>
              <w:t xml:space="preserve">the </w:t>
            </w:r>
            <w:r w:rsidR="0032021D">
              <w:rPr>
                <w:rFonts w:ascii="Arial" w:hAnsi="Arial" w:cs="Arial"/>
                <w:b/>
              </w:rPr>
              <w:t>update was noted.</w:t>
            </w:r>
          </w:p>
          <w:p w14:paraId="7EC6F625" w14:textId="77777777" w:rsidR="00FF0648" w:rsidRPr="000A5D70" w:rsidRDefault="00FF0648" w:rsidP="0032021D">
            <w:pPr>
              <w:rPr>
                <w:rFonts w:ascii="Arial" w:hAnsi="Arial" w:cs="Arial"/>
                <w:b/>
              </w:rPr>
            </w:pPr>
          </w:p>
        </w:tc>
        <w:tc>
          <w:tcPr>
            <w:tcW w:w="939" w:type="dxa"/>
            <w:gridSpan w:val="3"/>
          </w:tcPr>
          <w:p w14:paraId="31DDD304" w14:textId="77777777" w:rsidR="004C5E8C" w:rsidRPr="0012541D" w:rsidRDefault="004C5E8C" w:rsidP="006C292E">
            <w:pPr>
              <w:rPr>
                <w:rFonts w:ascii="Arial" w:hAnsi="Arial" w:cs="Arial"/>
                <w:b/>
              </w:rPr>
            </w:pPr>
          </w:p>
        </w:tc>
      </w:tr>
      <w:tr w:rsidR="005A1099" w:rsidRPr="00BB044D" w14:paraId="76CA4EAE" w14:textId="77777777" w:rsidTr="00A224B9">
        <w:trPr>
          <w:trHeight w:val="560"/>
        </w:trPr>
        <w:tc>
          <w:tcPr>
            <w:tcW w:w="885" w:type="dxa"/>
          </w:tcPr>
          <w:p w14:paraId="469CC551" w14:textId="1F1647ED" w:rsidR="005A1099" w:rsidRDefault="00AF16EA" w:rsidP="006C292E">
            <w:pPr>
              <w:rPr>
                <w:rFonts w:ascii="Arial" w:hAnsi="Arial" w:cs="Arial"/>
                <w:b/>
              </w:rPr>
            </w:pPr>
            <w:r>
              <w:rPr>
                <w:rFonts w:ascii="Arial" w:hAnsi="Arial" w:cs="Arial"/>
                <w:b/>
              </w:rPr>
              <w:t>76</w:t>
            </w:r>
            <w:r w:rsidR="005A1099">
              <w:rPr>
                <w:rFonts w:ascii="Arial" w:hAnsi="Arial" w:cs="Arial"/>
                <w:b/>
              </w:rPr>
              <w:t>/20</w:t>
            </w:r>
          </w:p>
        </w:tc>
        <w:tc>
          <w:tcPr>
            <w:tcW w:w="9966" w:type="dxa"/>
            <w:gridSpan w:val="2"/>
          </w:tcPr>
          <w:p w14:paraId="074A807B" w14:textId="77777777" w:rsidR="005A1099" w:rsidRPr="001D6434" w:rsidRDefault="005A1099" w:rsidP="004C5E8C">
            <w:pPr>
              <w:rPr>
                <w:rFonts w:ascii="Arial" w:hAnsi="Arial" w:cs="Arial"/>
                <w:b/>
              </w:rPr>
            </w:pPr>
            <w:r w:rsidRPr="001D6434">
              <w:rPr>
                <w:rFonts w:ascii="Arial" w:hAnsi="Arial" w:cs="Arial"/>
                <w:b/>
              </w:rPr>
              <w:t>CHIEF EXECUTIVE UPDATE</w:t>
            </w:r>
            <w:r w:rsidR="00D803D6" w:rsidRPr="001D6434">
              <w:rPr>
                <w:rFonts w:ascii="Arial" w:hAnsi="Arial" w:cs="Arial"/>
                <w:b/>
              </w:rPr>
              <w:t xml:space="preserve"> </w:t>
            </w:r>
          </w:p>
          <w:p w14:paraId="502FB02C" w14:textId="77777777" w:rsidR="00F9643D" w:rsidRPr="001D6434" w:rsidRDefault="00F9643D" w:rsidP="004C5E8C">
            <w:pPr>
              <w:rPr>
                <w:rFonts w:ascii="Arial" w:hAnsi="Arial" w:cs="Arial"/>
                <w:b/>
              </w:rPr>
            </w:pPr>
          </w:p>
          <w:p w14:paraId="1A550452" w14:textId="4737CA0C" w:rsidR="007D34AE" w:rsidRDefault="001D35E9" w:rsidP="007D34AE">
            <w:pPr>
              <w:spacing w:after="160" w:line="259" w:lineRule="auto"/>
              <w:contextualSpacing/>
              <w:rPr>
                <w:rFonts w:ascii="Arial" w:hAnsi="Arial" w:cs="Arial"/>
              </w:rPr>
            </w:pPr>
            <w:r w:rsidRPr="001D6434">
              <w:rPr>
                <w:rFonts w:ascii="Arial" w:hAnsi="Arial" w:cs="Arial"/>
              </w:rPr>
              <w:t xml:space="preserve">The Chief Executive </w:t>
            </w:r>
            <w:r w:rsidR="007D34AE">
              <w:rPr>
                <w:rFonts w:ascii="Arial" w:hAnsi="Arial" w:cs="Arial"/>
              </w:rPr>
              <w:t xml:space="preserve">in providing his update </w:t>
            </w:r>
            <w:r w:rsidR="00FB632F">
              <w:rPr>
                <w:rFonts w:ascii="Arial" w:hAnsi="Arial" w:cs="Arial"/>
              </w:rPr>
              <w:t>drew</w:t>
            </w:r>
            <w:r w:rsidR="007D34AE">
              <w:rPr>
                <w:rFonts w:ascii="Arial" w:hAnsi="Arial" w:cs="Arial"/>
              </w:rPr>
              <w:t xml:space="preserve"> Board’s attention to the following areas:</w:t>
            </w:r>
          </w:p>
          <w:p w14:paraId="2D527D07" w14:textId="77777777" w:rsidR="002240B6" w:rsidRDefault="002240B6" w:rsidP="007D34AE">
            <w:pPr>
              <w:spacing w:after="160" w:line="259" w:lineRule="auto"/>
              <w:contextualSpacing/>
              <w:rPr>
                <w:rFonts w:ascii="Arial" w:hAnsi="Arial" w:cs="Arial"/>
              </w:rPr>
            </w:pPr>
          </w:p>
          <w:p w14:paraId="509346D7" w14:textId="526B0877" w:rsidR="002240B6" w:rsidRDefault="00BC6F34" w:rsidP="00B3157E">
            <w:pPr>
              <w:pStyle w:val="ListParagraph"/>
              <w:numPr>
                <w:ilvl w:val="0"/>
                <w:numId w:val="2"/>
              </w:numPr>
              <w:spacing w:after="160" w:line="259" w:lineRule="auto"/>
              <w:contextualSpacing/>
              <w:rPr>
                <w:rFonts w:ascii="Arial" w:hAnsi="Arial" w:cs="Arial"/>
              </w:rPr>
            </w:pPr>
            <w:r>
              <w:rPr>
                <w:rFonts w:ascii="Arial" w:hAnsi="Arial" w:cs="Arial"/>
              </w:rPr>
              <w:lastRenderedPageBreak/>
              <w:t>Advancing Healthcare Awards – The Trust had received external recognition for its work on making health and social care greener through its clinical team culture</w:t>
            </w:r>
          </w:p>
          <w:p w14:paraId="696071DF" w14:textId="77777777" w:rsidR="008229FC" w:rsidRDefault="008229FC" w:rsidP="008229FC">
            <w:pPr>
              <w:pStyle w:val="ListParagraph"/>
              <w:spacing w:after="160" w:line="259" w:lineRule="auto"/>
              <w:contextualSpacing/>
              <w:rPr>
                <w:rFonts w:ascii="Arial" w:hAnsi="Arial" w:cs="Arial"/>
              </w:rPr>
            </w:pPr>
          </w:p>
          <w:p w14:paraId="6F30A6BA" w14:textId="171141EC" w:rsidR="00BC6F34" w:rsidRDefault="00022405" w:rsidP="00B3157E">
            <w:pPr>
              <w:pStyle w:val="ListParagraph"/>
              <w:numPr>
                <w:ilvl w:val="0"/>
                <w:numId w:val="2"/>
              </w:numPr>
              <w:spacing w:after="160" w:line="259" w:lineRule="auto"/>
              <w:contextualSpacing/>
              <w:rPr>
                <w:rFonts w:ascii="Arial" w:hAnsi="Arial" w:cs="Arial"/>
              </w:rPr>
            </w:pPr>
            <w:r>
              <w:rPr>
                <w:rFonts w:ascii="Arial" w:hAnsi="Arial" w:cs="Arial"/>
              </w:rPr>
              <w:t>Emergency Medical Technician attainment ceremony</w:t>
            </w:r>
            <w:r w:rsidR="008229FC">
              <w:rPr>
                <w:rFonts w:ascii="Arial" w:hAnsi="Arial" w:cs="Arial"/>
              </w:rPr>
              <w:t xml:space="preserve"> – this had been the first of its kind to be held virtually.  </w:t>
            </w:r>
          </w:p>
          <w:p w14:paraId="7962FF37" w14:textId="77777777" w:rsidR="008229FC" w:rsidRPr="008229FC" w:rsidRDefault="008229FC" w:rsidP="008229FC">
            <w:pPr>
              <w:pStyle w:val="ListParagraph"/>
              <w:rPr>
                <w:rFonts w:ascii="Arial" w:hAnsi="Arial" w:cs="Arial"/>
              </w:rPr>
            </w:pPr>
          </w:p>
          <w:p w14:paraId="0C1AC0CC" w14:textId="3A454192" w:rsidR="008229FC" w:rsidRDefault="008229FC" w:rsidP="00B3157E">
            <w:pPr>
              <w:pStyle w:val="ListParagraph"/>
              <w:numPr>
                <w:ilvl w:val="0"/>
                <w:numId w:val="2"/>
              </w:numPr>
              <w:spacing w:after="160" w:line="259" w:lineRule="auto"/>
              <w:contextualSpacing/>
              <w:rPr>
                <w:rFonts w:ascii="Arial" w:hAnsi="Arial" w:cs="Arial"/>
              </w:rPr>
            </w:pPr>
            <w:r>
              <w:rPr>
                <w:rFonts w:ascii="Arial" w:hAnsi="Arial" w:cs="Arial"/>
              </w:rPr>
              <w:t xml:space="preserve">Black Lives Matter </w:t>
            </w:r>
            <w:r w:rsidR="00C4739E">
              <w:rPr>
                <w:rFonts w:ascii="Arial" w:hAnsi="Arial" w:cs="Arial"/>
              </w:rPr>
              <w:t>– Both he and t</w:t>
            </w:r>
            <w:r w:rsidR="00A01460">
              <w:rPr>
                <w:rFonts w:ascii="Arial" w:hAnsi="Arial" w:cs="Arial"/>
              </w:rPr>
              <w:t xml:space="preserve">he Chair </w:t>
            </w:r>
            <w:r w:rsidR="00295B75">
              <w:rPr>
                <w:rFonts w:ascii="Arial" w:hAnsi="Arial" w:cs="Arial"/>
              </w:rPr>
              <w:t xml:space="preserve">had taken part in the </w:t>
            </w:r>
            <w:r w:rsidR="00A01460">
              <w:rPr>
                <w:rFonts w:ascii="Arial" w:hAnsi="Arial" w:cs="Arial"/>
              </w:rPr>
              <w:t>National</w:t>
            </w:r>
            <w:r w:rsidR="00295B75">
              <w:rPr>
                <w:rFonts w:ascii="Arial" w:hAnsi="Arial" w:cs="Arial"/>
              </w:rPr>
              <w:t xml:space="preserve"> Diversity Forum</w:t>
            </w:r>
            <w:r w:rsidR="00A01460">
              <w:rPr>
                <w:rFonts w:ascii="Arial" w:hAnsi="Arial" w:cs="Arial"/>
              </w:rPr>
              <w:t xml:space="preserve"> wh</w:t>
            </w:r>
            <w:r w:rsidR="00295B75">
              <w:rPr>
                <w:rFonts w:ascii="Arial" w:hAnsi="Arial" w:cs="Arial"/>
              </w:rPr>
              <w:t xml:space="preserve">ich </w:t>
            </w:r>
            <w:r w:rsidR="00A01460">
              <w:rPr>
                <w:rFonts w:ascii="Arial" w:hAnsi="Arial" w:cs="Arial"/>
              </w:rPr>
              <w:t>considered diversity across all areas.  He added that the</w:t>
            </w:r>
            <w:r>
              <w:rPr>
                <w:rFonts w:ascii="Arial" w:hAnsi="Arial" w:cs="Arial"/>
              </w:rPr>
              <w:t xml:space="preserve"> Trust </w:t>
            </w:r>
            <w:r w:rsidR="00DB5291">
              <w:rPr>
                <w:rFonts w:ascii="Arial" w:hAnsi="Arial" w:cs="Arial"/>
              </w:rPr>
              <w:t xml:space="preserve">continues to enhance representation </w:t>
            </w:r>
            <w:r w:rsidR="00295B75">
              <w:rPr>
                <w:rFonts w:ascii="Arial" w:hAnsi="Arial" w:cs="Arial"/>
              </w:rPr>
              <w:t>within the workforce</w:t>
            </w:r>
          </w:p>
          <w:p w14:paraId="54852F89" w14:textId="77777777" w:rsidR="00A01460" w:rsidRPr="00A01460" w:rsidRDefault="00A01460" w:rsidP="00A01460">
            <w:pPr>
              <w:pStyle w:val="ListParagraph"/>
              <w:rPr>
                <w:rFonts w:ascii="Arial" w:hAnsi="Arial" w:cs="Arial"/>
              </w:rPr>
            </w:pPr>
          </w:p>
          <w:p w14:paraId="1939ABEC" w14:textId="574693D6" w:rsidR="00A01460" w:rsidRDefault="00B51576" w:rsidP="00B3157E">
            <w:pPr>
              <w:pStyle w:val="ListParagraph"/>
              <w:numPr>
                <w:ilvl w:val="0"/>
                <w:numId w:val="2"/>
              </w:numPr>
              <w:spacing w:after="160" w:line="259" w:lineRule="auto"/>
              <w:contextualSpacing/>
              <w:rPr>
                <w:rFonts w:ascii="Arial" w:hAnsi="Arial" w:cs="Arial"/>
              </w:rPr>
            </w:pPr>
            <w:r>
              <w:rPr>
                <w:rFonts w:ascii="Arial" w:hAnsi="Arial" w:cs="Arial"/>
              </w:rPr>
              <w:t>Electronic</w:t>
            </w:r>
            <w:r w:rsidR="00A01460">
              <w:rPr>
                <w:rFonts w:ascii="Arial" w:hAnsi="Arial" w:cs="Arial"/>
              </w:rPr>
              <w:t xml:space="preserve"> Patient </w:t>
            </w:r>
            <w:r>
              <w:rPr>
                <w:rFonts w:ascii="Arial" w:hAnsi="Arial" w:cs="Arial"/>
              </w:rPr>
              <w:t>Clinical</w:t>
            </w:r>
            <w:r w:rsidR="00A01460">
              <w:rPr>
                <w:rFonts w:ascii="Arial" w:hAnsi="Arial" w:cs="Arial"/>
              </w:rPr>
              <w:t xml:space="preserve"> record – procurement had since closed and it was expected that the Full </w:t>
            </w:r>
            <w:r>
              <w:rPr>
                <w:rFonts w:ascii="Arial" w:hAnsi="Arial" w:cs="Arial"/>
              </w:rPr>
              <w:t>Business</w:t>
            </w:r>
            <w:r w:rsidR="00A01460">
              <w:rPr>
                <w:rFonts w:ascii="Arial" w:hAnsi="Arial" w:cs="Arial"/>
              </w:rPr>
              <w:t xml:space="preserve"> Case would be ready by August</w:t>
            </w:r>
          </w:p>
          <w:p w14:paraId="1EE88463" w14:textId="77777777" w:rsidR="00295B75" w:rsidRPr="00295B75" w:rsidRDefault="00295B75" w:rsidP="00295B75">
            <w:pPr>
              <w:pStyle w:val="ListParagraph"/>
              <w:rPr>
                <w:rFonts w:ascii="Arial" w:hAnsi="Arial" w:cs="Arial"/>
              </w:rPr>
            </w:pPr>
          </w:p>
          <w:p w14:paraId="1715158D" w14:textId="114D13DB" w:rsidR="00295B75" w:rsidRDefault="00295B75" w:rsidP="00B3157E">
            <w:pPr>
              <w:pStyle w:val="ListParagraph"/>
              <w:numPr>
                <w:ilvl w:val="0"/>
                <w:numId w:val="2"/>
              </w:numPr>
              <w:spacing w:after="160" w:line="259" w:lineRule="auto"/>
              <w:contextualSpacing/>
              <w:rPr>
                <w:rFonts w:ascii="Arial" w:hAnsi="Arial" w:cs="Arial"/>
              </w:rPr>
            </w:pPr>
            <w:r>
              <w:rPr>
                <w:rFonts w:ascii="Arial" w:hAnsi="Arial" w:cs="Arial"/>
              </w:rPr>
              <w:t xml:space="preserve">Personal issue </w:t>
            </w:r>
            <w:r w:rsidR="008A1087">
              <w:rPr>
                <w:rFonts w:ascii="Arial" w:hAnsi="Arial" w:cs="Arial"/>
              </w:rPr>
              <w:t>iPads – Currently 1,800 iPads had been issued to staff; positive feedback had been received from staff who were in receipt of the iPads</w:t>
            </w:r>
          </w:p>
          <w:p w14:paraId="3D810BE9" w14:textId="77777777" w:rsidR="008A1087" w:rsidRPr="008A1087" w:rsidRDefault="008A1087" w:rsidP="008A1087">
            <w:pPr>
              <w:pStyle w:val="ListParagraph"/>
              <w:rPr>
                <w:rFonts w:ascii="Arial" w:hAnsi="Arial" w:cs="Arial"/>
              </w:rPr>
            </w:pPr>
          </w:p>
          <w:p w14:paraId="54FF6F7B" w14:textId="3E14EFF6" w:rsidR="008A1087" w:rsidRDefault="008A1087" w:rsidP="00B3157E">
            <w:pPr>
              <w:pStyle w:val="ListParagraph"/>
              <w:numPr>
                <w:ilvl w:val="0"/>
                <w:numId w:val="2"/>
              </w:numPr>
              <w:spacing w:after="160" w:line="259" w:lineRule="auto"/>
              <w:contextualSpacing/>
              <w:rPr>
                <w:rFonts w:ascii="Arial" w:hAnsi="Arial" w:cs="Arial"/>
              </w:rPr>
            </w:pPr>
            <w:r>
              <w:rPr>
                <w:rFonts w:ascii="Arial" w:hAnsi="Arial" w:cs="Arial"/>
              </w:rPr>
              <w:t xml:space="preserve">Initial response from the pandemic thus far – </w:t>
            </w:r>
            <w:r w:rsidR="008451CC">
              <w:rPr>
                <w:rFonts w:ascii="Arial" w:hAnsi="Arial" w:cs="Arial"/>
              </w:rPr>
              <w:t xml:space="preserve">the 500 </w:t>
            </w:r>
            <w:r>
              <w:rPr>
                <w:rFonts w:ascii="Arial" w:hAnsi="Arial" w:cs="Arial"/>
              </w:rPr>
              <w:t xml:space="preserve">staff who had completed the recent experience survey were thanked for their contribution </w:t>
            </w:r>
            <w:r w:rsidR="008451CC">
              <w:rPr>
                <w:rFonts w:ascii="Arial" w:hAnsi="Arial" w:cs="Arial"/>
              </w:rPr>
              <w:t>and it was noted the learning from this had activated an action plan going forward</w:t>
            </w:r>
          </w:p>
          <w:p w14:paraId="2A8CCE15" w14:textId="77777777" w:rsidR="008451CC" w:rsidRPr="008451CC" w:rsidRDefault="008451CC" w:rsidP="008451CC">
            <w:pPr>
              <w:pStyle w:val="ListParagraph"/>
              <w:rPr>
                <w:rFonts w:ascii="Arial" w:hAnsi="Arial" w:cs="Arial"/>
              </w:rPr>
            </w:pPr>
          </w:p>
          <w:p w14:paraId="4A93832C" w14:textId="7EA8549D" w:rsidR="007D34AE" w:rsidRDefault="008451CC" w:rsidP="00B3157E">
            <w:pPr>
              <w:pStyle w:val="ListParagraph"/>
              <w:numPr>
                <w:ilvl w:val="0"/>
                <w:numId w:val="2"/>
              </w:numPr>
              <w:spacing w:after="160" w:line="259" w:lineRule="auto"/>
              <w:contextualSpacing/>
              <w:rPr>
                <w:rFonts w:ascii="Arial" w:hAnsi="Arial" w:cs="Arial"/>
              </w:rPr>
            </w:pPr>
            <w:r>
              <w:rPr>
                <w:rFonts w:ascii="Arial" w:hAnsi="Arial" w:cs="Arial"/>
              </w:rPr>
              <w:t xml:space="preserve">Defence personnel – a specific virtual event had been held </w:t>
            </w:r>
            <w:r w:rsidR="00481688">
              <w:rPr>
                <w:rFonts w:ascii="Arial" w:hAnsi="Arial" w:cs="Arial"/>
              </w:rPr>
              <w:t>intended for</w:t>
            </w:r>
            <w:r w:rsidR="00572A0C">
              <w:rPr>
                <w:rFonts w:ascii="Arial" w:hAnsi="Arial" w:cs="Arial"/>
              </w:rPr>
              <w:t xml:space="preserve"> forces personnel who were contemplating leaving the forces </w:t>
            </w:r>
            <w:r w:rsidR="00481688">
              <w:rPr>
                <w:rFonts w:ascii="Arial" w:hAnsi="Arial" w:cs="Arial"/>
              </w:rPr>
              <w:t>and to advise them on opportunities within the Trust</w:t>
            </w:r>
          </w:p>
          <w:p w14:paraId="49284299" w14:textId="77777777" w:rsidR="00481688" w:rsidRPr="00481688" w:rsidRDefault="00481688" w:rsidP="00481688">
            <w:pPr>
              <w:pStyle w:val="ListParagraph"/>
              <w:rPr>
                <w:rFonts w:ascii="Arial" w:hAnsi="Arial" w:cs="Arial"/>
              </w:rPr>
            </w:pPr>
          </w:p>
          <w:p w14:paraId="1AC315CE" w14:textId="211CD19F" w:rsidR="00481688" w:rsidRPr="008451CC" w:rsidRDefault="00481688" w:rsidP="00B3157E">
            <w:pPr>
              <w:pStyle w:val="ListParagraph"/>
              <w:numPr>
                <w:ilvl w:val="0"/>
                <w:numId w:val="2"/>
              </w:numPr>
              <w:spacing w:after="160" w:line="259" w:lineRule="auto"/>
              <w:contextualSpacing/>
              <w:rPr>
                <w:rFonts w:ascii="Arial" w:hAnsi="Arial" w:cs="Arial"/>
              </w:rPr>
            </w:pPr>
            <w:r>
              <w:rPr>
                <w:rFonts w:ascii="Arial" w:hAnsi="Arial" w:cs="Arial"/>
              </w:rPr>
              <w:t xml:space="preserve">Cardiff Make </w:t>
            </w:r>
            <w:r w:rsidR="006F61DD">
              <w:rPr>
                <w:rFonts w:ascii="Arial" w:hAnsi="Arial" w:cs="Arial"/>
              </w:rPr>
              <w:t>R</w:t>
            </w:r>
            <w:r>
              <w:rPr>
                <w:rFonts w:ascii="Arial" w:hAnsi="Arial" w:cs="Arial"/>
              </w:rPr>
              <w:t xml:space="preserve">eady Depot </w:t>
            </w:r>
            <w:r w:rsidR="007C318E">
              <w:rPr>
                <w:rFonts w:ascii="Arial" w:hAnsi="Arial" w:cs="Arial"/>
              </w:rPr>
              <w:t>–</w:t>
            </w:r>
            <w:r>
              <w:rPr>
                <w:rFonts w:ascii="Arial" w:hAnsi="Arial" w:cs="Arial"/>
              </w:rPr>
              <w:t xml:space="preserve"> </w:t>
            </w:r>
            <w:r w:rsidR="007C318E">
              <w:rPr>
                <w:rFonts w:ascii="Arial" w:hAnsi="Arial" w:cs="Arial"/>
              </w:rPr>
              <w:t xml:space="preserve">work </w:t>
            </w:r>
            <w:r w:rsidR="00A14676">
              <w:rPr>
                <w:rFonts w:ascii="Arial" w:hAnsi="Arial" w:cs="Arial"/>
              </w:rPr>
              <w:t>had commenced</w:t>
            </w:r>
            <w:r w:rsidR="007C318E">
              <w:rPr>
                <w:rFonts w:ascii="Arial" w:hAnsi="Arial" w:cs="Arial"/>
              </w:rPr>
              <w:t xml:space="preserve"> to complete this project towards the end of 2021</w:t>
            </w:r>
          </w:p>
          <w:p w14:paraId="04A07936" w14:textId="77777777" w:rsidR="000E5472" w:rsidRPr="000E5472" w:rsidRDefault="000E5472" w:rsidP="000E5472">
            <w:pPr>
              <w:pStyle w:val="ListParagraph"/>
              <w:rPr>
                <w:rFonts w:ascii="Arial" w:hAnsi="Arial" w:cs="Arial"/>
              </w:rPr>
            </w:pPr>
          </w:p>
          <w:p w14:paraId="7376812A" w14:textId="77777777" w:rsidR="008D62C5" w:rsidRDefault="008D62C5" w:rsidP="008D62C5">
            <w:pPr>
              <w:rPr>
                <w:rFonts w:ascii="Arial" w:hAnsi="Arial" w:cs="Arial"/>
                <w:b/>
              </w:rPr>
            </w:pPr>
            <w:r w:rsidRPr="001D6434">
              <w:rPr>
                <w:rFonts w:ascii="Arial" w:hAnsi="Arial" w:cs="Arial"/>
                <w:b/>
              </w:rPr>
              <w:t>Comments:</w:t>
            </w:r>
          </w:p>
          <w:p w14:paraId="5D048CE1" w14:textId="77777777" w:rsidR="001E2209" w:rsidRDefault="001E2209" w:rsidP="008D62C5">
            <w:pPr>
              <w:rPr>
                <w:rFonts w:ascii="Arial" w:hAnsi="Arial" w:cs="Arial"/>
                <w:b/>
              </w:rPr>
            </w:pPr>
          </w:p>
          <w:p w14:paraId="789EE28E" w14:textId="5394F767" w:rsidR="00F85586" w:rsidRDefault="00A14676" w:rsidP="00B3157E">
            <w:pPr>
              <w:pStyle w:val="ListParagraph"/>
              <w:numPr>
                <w:ilvl w:val="0"/>
                <w:numId w:val="3"/>
              </w:numPr>
              <w:rPr>
                <w:rFonts w:ascii="Arial" w:hAnsi="Arial" w:cs="Arial"/>
              </w:rPr>
            </w:pPr>
            <w:r>
              <w:rPr>
                <w:rFonts w:ascii="Arial" w:hAnsi="Arial" w:cs="Arial"/>
              </w:rPr>
              <w:t xml:space="preserve">It was encouraging to see how widely </w:t>
            </w:r>
            <w:r w:rsidR="007C318E">
              <w:rPr>
                <w:rFonts w:ascii="Arial" w:hAnsi="Arial" w:cs="Arial"/>
              </w:rPr>
              <w:t>Consultant Connect</w:t>
            </w:r>
            <w:r w:rsidR="00C9409F">
              <w:rPr>
                <w:rFonts w:ascii="Arial" w:hAnsi="Arial" w:cs="Arial"/>
              </w:rPr>
              <w:t xml:space="preserve"> </w:t>
            </w:r>
            <w:r w:rsidR="00C9409F" w:rsidRPr="00C9409F">
              <w:rPr>
                <w:rFonts w:ascii="Arial" w:hAnsi="Arial" w:cs="Arial"/>
              </w:rPr>
              <w:t>(</w:t>
            </w:r>
            <w:r w:rsidR="00C9409F" w:rsidRPr="00C9409F">
              <w:rPr>
                <w:rFonts w:ascii="Arial" w:hAnsi="Arial" w:cs="Arial"/>
                <w:color w:val="000000"/>
                <w:shd w:val="clear" w:color="auto" w:fill="FFFFFF"/>
              </w:rPr>
              <w:t>an</w:t>
            </w:r>
            <w:r w:rsidR="00C9409F">
              <w:rPr>
                <w:rFonts w:ascii="Arial" w:hAnsi="Arial" w:cs="Arial"/>
                <w:color w:val="000000"/>
                <w:sz w:val="27"/>
                <w:szCs w:val="27"/>
                <w:shd w:val="clear" w:color="auto" w:fill="FFFFFF"/>
              </w:rPr>
              <w:t xml:space="preserve"> </w:t>
            </w:r>
            <w:r w:rsidR="00C9409F" w:rsidRPr="00C9409F">
              <w:rPr>
                <w:rFonts w:ascii="Arial" w:hAnsi="Arial" w:cs="Arial"/>
                <w:color w:val="000000"/>
                <w:shd w:val="clear" w:color="auto" w:fill="FFFFFF"/>
              </w:rPr>
              <w:t xml:space="preserve">app </w:t>
            </w:r>
            <w:r w:rsidR="00C9409F">
              <w:rPr>
                <w:rFonts w:ascii="Arial" w:hAnsi="Arial" w:cs="Arial"/>
                <w:color w:val="000000"/>
                <w:shd w:val="clear" w:color="auto" w:fill="FFFFFF"/>
              </w:rPr>
              <w:t>that</w:t>
            </w:r>
            <w:r w:rsidR="00C9409F" w:rsidRPr="00C9409F">
              <w:rPr>
                <w:rFonts w:ascii="Arial" w:hAnsi="Arial" w:cs="Arial"/>
                <w:color w:val="000000"/>
                <w:shd w:val="clear" w:color="auto" w:fill="FFFFFF"/>
              </w:rPr>
              <w:t xml:space="preserve"> provide</w:t>
            </w:r>
            <w:r w:rsidR="00C9409F">
              <w:rPr>
                <w:rFonts w:ascii="Arial" w:hAnsi="Arial" w:cs="Arial"/>
                <w:color w:val="000000"/>
                <w:shd w:val="clear" w:color="auto" w:fill="FFFFFF"/>
              </w:rPr>
              <w:t>s</w:t>
            </w:r>
            <w:r w:rsidR="00C9409F" w:rsidRPr="00C9409F">
              <w:rPr>
                <w:rFonts w:ascii="Arial" w:hAnsi="Arial" w:cs="Arial"/>
                <w:color w:val="000000"/>
                <w:shd w:val="clear" w:color="auto" w:fill="FFFFFF"/>
              </w:rPr>
              <w:t xml:space="preserve"> specialist advice to paramedics, GPs and other healthcare professionals</w:t>
            </w:r>
            <w:r w:rsidR="00F56F2A">
              <w:rPr>
                <w:rFonts w:ascii="Arial" w:hAnsi="Arial" w:cs="Arial"/>
                <w:color w:val="000000"/>
                <w:shd w:val="clear" w:color="auto" w:fill="FFFFFF"/>
              </w:rPr>
              <w:t>)</w:t>
            </w:r>
            <w:r w:rsidR="007C318E">
              <w:rPr>
                <w:rFonts w:ascii="Arial" w:hAnsi="Arial" w:cs="Arial"/>
              </w:rPr>
              <w:t xml:space="preserve"> </w:t>
            </w:r>
            <w:r>
              <w:rPr>
                <w:rFonts w:ascii="Arial" w:hAnsi="Arial" w:cs="Arial"/>
              </w:rPr>
              <w:t>was being used</w:t>
            </w:r>
            <w:r w:rsidR="00374166">
              <w:rPr>
                <w:rFonts w:ascii="Arial" w:hAnsi="Arial" w:cs="Arial"/>
              </w:rPr>
              <w:t xml:space="preserve">; was the Trust able to monitor the impact on the </w:t>
            </w:r>
            <w:r w:rsidR="00B51576">
              <w:rPr>
                <w:rFonts w:ascii="Arial" w:hAnsi="Arial" w:cs="Arial"/>
              </w:rPr>
              <w:t>patients’</w:t>
            </w:r>
            <w:r w:rsidR="00374166">
              <w:rPr>
                <w:rFonts w:ascii="Arial" w:hAnsi="Arial" w:cs="Arial"/>
              </w:rPr>
              <w:t xml:space="preserve"> outcome? Andy Swinburn explained that </w:t>
            </w:r>
            <w:r w:rsidR="00F85586">
              <w:rPr>
                <w:rFonts w:ascii="Arial" w:hAnsi="Arial" w:cs="Arial"/>
              </w:rPr>
              <w:t>this</w:t>
            </w:r>
            <w:r w:rsidR="00374166">
              <w:rPr>
                <w:rFonts w:ascii="Arial" w:hAnsi="Arial" w:cs="Arial"/>
              </w:rPr>
              <w:t xml:space="preserve"> </w:t>
            </w:r>
            <w:r w:rsidR="00F85586">
              <w:rPr>
                <w:rFonts w:ascii="Arial" w:hAnsi="Arial" w:cs="Arial"/>
              </w:rPr>
              <w:t xml:space="preserve">was being rolled out </w:t>
            </w:r>
            <w:r w:rsidR="006F6A9B">
              <w:rPr>
                <w:rFonts w:ascii="Arial" w:hAnsi="Arial" w:cs="Arial"/>
              </w:rPr>
              <w:t>on a phas</w:t>
            </w:r>
            <w:r w:rsidR="005A229A">
              <w:rPr>
                <w:rFonts w:ascii="Arial" w:hAnsi="Arial" w:cs="Arial"/>
              </w:rPr>
              <w:t>ed</w:t>
            </w:r>
            <w:r w:rsidR="00374166">
              <w:rPr>
                <w:rFonts w:ascii="Arial" w:hAnsi="Arial" w:cs="Arial"/>
              </w:rPr>
              <w:t xml:space="preserve"> health </w:t>
            </w:r>
            <w:r w:rsidR="00F85586">
              <w:rPr>
                <w:rFonts w:ascii="Arial" w:hAnsi="Arial" w:cs="Arial"/>
              </w:rPr>
              <w:t>board</w:t>
            </w:r>
            <w:r w:rsidR="00374166">
              <w:rPr>
                <w:rFonts w:ascii="Arial" w:hAnsi="Arial" w:cs="Arial"/>
              </w:rPr>
              <w:t xml:space="preserve"> </w:t>
            </w:r>
            <w:r w:rsidR="005A229A">
              <w:rPr>
                <w:rFonts w:ascii="Arial" w:hAnsi="Arial" w:cs="Arial"/>
              </w:rPr>
              <w:t>basis</w:t>
            </w:r>
            <w:r w:rsidR="006F6A9B">
              <w:rPr>
                <w:rFonts w:ascii="Arial" w:hAnsi="Arial" w:cs="Arial"/>
              </w:rPr>
              <w:t xml:space="preserve"> </w:t>
            </w:r>
            <w:r w:rsidR="00F85586">
              <w:rPr>
                <w:rFonts w:ascii="Arial" w:hAnsi="Arial" w:cs="Arial"/>
              </w:rPr>
              <w:t xml:space="preserve">and had seen a gradual uptake.  The Consultant Connect application would give Trust the ability to identify the patients’ outcome </w:t>
            </w:r>
            <w:r w:rsidR="005A229A">
              <w:rPr>
                <w:rFonts w:ascii="Arial" w:hAnsi="Arial" w:cs="Arial"/>
              </w:rPr>
              <w:t>but it was still at its developmental stage</w:t>
            </w:r>
            <w:r w:rsidR="00F85586">
              <w:rPr>
                <w:rFonts w:ascii="Arial" w:hAnsi="Arial" w:cs="Arial"/>
              </w:rPr>
              <w:t xml:space="preserve"> </w:t>
            </w:r>
          </w:p>
          <w:p w14:paraId="138A597F" w14:textId="02666850" w:rsidR="007C318E" w:rsidRDefault="00F85586" w:rsidP="00F85586">
            <w:pPr>
              <w:pStyle w:val="ListParagraph"/>
              <w:rPr>
                <w:rFonts w:ascii="Arial" w:hAnsi="Arial" w:cs="Arial"/>
              </w:rPr>
            </w:pPr>
            <w:r>
              <w:rPr>
                <w:rFonts w:ascii="Arial" w:hAnsi="Arial" w:cs="Arial"/>
              </w:rPr>
              <w:t xml:space="preserve">  </w:t>
            </w:r>
          </w:p>
          <w:p w14:paraId="25BB6579" w14:textId="77777777" w:rsidR="006F6A9B" w:rsidRDefault="00374166" w:rsidP="00B3157E">
            <w:pPr>
              <w:pStyle w:val="ListParagraph"/>
              <w:numPr>
                <w:ilvl w:val="0"/>
                <w:numId w:val="3"/>
              </w:numPr>
              <w:rPr>
                <w:rFonts w:ascii="Arial" w:hAnsi="Arial" w:cs="Arial"/>
              </w:rPr>
            </w:pPr>
            <w:r>
              <w:rPr>
                <w:rFonts w:ascii="Arial" w:hAnsi="Arial" w:cs="Arial"/>
              </w:rPr>
              <w:t xml:space="preserve">Advanced Paramedic Practitioner pilot at St </w:t>
            </w:r>
            <w:proofErr w:type="spellStart"/>
            <w:r>
              <w:rPr>
                <w:rFonts w:ascii="Arial" w:hAnsi="Arial" w:cs="Arial"/>
              </w:rPr>
              <w:t>Woolos</w:t>
            </w:r>
            <w:proofErr w:type="spellEnd"/>
            <w:r>
              <w:rPr>
                <w:rFonts w:ascii="Arial" w:hAnsi="Arial" w:cs="Arial"/>
              </w:rPr>
              <w:t xml:space="preserve"> hospital in Newport; what were the plans following this pilot?</w:t>
            </w:r>
            <w:r w:rsidR="005A229A">
              <w:rPr>
                <w:rFonts w:ascii="Arial" w:hAnsi="Arial" w:cs="Arial"/>
              </w:rPr>
              <w:t xml:space="preserve">  The Board were advised by Andy Swinburn that this was a concept the Trust tested under winter </w:t>
            </w:r>
            <w:r w:rsidR="006F6A9B">
              <w:rPr>
                <w:rFonts w:ascii="Arial" w:hAnsi="Arial" w:cs="Arial"/>
              </w:rPr>
              <w:t>pressures</w:t>
            </w:r>
            <w:r w:rsidR="005A229A">
              <w:rPr>
                <w:rFonts w:ascii="Arial" w:hAnsi="Arial" w:cs="Arial"/>
              </w:rPr>
              <w:t xml:space="preserve"> last year.  Whilst the Trust would have expected more </w:t>
            </w:r>
            <w:r w:rsidR="006F6A9B">
              <w:rPr>
                <w:rFonts w:ascii="Arial" w:hAnsi="Arial" w:cs="Arial"/>
              </w:rPr>
              <w:t>patients through this treatment centre, it did prove sufficient for the Trust to consider that this model could be used at specific times</w:t>
            </w:r>
          </w:p>
          <w:p w14:paraId="5F2350AA" w14:textId="77777777" w:rsidR="006F6A9B" w:rsidRPr="006F6A9B" w:rsidRDefault="006F6A9B" w:rsidP="006F6A9B">
            <w:pPr>
              <w:pStyle w:val="ListParagraph"/>
              <w:rPr>
                <w:rFonts w:ascii="Arial" w:hAnsi="Arial" w:cs="Arial"/>
              </w:rPr>
            </w:pPr>
          </w:p>
          <w:p w14:paraId="683429F6" w14:textId="7437A29C" w:rsidR="00374166" w:rsidRDefault="006F6A9B" w:rsidP="00B3157E">
            <w:pPr>
              <w:pStyle w:val="ListParagraph"/>
              <w:numPr>
                <w:ilvl w:val="0"/>
                <w:numId w:val="3"/>
              </w:numPr>
              <w:rPr>
                <w:rFonts w:ascii="Arial" w:hAnsi="Arial" w:cs="Arial"/>
              </w:rPr>
            </w:pPr>
            <w:r>
              <w:rPr>
                <w:rFonts w:ascii="Arial" w:hAnsi="Arial" w:cs="Arial"/>
              </w:rPr>
              <w:t>In terms of the Black Lives Matter</w:t>
            </w:r>
            <w:r w:rsidR="006F61DD">
              <w:rPr>
                <w:rFonts w:ascii="Arial" w:hAnsi="Arial" w:cs="Arial"/>
              </w:rPr>
              <w:t xml:space="preserve"> campaign</w:t>
            </w:r>
            <w:r>
              <w:rPr>
                <w:rFonts w:ascii="Arial" w:hAnsi="Arial" w:cs="Arial"/>
              </w:rPr>
              <w:t xml:space="preserve">, </w:t>
            </w:r>
            <w:r w:rsidR="00BB671A">
              <w:rPr>
                <w:rFonts w:ascii="Arial" w:hAnsi="Arial" w:cs="Arial"/>
              </w:rPr>
              <w:t>Paul</w:t>
            </w:r>
            <w:r w:rsidR="006F61DD">
              <w:rPr>
                <w:rFonts w:ascii="Arial" w:hAnsi="Arial" w:cs="Arial"/>
              </w:rPr>
              <w:t xml:space="preserve"> Hollard, C</w:t>
            </w:r>
            <w:r>
              <w:rPr>
                <w:rFonts w:ascii="Arial" w:hAnsi="Arial" w:cs="Arial"/>
              </w:rPr>
              <w:t xml:space="preserve">hair of the People and Culture Committee </w:t>
            </w:r>
            <w:r w:rsidR="00BB671A">
              <w:rPr>
                <w:rFonts w:ascii="Arial" w:hAnsi="Arial" w:cs="Arial"/>
              </w:rPr>
              <w:t>assured t</w:t>
            </w:r>
            <w:r>
              <w:rPr>
                <w:rFonts w:ascii="Arial" w:hAnsi="Arial" w:cs="Arial"/>
              </w:rPr>
              <w:t>h</w:t>
            </w:r>
            <w:r w:rsidR="00BB671A">
              <w:rPr>
                <w:rFonts w:ascii="Arial" w:hAnsi="Arial" w:cs="Arial"/>
              </w:rPr>
              <w:t>e</w:t>
            </w:r>
            <w:r>
              <w:rPr>
                <w:rFonts w:ascii="Arial" w:hAnsi="Arial" w:cs="Arial"/>
              </w:rPr>
              <w:t xml:space="preserve"> Boar</w:t>
            </w:r>
            <w:r w:rsidR="00BB671A">
              <w:rPr>
                <w:rFonts w:ascii="Arial" w:hAnsi="Arial" w:cs="Arial"/>
              </w:rPr>
              <w:t>d that it had discussed, identified and addressed the issues facing staff</w:t>
            </w:r>
            <w:r w:rsidR="00DA2C88">
              <w:rPr>
                <w:rFonts w:ascii="Arial" w:hAnsi="Arial" w:cs="Arial"/>
              </w:rPr>
              <w:t xml:space="preserve">.  Martin Woodford added that the Board was cognisant of the </w:t>
            </w:r>
            <w:r w:rsidR="006F61DD">
              <w:rPr>
                <w:rFonts w:ascii="Arial" w:hAnsi="Arial" w:cs="Arial"/>
              </w:rPr>
              <w:t>challenges with providing services to the BAME communities and the consequent difficulties of recruitment from them.  Going forward, the Trust would focus on th</w:t>
            </w:r>
            <w:r w:rsidR="00E56BC0">
              <w:rPr>
                <w:rFonts w:ascii="Arial" w:hAnsi="Arial" w:cs="Arial"/>
              </w:rPr>
              <w:t>e</w:t>
            </w:r>
            <w:r w:rsidR="006F61DD">
              <w:rPr>
                <w:rFonts w:ascii="Arial" w:hAnsi="Arial" w:cs="Arial"/>
              </w:rPr>
              <w:t>se two areas.</w:t>
            </w:r>
          </w:p>
          <w:p w14:paraId="2DBC68F4" w14:textId="77777777" w:rsidR="00F85586" w:rsidRPr="00F85586" w:rsidRDefault="00F85586" w:rsidP="00F85586">
            <w:pPr>
              <w:rPr>
                <w:rFonts w:ascii="Arial" w:hAnsi="Arial" w:cs="Arial"/>
              </w:rPr>
            </w:pPr>
          </w:p>
          <w:p w14:paraId="129D77FF" w14:textId="5DB35576" w:rsidR="001E2209" w:rsidRDefault="001E2209" w:rsidP="00B3157E">
            <w:pPr>
              <w:pStyle w:val="ListParagraph"/>
              <w:numPr>
                <w:ilvl w:val="0"/>
                <w:numId w:val="3"/>
              </w:numPr>
              <w:rPr>
                <w:rFonts w:ascii="Arial" w:hAnsi="Arial" w:cs="Arial"/>
              </w:rPr>
            </w:pPr>
            <w:r w:rsidRPr="001E2209">
              <w:rPr>
                <w:rFonts w:ascii="Arial" w:hAnsi="Arial" w:cs="Arial"/>
              </w:rPr>
              <w:lastRenderedPageBreak/>
              <w:t>What have been the key themes</w:t>
            </w:r>
            <w:r w:rsidR="00BB671A">
              <w:rPr>
                <w:rFonts w:ascii="Arial" w:hAnsi="Arial" w:cs="Arial"/>
              </w:rPr>
              <w:t xml:space="preserve"> and concerns</w:t>
            </w:r>
            <w:r w:rsidRPr="001E2209">
              <w:rPr>
                <w:rFonts w:ascii="Arial" w:hAnsi="Arial" w:cs="Arial"/>
              </w:rPr>
              <w:t xml:space="preserve"> emerging during the pandemic</w:t>
            </w:r>
            <w:r w:rsidR="00BB671A">
              <w:rPr>
                <w:rFonts w:ascii="Arial" w:hAnsi="Arial" w:cs="Arial"/>
              </w:rPr>
              <w:t xml:space="preserve"> in respect of safeguarding</w:t>
            </w:r>
            <w:r w:rsidRPr="001E2209">
              <w:rPr>
                <w:rFonts w:ascii="Arial" w:hAnsi="Arial" w:cs="Arial"/>
              </w:rPr>
              <w:t>?</w:t>
            </w:r>
            <w:r>
              <w:rPr>
                <w:rFonts w:ascii="Arial" w:hAnsi="Arial" w:cs="Arial"/>
              </w:rPr>
              <w:t xml:space="preserve">  Jas</w:t>
            </w:r>
            <w:r w:rsidR="007C318E">
              <w:rPr>
                <w:rFonts w:ascii="Arial" w:hAnsi="Arial" w:cs="Arial"/>
              </w:rPr>
              <w:t>o</w:t>
            </w:r>
            <w:r>
              <w:rPr>
                <w:rFonts w:ascii="Arial" w:hAnsi="Arial" w:cs="Arial"/>
              </w:rPr>
              <w:t xml:space="preserve">n Killens informed the Board that </w:t>
            </w:r>
            <w:r w:rsidR="004558D4">
              <w:rPr>
                <w:rFonts w:ascii="Arial" w:hAnsi="Arial" w:cs="Arial"/>
              </w:rPr>
              <w:t>an area of concern</w:t>
            </w:r>
            <w:r>
              <w:rPr>
                <w:rFonts w:ascii="Arial" w:hAnsi="Arial" w:cs="Arial"/>
              </w:rPr>
              <w:t xml:space="preserve"> had been an</w:t>
            </w:r>
            <w:r w:rsidR="004558D4">
              <w:rPr>
                <w:rFonts w:ascii="Arial" w:hAnsi="Arial" w:cs="Arial"/>
              </w:rPr>
              <w:t xml:space="preserve"> inability for those subjected to domestic violence to be able to report it and seek help.  </w:t>
            </w:r>
            <w:r>
              <w:rPr>
                <w:rFonts w:ascii="Arial" w:hAnsi="Arial" w:cs="Arial"/>
              </w:rPr>
              <w:t xml:space="preserve"> </w:t>
            </w:r>
            <w:r w:rsidR="004558D4">
              <w:rPr>
                <w:rFonts w:ascii="Arial" w:hAnsi="Arial" w:cs="Arial"/>
              </w:rPr>
              <w:t xml:space="preserve">Another area of concern was in relation to children and young adults safeguarding.  The </w:t>
            </w:r>
            <w:r w:rsidR="006346FC">
              <w:rPr>
                <w:rFonts w:ascii="Arial" w:hAnsi="Arial" w:cs="Arial"/>
              </w:rPr>
              <w:t>Trust was working with the police to raise awareness of these two very real concerns.  It was noted that the police had ackno</w:t>
            </w:r>
            <w:r w:rsidR="00E56BC0">
              <w:rPr>
                <w:rFonts w:ascii="Arial" w:hAnsi="Arial" w:cs="Arial"/>
              </w:rPr>
              <w:t>wledged a shortfall in</w:t>
            </w:r>
            <w:r w:rsidR="00376355">
              <w:rPr>
                <w:rFonts w:ascii="Arial" w:hAnsi="Arial" w:cs="Arial"/>
              </w:rPr>
              <w:t xml:space="preserve"> the</w:t>
            </w:r>
            <w:r w:rsidR="00E56BC0">
              <w:rPr>
                <w:rFonts w:ascii="Arial" w:hAnsi="Arial" w:cs="Arial"/>
              </w:rPr>
              <w:t xml:space="preserve"> reporting of safeguarding issues</w:t>
            </w:r>
            <w:r w:rsidR="006346FC">
              <w:rPr>
                <w:rFonts w:ascii="Arial" w:hAnsi="Arial" w:cs="Arial"/>
              </w:rPr>
              <w:t xml:space="preserve"> </w:t>
            </w:r>
            <w:r w:rsidR="00376355">
              <w:rPr>
                <w:rFonts w:ascii="Arial" w:hAnsi="Arial" w:cs="Arial"/>
              </w:rPr>
              <w:t xml:space="preserve">in </w:t>
            </w:r>
            <w:r w:rsidR="006346FC">
              <w:rPr>
                <w:rFonts w:ascii="Arial" w:hAnsi="Arial" w:cs="Arial"/>
              </w:rPr>
              <w:t>both these areas.  Claire Roche added that the Trust’s head of</w:t>
            </w:r>
            <w:r w:rsidR="002622B2">
              <w:rPr>
                <w:rFonts w:ascii="Arial" w:hAnsi="Arial" w:cs="Arial"/>
              </w:rPr>
              <w:t xml:space="preserve"> safeguarding linked in with co</w:t>
            </w:r>
            <w:r w:rsidR="006346FC">
              <w:rPr>
                <w:rFonts w:ascii="Arial" w:hAnsi="Arial" w:cs="Arial"/>
              </w:rPr>
              <w:t>unterpa</w:t>
            </w:r>
            <w:r w:rsidR="002622B2">
              <w:rPr>
                <w:rFonts w:ascii="Arial" w:hAnsi="Arial" w:cs="Arial"/>
              </w:rPr>
              <w:t>r</w:t>
            </w:r>
            <w:r w:rsidR="006346FC">
              <w:rPr>
                <w:rFonts w:ascii="Arial" w:hAnsi="Arial" w:cs="Arial"/>
              </w:rPr>
              <w:t xml:space="preserve">ts across the </w:t>
            </w:r>
            <w:r w:rsidR="002622B2">
              <w:rPr>
                <w:rFonts w:ascii="Arial" w:hAnsi="Arial" w:cs="Arial"/>
              </w:rPr>
              <w:t>health sector to share learning</w:t>
            </w:r>
          </w:p>
          <w:p w14:paraId="1E433664" w14:textId="77777777" w:rsidR="007C318E" w:rsidRDefault="007C318E" w:rsidP="002622B2">
            <w:pPr>
              <w:pStyle w:val="ListParagraph"/>
              <w:rPr>
                <w:rFonts w:ascii="Arial" w:hAnsi="Arial" w:cs="Arial"/>
              </w:rPr>
            </w:pPr>
          </w:p>
          <w:p w14:paraId="77E530CB" w14:textId="0320119E" w:rsidR="001E2209" w:rsidRPr="001E2209" w:rsidRDefault="001E2209" w:rsidP="00B3157E">
            <w:pPr>
              <w:pStyle w:val="ListParagraph"/>
              <w:numPr>
                <w:ilvl w:val="0"/>
                <w:numId w:val="3"/>
              </w:numPr>
              <w:rPr>
                <w:rFonts w:ascii="Arial" w:hAnsi="Arial" w:cs="Arial"/>
              </w:rPr>
            </w:pPr>
            <w:r>
              <w:rPr>
                <w:rFonts w:ascii="Arial" w:hAnsi="Arial" w:cs="Arial"/>
              </w:rPr>
              <w:t xml:space="preserve">Relocation of staff from </w:t>
            </w:r>
            <w:proofErr w:type="spellStart"/>
            <w:r>
              <w:rPr>
                <w:rFonts w:ascii="Arial" w:hAnsi="Arial" w:cs="Arial"/>
              </w:rPr>
              <w:t>Cefn</w:t>
            </w:r>
            <w:proofErr w:type="spellEnd"/>
            <w:r>
              <w:rPr>
                <w:rFonts w:ascii="Arial" w:hAnsi="Arial" w:cs="Arial"/>
              </w:rPr>
              <w:t xml:space="preserve"> </w:t>
            </w:r>
            <w:proofErr w:type="spellStart"/>
            <w:r>
              <w:rPr>
                <w:rFonts w:ascii="Arial" w:hAnsi="Arial" w:cs="Arial"/>
              </w:rPr>
              <w:t>Coed</w:t>
            </w:r>
            <w:proofErr w:type="spellEnd"/>
            <w:r w:rsidR="002622B2">
              <w:rPr>
                <w:rFonts w:ascii="Arial" w:hAnsi="Arial" w:cs="Arial"/>
              </w:rPr>
              <w:t xml:space="preserve"> to Matrix </w:t>
            </w:r>
            <w:r w:rsidR="00376355">
              <w:rPr>
                <w:rFonts w:ascii="Arial" w:hAnsi="Arial" w:cs="Arial"/>
              </w:rPr>
              <w:t>O</w:t>
            </w:r>
            <w:r w:rsidR="002622B2">
              <w:rPr>
                <w:rFonts w:ascii="Arial" w:hAnsi="Arial" w:cs="Arial"/>
              </w:rPr>
              <w:t>ne, was there an update as to when this would be completed</w:t>
            </w:r>
            <w:r>
              <w:rPr>
                <w:rFonts w:ascii="Arial" w:hAnsi="Arial" w:cs="Arial"/>
              </w:rPr>
              <w:t xml:space="preserve">.  Jason Killens advised that an agreed approach had been reached in terms of securing accommodation at Matrix </w:t>
            </w:r>
            <w:r w:rsidR="00376355">
              <w:rPr>
                <w:rFonts w:ascii="Arial" w:hAnsi="Arial" w:cs="Arial"/>
              </w:rPr>
              <w:t>O</w:t>
            </w:r>
            <w:r>
              <w:rPr>
                <w:rFonts w:ascii="Arial" w:hAnsi="Arial" w:cs="Arial"/>
              </w:rPr>
              <w:t>ne</w:t>
            </w:r>
            <w:r w:rsidR="002622B2">
              <w:rPr>
                <w:rFonts w:ascii="Arial" w:hAnsi="Arial" w:cs="Arial"/>
              </w:rPr>
              <w:t xml:space="preserve"> and it would be within months.  Chris Turley added that a further revised plan had been agreed</w:t>
            </w:r>
            <w:r w:rsidR="00AB3389">
              <w:rPr>
                <w:rFonts w:ascii="Arial" w:hAnsi="Arial" w:cs="Arial"/>
              </w:rPr>
              <w:t xml:space="preserve"> and the relocation would progress at pace</w:t>
            </w:r>
          </w:p>
          <w:p w14:paraId="48B62CE3" w14:textId="77777777" w:rsidR="00FA0E80" w:rsidRPr="001D6434" w:rsidRDefault="00FA0E80" w:rsidP="004C5E8C">
            <w:pPr>
              <w:rPr>
                <w:rFonts w:ascii="Arial" w:hAnsi="Arial" w:cs="Arial"/>
                <w:b/>
              </w:rPr>
            </w:pPr>
          </w:p>
          <w:p w14:paraId="0FE4CE52" w14:textId="77777777" w:rsidR="00FA0E80" w:rsidRPr="001D6434" w:rsidRDefault="00FA0E80" w:rsidP="004C5E8C">
            <w:pPr>
              <w:rPr>
                <w:rFonts w:ascii="Arial" w:hAnsi="Arial" w:cs="Arial"/>
                <w:b/>
              </w:rPr>
            </w:pPr>
            <w:r w:rsidRPr="001D6434">
              <w:rPr>
                <w:rFonts w:ascii="Arial" w:hAnsi="Arial" w:cs="Arial"/>
                <w:b/>
              </w:rPr>
              <w:t>RESOLVED:  That the update was noted.</w:t>
            </w:r>
          </w:p>
          <w:p w14:paraId="57CBC8B3" w14:textId="77777777" w:rsidR="00FA0E80" w:rsidRPr="001D6434" w:rsidRDefault="00FA0E80" w:rsidP="004C5E8C">
            <w:pPr>
              <w:rPr>
                <w:rFonts w:ascii="Arial" w:hAnsi="Arial" w:cs="Arial"/>
                <w:b/>
              </w:rPr>
            </w:pPr>
          </w:p>
        </w:tc>
        <w:tc>
          <w:tcPr>
            <w:tcW w:w="939" w:type="dxa"/>
            <w:gridSpan w:val="3"/>
          </w:tcPr>
          <w:p w14:paraId="3FDF5B9C" w14:textId="77777777" w:rsidR="005A1099" w:rsidRPr="0012541D" w:rsidRDefault="005A1099" w:rsidP="006C292E">
            <w:pPr>
              <w:rPr>
                <w:rFonts w:ascii="Arial" w:hAnsi="Arial" w:cs="Arial"/>
                <w:b/>
              </w:rPr>
            </w:pPr>
          </w:p>
        </w:tc>
      </w:tr>
      <w:tr w:rsidR="008055FA" w:rsidRPr="00BB044D" w14:paraId="63CBD197" w14:textId="77777777" w:rsidTr="00A224B9">
        <w:trPr>
          <w:trHeight w:val="560"/>
        </w:trPr>
        <w:tc>
          <w:tcPr>
            <w:tcW w:w="885" w:type="dxa"/>
          </w:tcPr>
          <w:p w14:paraId="4A394F57" w14:textId="343AB3E2" w:rsidR="008055FA" w:rsidRDefault="00AF16EA" w:rsidP="00A76925">
            <w:pPr>
              <w:rPr>
                <w:rFonts w:ascii="Arial" w:hAnsi="Arial" w:cs="Arial"/>
                <w:b/>
              </w:rPr>
            </w:pPr>
            <w:r>
              <w:rPr>
                <w:rFonts w:ascii="Arial" w:hAnsi="Arial" w:cs="Arial"/>
                <w:b/>
              </w:rPr>
              <w:lastRenderedPageBreak/>
              <w:t>77</w:t>
            </w:r>
            <w:r w:rsidR="00627245">
              <w:rPr>
                <w:rFonts w:ascii="Arial" w:hAnsi="Arial" w:cs="Arial"/>
                <w:b/>
              </w:rPr>
              <w:t>/20</w:t>
            </w:r>
          </w:p>
        </w:tc>
        <w:tc>
          <w:tcPr>
            <w:tcW w:w="9966" w:type="dxa"/>
            <w:gridSpan w:val="2"/>
          </w:tcPr>
          <w:p w14:paraId="13A58643" w14:textId="09E74A51" w:rsidR="00BB0F15" w:rsidRPr="00E83039" w:rsidRDefault="00DE4A85" w:rsidP="000A6F3E">
            <w:pPr>
              <w:rPr>
                <w:rFonts w:ascii="Arial" w:eastAsiaTheme="minorHAnsi" w:hAnsi="Arial" w:cs="Arial"/>
                <w:b/>
                <w:lang w:eastAsia="en-US"/>
              </w:rPr>
            </w:pPr>
            <w:r>
              <w:rPr>
                <w:rFonts w:ascii="Arial" w:eastAsiaTheme="minorHAnsi" w:hAnsi="Arial" w:cs="Arial"/>
                <w:b/>
                <w:lang w:eastAsia="en-US"/>
              </w:rPr>
              <w:t>STAFF</w:t>
            </w:r>
            <w:r w:rsidR="004F06A4" w:rsidRPr="00E83039">
              <w:rPr>
                <w:rFonts w:ascii="Arial" w:eastAsiaTheme="minorHAnsi" w:hAnsi="Arial" w:cs="Arial"/>
                <w:b/>
                <w:lang w:eastAsia="en-US"/>
              </w:rPr>
              <w:t xml:space="preserve"> STORY</w:t>
            </w:r>
          </w:p>
          <w:p w14:paraId="4F06BC8F" w14:textId="77777777" w:rsidR="00E83039" w:rsidRPr="00E83039" w:rsidRDefault="00E83039" w:rsidP="000A6F3E">
            <w:pPr>
              <w:rPr>
                <w:rFonts w:ascii="Arial" w:eastAsiaTheme="minorHAnsi" w:hAnsi="Arial" w:cs="Arial"/>
                <w:b/>
                <w:lang w:eastAsia="en-US"/>
              </w:rPr>
            </w:pPr>
          </w:p>
          <w:p w14:paraId="561C2780" w14:textId="0A2A4A0F" w:rsidR="000D56AD" w:rsidRDefault="000D56AD" w:rsidP="004766C7">
            <w:pPr>
              <w:rPr>
                <w:rFonts w:ascii="Arial" w:hAnsi="Arial" w:cs="Arial"/>
              </w:rPr>
            </w:pPr>
            <w:r>
              <w:rPr>
                <w:rFonts w:ascii="Arial" w:hAnsi="Arial" w:cs="Arial"/>
              </w:rPr>
              <w:t>Claire R</w:t>
            </w:r>
            <w:r w:rsidR="004766C7">
              <w:rPr>
                <w:rFonts w:ascii="Arial" w:hAnsi="Arial" w:cs="Arial"/>
              </w:rPr>
              <w:t xml:space="preserve">oche introduced </w:t>
            </w:r>
            <w:r w:rsidR="004766C7" w:rsidRPr="00E83039">
              <w:rPr>
                <w:rFonts w:ascii="Arial" w:hAnsi="Arial" w:cs="Arial"/>
              </w:rPr>
              <w:t>Janine</w:t>
            </w:r>
            <w:r w:rsidR="004766C7">
              <w:rPr>
                <w:rFonts w:ascii="Arial" w:hAnsi="Arial" w:cs="Arial"/>
              </w:rPr>
              <w:t xml:space="preserve"> Roderick </w:t>
            </w:r>
            <w:r>
              <w:rPr>
                <w:rFonts w:ascii="Arial" w:hAnsi="Arial" w:cs="Arial"/>
              </w:rPr>
              <w:t>who had join</w:t>
            </w:r>
            <w:r w:rsidR="004766C7">
              <w:rPr>
                <w:rFonts w:ascii="Arial" w:hAnsi="Arial" w:cs="Arial"/>
              </w:rPr>
              <w:t>ed the Trust</w:t>
            </w:r>
            <w:r w:rsidR="00DA116E">
              <w:rPr>
                <w:rFonts w:ascii="Arial" w:hAnsi="Arial" w:cs="Arial"/>
              </w:rPr>
              <w:t xml:space="preserve"> in April</w:t>
            </w:r>
            <w:r w:rsidR="004766C7">
              <w:rPr>
                <w:rFonts w:ascii="Arial" w:hAnsi="Arial" w:cs="Arial"/>
              </w:rPr>
              <w:t xml:space="preserve"> as a </w:t>
            </w:r>
            <w:r w:rsidR="004766C7" w:rsidRPr="00E83039">
              <w:rPr>
                <w:rFonts w:ascii="Arial" w:hAnsi="Arial" w:cs="Arial"/>
              </w:rPr>
              <w:t xml:space="preserve">result of the 'call to arms' for volunteers to help with covid-19 response.  She </w:t>
            </w:r>
            <w:r>
              <w:rPr>
                <w:rFonts w:ascii="Arial" w:hAnsi="Arial" w:cs="Arial"/>
              </w:rPr>
              <w:t>was</w:t>
            </w:r>
            <w:r w:rsidR="004766C7" w:rsidRPr="00E83039">
              <w:rPr>
                <w:rFonts w:ascii="Arial" w:hAnsi="Arial" w:cs="Arial"/>
              </w:rPr>
              <w:t xml:space="preserve"> a registered clinician </w:t>
            </w:r>
            <w:r>
              <w:rPr>
                <w:rFonts w:ascii="Arial" w:hAnsi="Arial" w:cs="Arial"/>
              </w:rPr>
              <w:t xml:space="preserve">who was </w:t>
            </w:r>
            <w:r w:rsidR="004766C7" w:rsidRPr="00E83039">
              <w:rPr>
                <w:rFonts w:ascii="Arial" w:hAnsi="Arial" w:cs="Arial"/>
              </w:rPr>
              <w:t xml:space="preserve">currently working as </w:t>
            </w:r>
            <w:r>
              <w:rPr>
                <w:rFonts w:ascii="Arial" w:hAnsi="Arial" w:cs="Arial"/>
              </w:rPr>
              <w:t xml:space="preserve">a clinical nurse adviser at </w:t>
            </w:r>
            <w:r w:rsidR="004766C7" w:rsidRPr="00E83039">
              <w:rPr>
                <w:rFonts w:ascii="Arial" w:hAnsi="Arial" w:cs="Arial"/>
              </w:rPr>
              <w:t>V</w:t>
            </w:r>
            <w:r>
              <w:rPr>
                <w:rFonts w:ascii="Arial" w:hAnsi="Arial" w:cs="Arial"/>
              </w:rPr>
              <w:t xml:space="preserve">antage </w:t>
            </w:r>
            <w:r w:rsidR="004766C7" w:rsidRPr="00E83039">
              <w:rPr>
                <w:rFonts w:ascii="Arial" w:hAnsi="Arial" w:cs="Arial"/>
              </w:rPr>
              <w:t>P</w:t>
            </w:r>
            <w:r>
              <w:rPr>
                <w:rFonts w:ascii="Arial" w:hAnsi="Arial" w:cs="Arial"/>
              </w:rPr>
              <w:t xml:space="preserve">oint </w:t>
            </w:r>
            <w:r w:rsidR="004766C7" w:rsidRPr="00E83039">
              <w:rPr>
                <w:rFonts w:ascii="Arial" w:hAnsi="Arial" w:cs="Arial"/>
              </w:rPr>
              <w:t>H</w:t>
            </w:r>
            <w:r>
              <w:rPr>
                <w:rFonts w:ascii="Arial" w:hAnsi="Arial" w:cs="Arial"/>
              </w:rPr>
              <w:t>ouse on the 111 programme</w:t>
            </w:r>
            <w:r w:rsidR="004766C7" w:rsidRPr="00E83039">
              <w:rPr>
                <w:rFonts w:ascii="Arial" w:hAnsi="Arial" w:cs="Arial"/>
              </w:rPr>
              <w:t>.</w:t>
            </w:r>
          </w:p>
          <w:p w14:paraId="37FA1DF0" w14:textId="77777777" w:rsidR="000D56AD" w:rsidRDefault="000D56AD" w:rsidP="004766C7">
            <w:pPr>
              <w:rPr>
                <w:rFonts w:ascii="Arial" w:hAnsi="Arial" w:cs="Arial"/>
              </w:rPr>
            </w:pPr>
          </w:p>
          <w:p w14:paraId="64D21B7C" w14:textId="6264AE24" w:rsidR="004766C7" w:rsidRPr="00E83039" w:rsidRDefault="000D56AD" w:rsidP="004766C7">
            <w:pPr>
              <w:rPr>
                <w:rFonts w:ascii="Arial" w:hAnsi="Arial" w:cs="Arial"/>
              </w:rPr>
            </w:pPr>
            <w:r>
              <w:rPr>
                <w:rFonts w:ascii="Arial" w:hAnsi="Arial" w:cs="Arial"/>
              </w:rPr>
              <w:t xml:space="preserve">Janine informed the Trust that she had qualified as a registered nurse in 1994 </w:t>
            </w:r>
            <w:r w:rsidR="00DA116E">
              <w:rPr>
                <w:rFonts w:ascii="Arial" w:hAnsi="Arial" w:cs="Arial"/>
              </w:rPr>
              <w:t xml:space="preserve">and worked across </w:t>
            </w:r>
            <w:r w:rsidR="00DA116E" w:rsidRPr="00E83039">
              <w:rPr>
                <w:rFonts w:ascii="Arial" w:hAnsi="Arial" w:cs="Arial"/>
              </w:rPr>
              <w:t>multi-agency roles</w:t>
            </w:r>
            <w:r w:rsidR="00DA116E">
              <w:rPr>
                <w:rFonts w:ascii="Arial" w:hAnsi="Arial" w:cs="Arial"/>
              </w:rPr>
              <w:t xml:space="preserve"> including the Trust in various projects</w:t>
            </w:r>
            <w:r w:rsidR="00DA116E" w:rsidRPr="00E83039">
              <w:rPr>
                <w:rFonts w:ascii="Arial" w:hAnsi="Arial" w:cs="Arial"/>
              </w:rPr>
              <w:t xml:space="preserve"> and in Welsh Government</w:t>
            </w:r>
            <w:r w:rsidR="00DA116E">
              <w:rPr>
                <w:rFonts w:ascii="Arial" w:hAnsi="Arial" w:cs="Arial"/>
              </w:rPr>
              <w:t>.  She left the</w:t>
            </w:r>
            <w:r w:rsidR="004766C7" w:rsidRPr="00E83039">
              <w:rPr>
                <w:rFonts w:ascii="Arial" w:hAnsi="Arial" w:cs="Arial"/>
              </w:rPr>
              <w:t xml:space="preserve"> NHS in January 2020 after 28 years, </w:t>
            </w:r>
            <w:r w:rsidR="00DA116E">
              <w:rPr>
                <w:rFonts w:ascii="Arial" w:hAnsi="Arial" w:cs="Arial"/>
              </w:rPr>
              <w:t>the last</w:t>
            </w:r>
            <w:r w:rsidR="004766C7" w:rsidRPr="00E83039">
              <w:rPr>
                <w:rFonts w:ascii="Arial" w:hAnsi="Arial" w:cs="Arial"/>
              </w:rPr>
              <w:t xml:space="preserve"> role was as Head of Public Health &amp; Policing with P</w:t>
            </w:r>
            <w:r w:rsidR="00DA116E">
              <w:rPr>
                <w:rFonts w:ascii="Arial" w:hAnsi="Arial" w:cs="Arial"/>
              </w:rPr>
              <w:t xml:space="preserve">ublic </w:t>
            </w:r>
            <w:r w:rsidR="004766C7" w:rsidRPr="00E83039">
              <w:rPr>
                <w:rFonts w:ascii="Arial" w:hAnsi="Arial" w:cs="Arial"/>
              </w:rPr>
              <w:t>H</w:t>
            </w:r>
            <w:r w:rsidR="00DA116E">
              <w:rPr>
                <w:rFonts w:ascii="Arial" w:hAnsi="Arial" w:cs="Arial"/>
              </w:rPr>
              <w:t xml:space="preserve">ealth </w:t>
            </w:r>
            <w:r w:rsidR="004766C7" w:rsidRPr="00E83039">
              <w:rPr>
                <w:rFonts w:ascii="Arial" w:hAnsi="Arial" w:cs="Arial"/>
              </w:rPr>
              <w:t>W</w:t>
            </w:r>
            <w:r w:rsidR="00DA116E">
              <w:rPr>
                <w:rFonts w:ascii="Arial" w:hAnsi="Arial" w:cs="Arial"/>
              </w:rPr>
              <w:t>ales</w:t>
            </w:r>
            <w:r w:rsidR="004766C7" w:rsidRPr="00E83039">
              <w:rPr>
                <w:rFonts w:ascii="Arial" w:hAnsi="Arial" w:cs="Arial"/>
              </w:rPr>
              <w:t xml:space="preserve">.  </w:t>
            </w:r>
          </w:p>
          <w:p w14:paraId="32886350" w14:textId="77777777" w:rsidR="004766C7" w:rsidRDefault="004766C7" w:rsidP="00E83039">
            <w:pPr>
              <w:rPr>
                <w:rFonts w:ascii="Arial" w:hAnsi="Arial" w:cs="Arial"/>
              </w:rPr>
            </w:pPr>
          </w:p>
          <w:p w14:paraId="391E9B23" w14:textId="789BBE45" w:rsidR="00041759" w:rsidRDefault="008A531A" w:rsidP="00E83039">
            <w:pPr>
              <w:rPr>
                <w:rFonts w:ascii="Arial" w:hAnsi="Arial" w:cs="Arial"/>
              </w:rPr>
            </w:pPr>
            <w:r>
              <w:rPr>
                <w:rFonts w:ascii="Arial" w:hAnsi="Arial" w:cs="Arial"/>
              </w:rPr>
              <w:t>She</w:t>
            </w:r>
            <w:r w:rsidR="00F34A59" w:rsidRPr="00F34A59">
              <w:rPr>
                <w:rFonts w:ascii="Arial" w:hAnsi="Arial" w:cs="Arial"/>
              </w:rPr>
              <w:t xml:space="preserve"> gave her account of working within the CCC on the 111 programme during the pandemic. </w:t>
            </w:r>
            <w:r w:rsidR="00243C65">
              <w:rPr>
                <w:rFonts w:ascii="Arial" w:hAnsi="Arial" w:cs="Arial"/>
              </w:rPr>
              <w:t>She paid tribute to the trainers on the 111 progra</w:t>
            </w:r>
            <w:r w:rsidR="00041759">
              <w:rPr>
                <w:rFonts w:ascii="Arial" w:hAnsi="Arial" w:cs="Arial"/>
              </w:rPr>
              <w:t>mme who were extremely</w:t>
            </w:r>
            <w:r w:rsidR="00243C65">
              <w:rPr>
                <w:rFonts w:ascii="Arial" w:hAnsi="Arial" w:cs="Arial"/>
              </w:rPr>
              <w:t xml:space="preserve"> professional and </w:t>
            </w:r>
            <w:r w:rsidR="00041759">
              <w:rPr>
                <w:rFonts w:ascii="Arial" w:hAnsi="Arial" w:cs="Arial"/>
              </w:rPr>
              <w:t>knowledgeable</w:t>
            </w:r>
            <w:r w:rsidR="00243C65">
              <w:rPr>
                <w:rFonts w:ascii="Arial" w:hAnsi="Arial" w:cs="Arial"/>
              </w:rPr>
              <w:t xml:space="preserve">.  </w:t>
            </w:r>
            <w:r w:rsidR="00F34A59" w:rsidRPr="00F34A59">
              <w:rPr>
                <w:rFonts w:ascii="Arial" w:hAnsi="Arial" w:cs="Arial"/>
              </w:rPr>
              <w:t xml:space="preserve">The experience </w:t>
            </w:r>
            <w:r w:rsidR="00041759">
              <w:rPr>
                <w:rFonts w:ascii="Arial" w:hAnsi="Arial" w:cs="Arial"/>
              </w:rPr>
              <w:t xml:space="preserve">proved to be very </w:t>
            </w:r>
            <w:r w:rsidR="00F34A59" w:rsidRPr="00F34A59">
              <w:rPr>
                <w:rFonts w:ascii="Arial" w:hAnsi="Arial" w:cs="Arial"/>
              </w:rPr>
              <w:t xml:space="preserve">grounding and was </w:t>
            </w:r>
            <w:r w:rsidR="00041759">
              <w:rPr>
                <w:rFonts w:ascii="Arial" w:hAnsi="Arial" w:cs="Arial"/>
              </w:rPr>
              <w:t>extremely</w:t>
            </w:r>
            <w:r w:rsidR="00F34A59" w:rsidRPr="00F34A59">
              <w:rPr>
                <w:rFonts w:ascii="Arial" w:hAnsi="Arial" w:cs="Arial"/>
              </w:rPr>
              <w:t xml:space="preserve"> different to what people may have imagined. The </w:t>
            </w:r>
            <w:r w:rsidR="00041759">
              <w:rPr>
                <w:rFonts w:ascii="Arial" w:hAnsi="Arial" w:cs="Arial"/>
              </w:rPr>
              <w:t xml:space="preserve">types of </w:t>
            </w:r>
            <w:r w:rsidR="00F34A59" w:rsidRPr="00F34A59">
              <w:rPr>
                <w:rFonts w:ascii="Arial" w:hAnsi="Arial" w:cs="Arial"/>
              </w:rPr>
              <w:t xml:space="preserve">calls </w:t>
            </w:r>
            <w:r w:rsidR="00041759">
              <w:rPr>
                <w:rFonts w:ascii="Arial" w:hAnsi="Arial" w:cs="Arial"/>
              </w:rPr>
              <w:t>varied significantly</w:t>
            </w:r>
            <w:r w:rsidR="00F34A59" w:rsidRPr="00F34A59">
              <w:rPr>
                <w:rFonts w:ascii="Arial" w:hAnsi="Arial" w:cs="Arial"/>
              </w:rPr>
              <w:t xml:space="preserve"> and ranged from minor ailments to severe, life threatening incidents. </w:t>
            </w:r>
          </w:p>
          <w:p w14:paraId="340F630A" w14:textId="77777777" w:rsidR="00041759" w:rsidRDefault="00041759" w:rsidP="00E83039">
            <w:pPr>
              <w:rPr>
                <w:rFonts w:ascii="Arial" w:hAnsi="Arial" w:cs="Arial"/>
              </w:rPr>
            </w:pPr>
          </w:p>
          <w:p w14:paraId="0AF75DFE" w14:textId="377D968A" w:rsidR="00F34A59" w:rsidRPr="00F34A59" w:rsidRDefault="00F34A59" w:rsidP="00E83039">
            <w:pPr>
              <w:rPr>
                <w:rFonts w:ascii="Arial" w:hAnsi="Arial" w:cs="Arial"/>
              </w:rPr>
            </w:pPr>
            <w:r w:rsidRPr="00F34A59">
              <w:rPr>
                <w:rFonts w:ascii="Arial" w:hAnsi="Arial" w:cs="Arial"/>
              </w:rPr>
              <w:t>Janine</w:t>
            </w:r>
            <w:r w:rsidR="00062FA1">
              <w:rPr>
                <w:rFonts w:ascii="Arial" w:hAnsi="Arial" w:cs="Arial"/>
              </w:rPr>
              <w:t xml:space="preserve"> strongly</w:t>
            </w:r>
            <w:r w:rsidRPr="00F34A59">
              <w:rPr>
                <w:rFonts w:ascii="Arial" w:hAnsi="Arial" w:cs="Arial"/>
              </w:rPr>
              <w:t xml:space="preserve"> believed that the 111 service played an integral part in the early</w:t>
            </w:r>
            <w:r w:rsidR="00584DE2">
              <w:rPr>
                <w:rFonts w:ascii="Arial" w:hAnsi="Arial" w:cs="Arial"/>
              </w:rPr>
              <w:t xml:space="preserve"> intervention and prevention</w:t>
            </w:r>
            <w:r w:rsidR="00062FA1">
              <w:rPr>
                <w:rFonts w:ascii="Arial" w:hAnsi="Arial" w:cs="Arial"/>
              </w:rPr>
              <w:t xml:space="preserve"> of the need for patients to be transferred to hospital; adding that</w:t>
            </w:r>
            <w:r w:rsidR="008D6AAC">
              <w:rPr>
                <w:rFonts w:ascii="Arial" w:hAnsi="Arial" w:cs="Arial"/>
              </w:rPr>
              <w:t xml:space="preserve"> the prompt</w:t>
            </w:r>
            <w:r w:rsidRPr="004678CD">
              <w:rPr>
                <w:rFonts w:ascii="Arial" w:hAnsi="Arial" w:cs="Arial"/>
                <w:color w:val="FF0000"/>
              </w:rPr>
              <w:t xml:space="preserve"> </w:t>
            </w:r>
            <w:r w:rsidRPr="00F34A59">
              <w:rPr>
                <w:rFonts w:ascii="Arial" w:hAnsi="Arial" w:cs="Arial"/>
              </w:rPr>
              <w:t>diagnosis and treatment of patients play</w:t>
            </w:r>
            <w:r w:rsidR="00062FA1">
              <w:rPr>
                <w:rFonts w:ascii="Arial" w:hAnsi="Arial" w:cs="Arial"/>
              </w:rPr>
              <w:t>ed</w:t>
            </w:r>
            <w:r w:rsidRPr="00F34A59">
              <w:rPr>
                <w:rFonts w:ascii="Arial" w:hAnsi="Arial" w:cs="Arial"/>
              </w:rPr>
              <w:t xml:space="preserve"> a very important role within the system</w:t>
            </w:r>
            <w:r w:rsidR="00584DE2">
              <w:rPr>
                <w:rFonts w:ascii="Arial" w:hAnsi="Arial" w:cs="Arial"/>
              </w:rPr>
              <w:t xml:space="preserve"> and in supporting the Welsh Government’s strategy </w:t>
            </w:r>
            <w:r w:rsidR="008D6AAC">
              <w:rPr>
                <w:rFonts w:ascii="Arial" w:hAnsi="Arial" w:cs="Arial"/>
              </w:rPr>
              <w:t>for a</w:t>
            </w:r>
            <w:r w:rsidR="00584DE2">
              <w:rPr>
                <w:rFonts w:ascii="Arial" w:hAnsi="Arial" w:cs="Arial"/>
              </w:rPr>
              <w:t xml:space="preserve"> health</w:t>
            </w:r>
            <w:r w:rsidR="008D6AAC">
              <w:rPr>
                <w:rFonts w:ascii="Arial" w:hAnsi="Arial" w:cs="Arial"/>
              </w:rPr>
              <w:t>ier Wales</w:t>
            </w:r>
            <w:r w:rsidRPr="00F34A59">
              <w:rPr>
                <w:rFonts w:ascii="Arial" w:hAnsi="Arial" w:cs="Arial"/>
              </w:rPr>
              <w:t>.</w:t>
            </w:r>
            <w:r w:rsidR="00584DE2">
              <w:rPr>
                <w:rFonts w:ascii="Arial" w:hAnsi="Arial" w:cs="Arial"/>
              </w:rPr>
              <w:t xml:space="preserve">  </w:t>
            </w:r>
          </w:p>
          <w:p w14:paraId="6E1325A0" w14:textId="77777777" w:rsidR="00E83039" w:rsidRPr="00E83039" w:rsidRDefault="00E83039" w:rsidP="00E83039">
            <w:pPr>
              <w:rPr>
                <w:rFonts w:ascii="Arial" w:hAnsi="Arial" w:cs="Arial"/>
              </w:rPr>
            </w:pPr>
          </w:p>
          <w:p w14:paraId="501C8105" w14:textId="77777777" w:rsidR="00A76249" w:rsidRPr="008A531A" w:rsidRDefault="008A531A" w:rsidP="000A6F3E">
            <w:pPr>
              <w:rPr>
                <w:rFonts w:ascii="Arial" w:eastAsiaTheme="minorHAnsi" w:hAnsi="Arial" w:cs="Arial"/>
                <w:lang w:eastAsia="en-US"/>
              </w:rPr>
            </w:pPr>
            <w:r w:rsidRPr="008A531A">
              <w:rPr>
                <w:rFonts w:ascii="Arial" w:eastAsiaTheme="minorHAnsi" w:hAnsi="Arial" w:cs="Arial"/>
                <w:lang w:eastAsia="en-US"/>
              </w:rPr>
              <w:t>Following her presentation, Janine raised the following questions.</w:t>
            </w:r>
          </w:p>
          <w:p w14:paraId="09DF4A8A" w14:textId="77777777" w:rsidR="008A531A" w:rsidRPr="008A531A" w:rsidRDefault="008A531A" w:rsidP="000A6F3E">
            <w:pPr>
              <w:rPr>
                <w:rFonts w:ascii="Arial" w:eastAsiaTheme="minorHAnsi" w:hAnsi="Arial" w:cs="Arial"/>
                <w:lang w:eastAsia="en-US"/>
              </w:rPr>
            </w:pPr>
          </w:p>
          <w:p w14:paraId="3CCB3041" w14:textId="2F6DA462" w:rsidR="008A531A" w:rsidRDefault="008A531A" w:rsidP="00B3157E">
            <w:pPr>
              <w:pStyle w:val="ListParagraph"/>
              <w:numPr>
                <w:ilvl w:val="0"/>
                <w:numId w:val="4"/>
              </w:numPr>
              <w:rPr>
                <w:rFonts w:ascii="Arial" w:eastAsiaTheme="minorHAnsi" w:hAnsi="Arial" w:cs="Arial"/>
                <w:lang w:eastAsia="en-US"/>
              </w:rPr>
            </w:pPr>
            <w:r w:rsidRPr="008A531A">
              <w:rPr>
                <w:rFonts w:ascii="Arial" w:eastAsiaTheme="minorHAnsi" w:hAnsi="Arial" w:cs="Arial"/>
                <w:lang w:eastAsia="en-US"/>
              </w:rPr>
              <w:t xml:space="preserve">How </w:t>
            </w:r>
            <w:r w:rsidR="00376355">
              <w:rPr>
                <w:rFonts w:ascii="Arial" w:eastAsiaTheme="minorHAnsi" w:hAnsi="Arial" w:cs="Arial"/>
                <w:lang w:eastAsia="en-US"/>
              </w:rPr>
              <w:t>could</w:t>
            </w:r>
            <w:r>
              <w:rPr>
                <w:rFonts w:ascii="Arial" w:eastAsiaTheme="minorHAnsi" w:hAnsi="Arial" w:cs="Arial"/>
                <w:lang w:eastAsia="en-US"/>
              </w:rPr>
              <w:t xml:space="preserve"> the value and expertise</w:t>
            </w:r>
            <w:r w:rsidRPr="008A531A">
              <w:rPr>
                <w:rFonts w:ascii="Arial" w:eastAsiaTheme="minorHAnsi" w:hAnsi="Arial" w:cs="Arial"/>
                <w:lang w:eastAsia="en-US"/>
              </w:rPr>
              <w:t xml:space="preserve">, with nursing in particular, </w:t>
            </w:r>
            <w:r w:rsidR="004C7439">
              <w:rPr>
                <w:rFonts w:ascii="Arial" w:eastAsiaTheme="minorHAnsi" w:hAnsi="Arial" w:cs="Arial"/>
                <w:lang w:eastAsia="en-US"/>
              </w:rPr>
              <w:t>be</w:t>
            </w:r>
            <w:r>
              <w:rPr>
                <w:rFonts w:ascii="Arial" w:eastAsiaTheme="minorHAnsi" w:hAnsi="Arial" w:cs="Arial"/>
                <w:lang w:eastAsia="en-US"/>
              </w:rPr>
              <w:t xml:space="preserve"> utilised more effectively in the Trust?</w:t>
            </w:r>
            <w:r w:rsidR="00D46506">
              <w:rPr>
                <w:rFonts w:ascii="Arial" w:eastAsiaTheme="minorHAnsi" w:hAnsi="Arial" w:cs="Arial"/>
                <w:lang w:eastAsia="en-US"/>
              </w:rPr>
              <w:t xml:space="preserve">  Claire Roche</w:t>
            </w:r>
            <w:r w:rsidR="004C7439">
              <w:rPr>
                <w:rFonts w:ascii="Arial" w:eastAsiaTheme="minorHAnsi" w:hAnsi="Arial" w:cs="Arial"/>
                <w:lang w:eastAsia="en-US"/>
              </w:rPr>
              <w:t xml:space="preserve"> explained the nurses within the Trust were employed on a multi professional basis and played an integral part</w:t>
            </w:r>
            <w:r w:rsidR="00004355">
              <w:rPr>
                <w:rFonts w:ascii="Arial" w:eastAsiaTheme="minorHAnsi" w:hAnsi="Arial" w:cs="Arial"/>
                <w:lang w:eastAsia="en-US"/>
              </w:rPr>
              <w:t>.  Lee Brooks added that nurses were now part of the clinical support desk</w:t>
            </w:r>
            <w:r w:rsidR="00C7418B">
              <w:rPr>
                <w:rFonts w:ascii="Arial" w:eastAsiaTheme="minorHAnsi" w:hAnsi="Arial" w:cs="Arial"/>
                <w:lang w:eastAsia="en-US"/>
              </w:rPr>
              <w:t xml:space="preserve"> which going forward provided for a more stronger base for patient support</w:t>
            </w:r>
          </w:p>
          <w:p w14:paraId="740C5984" w14:textId="77777777" w:rsidR="008A531A" w:rsidRDefault="008A531A" w:rsidP="008A531A">
            <w:pPr>
              <w:pStyle w:val="ListParagraph"/>
              <w:rPr>
                <w:rFonts w:ascii="Arial" w:eastAsiaTheme="minorHAnsi" w:hAnsi="Arial" w:cs="Arial"/>
                <w:lang w:eastAsia="en-US"/>
              </w:rPr>
            </w:pPr>
          </w:p>
          <w:p w14:paraId="1C4AE7DD" w14:textId="2FB9DD2F" w:rsidR="008A531A" w:rsidRDefault="008A531A" w:rsidP="00B3157E">
            <w:pPr>
              <w:pStyle w:val="ListParagraph"/>
              <w:numPr>
                <w:ilvl w:val="0"/>
                <w:numId w:val="4"/>
              </w:numPr>
              <w:rPr>
                <w:rFonts w:ascii="Arial" w:eastAsiaTheme="minorHAnsi" w:hAnsi="Arial" w:cs="Arial"/>
                <w:lang w:eastAsia="en-US"/>
              </w:rPr>
            </w:pPr>
            <w:r>
              <w:rPr>
                <w:rFonts w:ascii="Arial" w:eastAsiaTheme="minorHAnsi" w:hAnsi="Arial" w:cs="Arial"/>
                <w:lang w:eastAsia="en-US"/>
              </w:rPr>
              <w:t xml:space="preserve">How can the value and benefits of 111 be acknowledged and ensure </w:t>
            </w:r>
            <w:r w:rsidR="00117B8F">
              <w:rPr>
                <w:rFonts w:ascii="Arial" w:eastAsiaTheme="minorHAnsi" w:hAnsi="Arial" w:cs="Arial"/>
                <w:lang w:eastAsia="en-US"/>
              </w:rPr>
              <w:t>they</w:t>
            </w:r>
            <w:r>
              <w:rPr>
                <w:rFonts w:ascii="Arial" w:eastAsiaTheme="minorHAnsi" w:hAnsi="Arial" w:cs="Arial"/>
                <w:lang w:eastAsia="en-US"/>
              </w:rPr>
              <w:t xml:space="preserve"> </w:t>
            </w:r>
            <w:r w:rsidR="00117B8F">
              <w:rPr>
                <w:rFonts w:ascii="Arial" w:eastAsiaTheme="minorHAnsi" w:hAnsi="Arial" w:cs="Arial"/>
                <w:lang w:eastAsia="en-US"/>
              </w:rPr>
              <w:t>were</w:t>
            </w:r>
            <w:r>
              <w:rPr>
                <w:rFonts w:ascii="Arial" w:eastAsiaTheme="minorHAnsi" w:hAnsi="Arial" w:cs="Arial"/>
                <w:lang w:eastAsia="en-US"/>
              </w:rPr>
              <w:t xml:space="preserve"> seen by the wider system?</w:t>
            </w:r>
            <w:r w:rsidR="00F72C76">
              <w:rPr>
                <w:rFonts w:ascii="Arial" w:eastAsiaTheme="minorHAnsi" w:hAnsi="Arial" w:cs="Arial"/>
                <w:lang w:eastAsia="en-US"/>
              </w:rPr>
              <w:t xml:space="preserve"> Lee Brooks commented that the pandemic ha</w:t>
            </w:r>
            <w:r w:rsidR="00C7418B">
              <w:rPr>
                <w:rFonts w:ascii="Arial" w:eastAsiaTheme="minorHAnsi" w:hAnsi="Arial" w:cs="Arial"/>
                <w:lang w:eastAsia="en-US"/>
              </w:rPr>
              <w:t>d</w:t>
            </w:r>
            <w:r w:rsidR="00F72C76">
              <w:rPr>
                <w:rFonts w:ascii="Arial" w:eastAsiaTheme="minorHAnsi" w:hAnsi="Arial" w:cs="Arial"/>
                <w:lang w:eastAsia="en-US"/>
              </w:rPr>
              <w:t xml:space="preserve"> given the Trust </w:t>
            </w:r>
            <w:r w:rsidR="00C7418B">
              <w:rPr>
                <w:rFonts w:ascii="Arial" w:eastAsiaTheme="minorHAnsi" w:hAnsi="Arial" w:cs="Arial"/>
                <w:lang w:eastAsia="en-US"/>
              </w:rPr>
              <w:t>the ability</w:t>
            </w:r>
            <w:r w:rsidR="00F72C76">
              <w:rPr>
                <w:rFonts w:ascii="Arial" w:eastAsiaTheme="minorHAnsi" w:hAnsi="Arial" w:cs="Arial"/>
                <w:lang w:eastAsia="en-US"/>
              </w:rPr>
              <w:t xml:space="preserve"> to open up more telephone options</w:t>
            </w:r>
          </w:p>
          <w:p w14:paraId="274EDF5B" w14:textId="77777777" w:rsidR="00117B8F" w:rsidRPr="00117B8F" w:rsidRDefault="00117B8F" w:rsidP="00117B8F">
            <w:pPr>
              <w:pStyle w:val="ListParagraph"/>
              <w:rPr>
                <w:rFonts w:ascii="Arial" w:eastAsiaTheme="minorHAnsi" w:hAnsi="Arial" w:cs="Arial"/>
                <w:lang w:eastAsia="en-US"/>
              </w:rPr>
            </w:pPr>
          </w:p>
          <w:p w14:paraId="726175E7" w14:textId="4CEBAD09" w:rsidR="008A531A" w:rsidRPr="00D46506" w:rsidRDefault="00117B8F" w:rsidP="00B3157E">
            <w:pPr>
              <w:pStyle w:val="ListParagraph"/>
              <w:numPr>
                <w:ilvl w:val="0"/>
                <w:numId w:val="4"/>
              </w:numPr>
              <w:rPr>
                <w:rFonts w:ascii="Arial" w:hAnsi="Arial" w:cs="Arial"/>
              </w:rPr>
            </w:pPr>
            <w:r w:rsidRPr="00D46506">
              <w:rPr>
                <w:rFonts w:ascii="Arial" w:eastAsiaTheme="minorHAnsi" w:hAnsi="Arial" w:cs="Arial"/>
                <w:lang w:eastAsia="en-US"/>
              </w:rPr>
              <w:t xml:space="preserve">What was the vision for 111 going forward?  Jason Killens referred to the Trust’s 10 year strategy and vision </w:t>
            </w:r>
            <w:r w:rsidR="00D46506" w:rsidRPr="00D46506">
              <w:rPr>
                <w:rFonts w:ascii="Arial" w:eastAsiaTheme="minorHAnsi" w:hAnsi="Arial" w:cs="Arial"/>
                <w:lang w:eastAsia="en-US"/>
              </w:rPr>
              <w:t xml:space="preserve">which illustrated 111 as being the call handler of choice across Wales; this included simplifying access for patients.  </w:t>
            </w:r>
          </w:p>
          <w:p w14:paraId="1FF5124F" w14:textId="77777777" w:rsidR="008A531A" w:rsidRDefault="008A531A" w:rsidP="00E40B3E">
            <w:pPr>
              <w:rPr>
                <w:rFonts w:ascii="Arial" w:hAnsi="Arial" w:cs="Arial"/>
              </w:rPr>
            </w:pPr>
          </w:p>
          <w:p w14:paraId="4F1B8058" w14:textId="77777777" w:rsidR="006D122F" w:rsidRDefault="006D122F" w:rsidP="00E40B3E">
            <w:pPr>
              <w:rPr>
                <w:rFonts w:ascii="Arial" w:hAnsi="Arial" w:cs="Arial"/>
              </w:rPr>
            </w:pPr>
            <w:r w:rsidRPr="00E83039">
              <w:rPr>
                <w:rFonts w:ascii="Arial" w:hAnsi="Arial" w:cs="Arial"/>
              </w:rPr>
              <w:t>Comments:</w:t>
            </w:r>
          </w:p>
          <w:p w14:paraId="34269E54" w14:textId="77777777" w:rsidR="00C7418B" w:rsidRDefault="00C7418B" w:rsidP="00E40B3E">
            <w:pPr>
              <w:rPr>
                <w:rFonts w:ascii="Arial" w:hAnsi="Arial" w:cs="Arial"/>
              </w:rPr>
            </w:pPr>
          </w:p>
          <w:p w14:paraId="4894D9E0" w14:textId="6AA839E5" w:rsidR="00C7418B" w:rsidRDefault="00607332" w:rsidP="00B3157E">
            <w:pPr>
              <w:pStyle w:val="ListParagraph"/>
              <w:numPr>
                <w:ilvl w:val="0"/>
                <w:numId w:val="5"/>
              </w:numPr>
              <w:rPr>
                <w:rFonts w:ascii="Arial" w:hAnsi="Arial" w:cs="Arial"/>
              </w:rPr>
            </w:pPr>
            <w:r>
              <w:rPr>
                <w:rFonts w:ascii="Arial" w:hAnsi="Arial" w:cs="Arial"/>
              </w:rPr>
              <w:t xml:space="preserve">In terms of mental health and the likelihood of an increase of cases throughout the community what role could the Trust play in supporting people with these </w:t>
            </w:r>
            <w:r w:rsidR="00C4739E">
              <w:rPr>
                <w:rFonts w:ascii="Arial" w:hAnsi="Arial" w:cs="Arial"/>
              </w:rPr>
              <w:t>issues?</w:t>
            </w:r>
            <w:r w:rsidR="000A69DC">
              <w:rPr>
                <w:rFonts w:ascii="Arial" w:hAnsi="Arial" w:cs="Arial"/>
              </w:rPr>
              <w:t xml:space="preserve">  </w:t>
            </w:r>
            <w:r w:rsidR="00FD3AFF">
              <w:rPr>
                <w:rFonts w:ascii="Arial" w:hAnsi="Arial" w:cs="Arial"/>
              </w:rPr>
              <w:t>J</w:t>
            </w:r>
            <w:r w:rsidR="000A69DC">
              <w:rPr>
                <w:rFonts w:ascii="Arial" w:hAnsi="Arial" w:cs="Arial"/>
              </w:rPr>
              <w:t>anine had observed that there was an increase in callers with anxiety and the Trust could learn from this and how to manage these types of calls.</w:t>
            </w:r>
          </w:p>
          <w:p w14:paraId="3D0CA0BC" w14:textId="77777777" w:rsidR="00FD3AFF" w:rsidRDefault="00FD3AFF" w:rsidP="00FD3AFF">
            <w:pPr>
              <w:pStyle w:val="ListParagraph"/>
              <w:rPr>
                <w:rFonts w:ascii="Arial" w:hAnsi="Arial" w:cs="Arial"/>
              </w:rPr>
            </w:pPr>
          </w:p>
          <w:p w14:paraId="1A843DFD" w14:textId="7156CD4D" w:rsidR="00FD3AFF" w:rsidRPr="00C7418B" w:rsidRDefault="00FD3AFF" w:rsidP="00B3157E">
            <w:pPr>
              <w:pStyle w:val="ListParagraph"/>
              <w:numPr>
                <w:ilvl w:val="0"/>
                <w:numId w:val="5"/>
              </w:numPr>
              <w:rPr>
                <w:rFonts w:ascii="Arial" w:hAnsi="Arial" w:cs="Arial"/>
              </w:rPr>
            </w:pPr>
            <w:r>
              <w:rPr>
                <w:rFonts w:ascii="Arial" w:hAnsi="Arial" w:cs="Arial"/>
              </w:rPr>
              <w:t xml:space="preserve">How could the Trust recruit </w:t>
            </w:r>
            <w:r w:rsidR="00FE579F">
              <w:rPr>
                <w:rFonts w:ascii="Arial" w:hAnsi="Arial" w:cs="Arial"/>
              </w:rPr>
              <w:t xml:space="preserve">and attract </w:t>
            </w:r>
            <w:r>
              <w:rPr>
                <w:rFonts w:ascii="Arial" w:hAnsi="Arial" w:cs="Arial"/>
              </w:rPr>
              <w:t xml:space="preserve">more people to the 111 role?  Janine suggested that one way would be to illustrate the real stories through </w:t>
            </w:r>
            <w:r w:rsidR="00FE579F">
              <w:rPr>
                <w:rFonts w:ascii="Arial" w:hAnsi="Arial" w:cs="Arial"/>
              </w:rPr>
              <w:t xml:space="preserve">media platforms and to market it in such a way that the role was an exciting one </w:t>
            </w:r>
          </w:p>
          <w:p w14:paraId="546CB5BF" w14:textId="77777777" w:rsidR="00B9460D" w:rsidRDefault="00B9460D" w:rsidP="000A6F3E">
            <w:pPr>
              <w:rPr>
                <w:rFonts w:ascii="Arial" w:eastAsiaTheme="minorHAnsi" w:hAnsi="Arial" w:cs="Arial"/>
                <w:lang w:eastAsia="en-US"/>
              </w:rPr>
            </w:pPr>
          </w:p>
          <w:p w14:paraId="35230506" w14:textId="42F19C4B" w:rsidR="007C4EB1" w:rsidRDefault="007C4EB1" w:rsidP="000A6F3E">
            <w:pPr>
              <w:rPr>
                <w:rFonts w:ascii="Arial" w:eastAsiaTheme="minorHAnsi" w:hAnsi="Arial" w:cs="Arial"/>
                <w:lang w:eastAsia="en-US"/>
              </w:rPr>
            </w:pPr>
            <w:r>
              <w:rPr>
                <w:rFonts w:ascii="Arial" w:eastAsiaTheme="minorHAnsi" w:hAnsi="Arial" w:cs="Arial"/>
                <w:lang w:eastAsia="en-US"/>
              </w:rPr>
              <w:t xml:space="preserve">The Board thanked Janine for her story and the contribution she </w:t>
            </w:r>
            <w:r w:rsidR="00607332">
              <w:rPr>
                <w:rFonts w:ascii="Arial" w:eastAsiaTheme="minorHAnsi" w:hAnsi="Arial" w:cs="Arial"/>
                <w:lang w:eastAsia="en-US"/>
              </w:rPr>
              <w:t>continue</w:t>
            </w:r>
            <w:r w:rsidR="00FE579F">
              <w:rPr>
                <w:rFonts w:ascii="Arial" w:eastAsiaTheme="minorHAnsi" w:hAnsi="Arial" w:cs="Arial"/>
                <w:lang w:eastAsia="en-US"/>
              </w:rPr>
              <w:t>d</w:t>
            </w:r>
            <w:r>
              <w:rPr>
                <w:rFonts w:ascii="Arial" w:eastAsiaTheme="minorHAnsi" w:hAnsi="Arial" w:cs="Arial"/>
                <w:lang w:eastAsia="en-US"/>
              </w:rPr>
              <w:t xml:space="preserve"> to provide to the Trust</w:t>
            </w:r>
            <w:r w:rsidR="00FE579F">
              <w:rPr>
                <w:rFonts w:ascii="Arial" w:eastAsiaTheme="minorHAnsi" w:hAnsi="Arial" w:cs="Arial"/>
                <w:lang w:eastAsia="en-US"/>
              </w:rPr>
              <w:t>.</w:t>
            </w:r>
          </w:p>
          <w:p w14:paraId="7260A3CE" w14:textId="77777777" w:rsidR="00C7418B" w:rsidRPr="00E83039" w:rsidRDefault="00C7418B" w:rsidP="000A6F3E">
            <w:pPr>
              <w:rPr>
                <w:rFonts w:ascii="Arial" w:eastAsiaTheme="minorHAnsi" w:hAnsi="Arial" w:cs="Arial"/>
                <w:lang w:eastAsia="en-US"/>
              </w:rPr>
            </w:pPr>
          </w:p>
          <w:p w14:paraId="69854131" w14:textId="15DC660E" w:rsidR="00BB0F15" w:rsidRPr="00E83039" w:rsidRDefault="00BB0F15" w:rsidP="0032021D">
            <w:pPr>
              <w:rPr>
                <w:rFonts w:ascii="Arial" w:eastAsiaTheme="minorHAnsi" w:hAnsi="Arial" w:cs="Arial"/>
                <w:b/>
                <w:lang w:eastAsia="en-US"/>
              </w:rPr>
            </w:pPr>
            <w:r w:rsidRPr="00E83039">
              <w:rPr>
                <w:rFonts w:ascii="Arial" w:eastAsiaTheme="minorHAnsi" w:hAnsi="Arial" w:cs="Arial"/>
                <w:b/>
                <w:lang w:eastAsia="en-US"/>
              </w:rPr>
              <w:t>RESOLVED:</w:t>
            </w:r>
            <w:r w:rsidR="00385726" w:rsidRPr="00E83039">
              <w:rPr>
                <w:rFonts w:ascii="Arial" w:eastAsiaTheme="minorHAnsi" w:hAnsi="Arial" w:cs="Arial"/>
                <w:b/>
                <w:lang w:eastAsia="en-US"/>
              </w:rPr>
              <w:t xml:space="preserve">  </w:t>
            </w:r>
            <w:r w:rsidR="00FE579F">
              <w:rPr>
                <w:rFonts w:ascii="Arial" w:eastAsiaTheme="minorHAnsi" w:hAnsi="Arial" w:cs="Arial"/>
                <w:b/>
                <w:lang w:eastAsia="en-US"/>
              </w:rPr>
              <w:t>That the story was noted</w:t>
            </w:r>
            <w:r w:rsidR="007C4E7B">
              <w:rPr>
                <w:rFonts w:ascii="Arial" w:eastAsiaTheme="minorHAnsi" w:hAnsi="Arial" w:cs="Arial"/>
                <w:b/>
                <w:lang w:eastAsia="en-US"/>
              </w:rPr>
              <w:t>.</w:t>
            </w:r>
          </w:p>
          <w:p w14:paraId="3822E8B7" w14:textId="77777777" w:rsidR="0032021D" w:rsidRPr="00E83039" w:rsidRDefault="0032021D" w:rsidP="004F06A4">
            <w:pPr>
              <w:contextualSpacing/>
              <w:outlineLvl w:val="0"/>
              <w:rPr>
                <w:rFonts w:ascii="Arial" w:eastAsiaTheme="minorHAnsi" w:hAnsi="Arial" w:cs="Arial"/>
                <w:b/>
                <w:lang w:eastAsia="en-US"/>
              </w:rPr>
            </w:pPr>
          </w:p>
        </w:tc>
        <w:tc>
          <w:tcPr>
            <w:tcW w:w="939" w:type="dxa"/>
            <w:gridSpan w:val="3"/>
          </w:tcPr>
          <w:p w14:paraId="2E468E3F" w14:textId="77777777" w:rsidR="008055FA" w:rsidRPr="0012541D" w:rsidRDefault="008055FA" w:rsidP="008055FA">
            <w:pPr>
              <w:rPr>
                <w:rFonts w:ascii="Arial" w:hAnsi="Arial" w:cs="Arial"/>
                <w:b/>
              </w:rPr>
            </w:pPr>
          </w:p>
        </w:tc>
      </w:tr>
      <w:tr w:rsidR="00554D6B" w:rsidRPr="00BB044D" w14:paraId="635292A5" w14:textId="77777777" w:rsidTr="00A224B9">
        <w:trPr>
          <w:trHeight w:val="576"/>
        </w:trPr>
        <w:tc>
          <w:tcPr>
            <w:tcW w:w="885" w:type="dxa"/>
          </w:tcPr>
          <w:p w14:paraId="1D346B5E" w14:textId="18D31301" w:rsidR="00554D6B" w:rsidRDefault="00AF16EA" w:rsidP="005A1099">
            <w:pPr>
              <w:rPr>
                <w:rFonts w:ascii="Arial" w:hAnsi="Arial" w:cs="Arial"/>
                <w:b/>
              </w:rPr>
            </w:pPr>
            <w:r>
              <w:rPr>
                <w:rFonts w:ascii="Arial" w:hAnsi="Arial" w:cs="Arial"/>
                <w:b/>
              </w:rPr>
              <w:t>78</w:t>
            </w:r>
            <w:r w:rsidR="00627245">
              <w:rPr>
                <w:rFonts w:ascii="Arial" w:hAnsi="Arial" w:cs="Arial"/>
                <w:b/>
              </w:rPr>
              <w:t>/20</w:t>
            </w:r>
          </w:p>
        </w:tc>
        <w:tc>
          <w:tcPr>
            <w:tcW w:w="9966" w:type="dxa"/>
            <w:gridSpan w:val="2"/>
          </w:tcPr>
          <w:p w14:paraId="7F07C2FF" w14:textId="54975B4D" w:rsidR="00D4199D" w:rsidRPr="001E1E03" w:rsidRDefault="00FB632F" w:rsidP="00D4199D">
            <w:pPr>
              <w:spacing w:line="276" w:lineRule="auto"/>
              <w:rPr>
                <w:rFonts w:ascii="Arial" w:eastAsia="Calibri" w:hAnsi="Arial" w:cs="Arial"/>
                <w:b/>
                <w:color w:val="000000" w:themeColor="text1"/>
              </w:rPr>
            </w:pPr>
            <w:r>
              <w:rPr>
                <w:rFonts w:ascii="Arial" w:eastAsia="Calibri" w:hAnsi="Arial" w:cs="Arial"/>
                <w:b/>
                <w:color w:val="000000" w:themeColor="text1"/>
              </w:rPr>
              <w:t>DELIVERING CLINICAL</w:t>
            </w:r>
            <w:r w:rsidR="0002559A">
              <w:rPr>
                <w:rFonts w:ascii="Arial" w:eastAsia="Calibri" w:hAnsi="Arial" w:cs="Arial"/>
                <w:b/>
                <w:color w:val="000000" w:themeColor="text1"/>
              </w:rPr>
              <w:t xml:space="preserve"> EXCELLENCE IN WALES, CLINICAL </w:t>
            </w:r>
            <w:r>
              <w:rPr>
                <w:rFonts w:ascii="Arial" w:eastAsia="Calibri" w:hAnsi="Arial" w:cs="Arial"/>
                <w:b/>
                <w:color w:val="000000" w:themeColor="text1"/>
              </w:rPr>
              <w:t>STRATEGY</w:t>
            </w:r>
            <w:r w:rsidR="0002559A">
              <w:rPr>
                <w:rFonts w:ascii="Arial" w:eastAsia="Calibri" w:hAnsi="Arial" w:cs="Arial"/>
                <w:b/>
                <w:color w:val="000000" w:themeColor="text1"/>
              </w:rPr>
              <w:t xml:space="preserve"> 2020-2025</w:t>
            </w:r>
          </w:p>
          <w:p w14:paraId="67D0A646" w14:textId="77777777" w:rsidR="00666799" w:rsidRDefault="00666799" w:rsidP="00D4199D">
            <w:pPr>
              <w:spacing w:line="276" w:lineRule="auto"/>
              <w:rPr>
                <w:rFonts w:ascii="Arial" w:eastAsia="Calibri" w:hAnsi="Arial" w:cs="Arial"/>
                <w:color w:val="000000" w:themeColor="text1"/>
              </w:rPr>
            </w:pPr>
          </w:p>
          <w:p w14:paraId="72983509" w14:textId="77777777" w:rsidR="00422168" w:rsidRDefault="0002559A" w:rsidP="00D4199D">
            <w:pPr>
              <w:spacing w:line="276" w:lineRule="auto"/>
              <w:rPr>
                <w:rFonts w:ascii="Arial" w:eastAsia="Calibri" w:hAnsi="Arial" w:cs="Arial"/>
                <w:color w:val="000000" w:themeColor="text1"/>
              </w:rPr>
            </w:pPr>
            <w:r>
              <w:rPr>
                <w:rFonts w:ascii="Arial" w:eastAsia="Calibri" w:hAnsi="Arial" w:cs="Arial"/>
                <w:color w:val="000000" w:themeColor="text1"/>
              </w:rPr>
              <w:t xml:space="preserve">Dr Brendan Lloyd introduced the Board to the various members of the clinical team who would be providing further information in their field of expertise. </w:t>
            </w:r>
          </w:p>
          <w:p w14:paraId="75337A02" w14:textId="77777777" w:rsidR="00422168" w:rsidRDefault="00422168" w:rsidP="00D4199D">
            <w:pPr>
              <w:spacing w:line="276" w:lineRule="auto"/>
              <w:rPr>
                <w:rFonts w:ascii="Arial" w:eastAsia="Calibri" w:hAnsi="Arial" w:cs="Arial"/>
                <w:color w:val="000000" w:themeColor="text1"/>
              </w:rPr>
            </w:pPr>
          </w:p>
          <w:p w14:paraId="03F25515" w14:textId="77777777" w:rsidR="00422168" w:rsidRDefault="00422168" w:rsidP="00422168">
            <w:pPr>
              <w:rPr>
                <w:rFonts w:ascii="Arial" w:hAnsi="Arial" w:cs="Arial"/>
              </w:rPr>
            </w:pPr>
            <w:r>
              <w:rPr>
                <w:rFonts w:ascii="Arial" w:eastAsia="Calibri" w:hAnsi="Arial" w:cs="Arial"/>
                <w:color w:val="000000" w:themeColor="text1"/>
              </w:rPr>
              <w:t xml:space="preserve">Andy Swinburn - </w:t>
            </w:r>
            <w:r w:rsidR="0002559A">
              <w:rPr>
                <w:rFonts w:ascii="Arial" w:eastAsia="Calibri" w:hAnsi="Arial" w:cs="Arial"/>
                <w:color w:val="000000" w:themeColor="text1"/>
              </w:rPr>
              <w:t xml:space="preserve"> </w:t>
            </w:r>
            <w:r>
              <w:rPr>
                <w:rFonts w:ascii="Arial" w:hAnsi="Arial" w:cs="Arial"/>
              </w:rPr>
              <w:t>Associate Director of Paramedicine</w:t>
            </w:r>
          </w:p>
          <w:p w14:paraId="4F0D6992" w14:textId="4F9EFC8E" w:rsidR="00422168" w:rsidRDefault="00422168" w:rsidP="00422168">
            <w:pPr>
              <w:rPr>
                <w:rFonts w:ascii="Arial" w:hAnsi="Arial" w:cs="Arial"/>
              </w:rPr>
            </w:pPr>
            <w:r>
              <w:rPr>
                <w:rFonts w:ascii="Arial" w:hAnsi="Arial" w:cs="Arial"/>
              </w:rPr>
              <w:t>Paula Jeffrey</w:t>
            </w:r>
            <w:r w:rsidR="004D7F34">
              <w:rPr>
                <w:rFonts w:ascii="Arial" w:hAnsi="Arial" w:cs="Arial"/>
              </w:rPr>
              <w:t xml:space="preserve"> - </w:t>
            </w:r>
            <w:r>
              <w:rPr>
                <w:rFonts w:ascii="Arial" w:hAnsi="Arial" w:cs="Arial"/>
              </w:rPr>
              <w:t xml:space="preserve"> Regional Clinical Lead</w:t>
            </w:r>
          </w:p>
          <w:p w14:paraId="65F17786" w14:textId="195E81DF" w:rsidR="00422168" w:rsidRDefault="00422168" w:rsidP="00422168">
            <w:pPr>
              <w:rPr>
                <w:rFonts w:ascii="Arial" w:hAnsi="Arial" w:cs="Arial"/>
              </w:rPr>
            </w:pPr>
            <w:r>
              <w:rPr>
                <w:rFonts w:ascii="Arial" w:hAnsi="Arial" w:cs="Arial"/>
              </w:rPr>
              <w:t>Mike Jenkins</w:t>
            </w:r>
            <w:r w:rsidR="004D7F34">
              <w:rPr>
                <w:rFonts w:ascii="Arial" w:hAnsi="Arial" w:cs="Arial"/>
              </w:rPr>
              <w:t xml:space="preserve"> - </w:t>
            </w:r>
            <w:r>
              <w:rPr>
                <w:rFonts w:ascii="Arial" w:hAnsi="Arial" w:cs="Arial"/>
              </w:rPr>
              <w:t>Regional Clinical Lead</w:t>
            </w:r>
          </w:p>
          <w:p w14:paraId="27E6CC1E" w14:textId="04141CD4" w:rsidR="00422168" w:rsidRDefault="00422168" w:rsidP="00422168">
            <w:pPr>
              <w:rPr>
                <w:rFonts w:ascii="Arial" w:hAnsi="Arial" w:cs="Arial"/>
              </w:rPr>
            </w:pPr>
            <w:r>
              <w:rPr>
                <w:rFonts w:ascii="Arial" w:hAnsi="Arial" w:cs="Arial"/>
              </w:rPr>
              <w:t>Rachael Powel -  Assistant Director for Research and Innovation</w:t>
            </w:r>
          </w:p>
          <w:p w14:paraId="6010B6D6" w14:textId="0C503226" w:rsidR="00422168" w:rsidRDefault="00422168" w:rsidP="00422168">
            <w:pPr>
              <w:rPr>
                <w:rFonts w:ascii="Arial" w:hAnsi="Arial" w:cs="Arial"/>
              </w:rPr>
            </w:pPr>
            <w:r>
              <w:rPr>
                <w:rFonts w:ascii="Arial" w:hAnsi="Arial" w:cs="Arial"/>
              </w:rPr>
              <w:t>Duncan Robertson -  Regional Clinical Lead</w:t>
            </w:r>
          </w:p>
          <w:p w14:paraId="11E14F04" w14:textId="0C6EA8D9" w:rsidR="00422168" w:rsidRDefault="00422168" w:rsidP="00422168">
            <w:pPr>
              <w:rPr>
                <w:rFonts w:ascii="Arial" w:hAnsi="Arial" w:cs="Arial"/>
              </w:rPr>
            </w:pPr>
            <w:r>
              <w:rPr>
                <w:rFonts w:ascii="Arial" w:hAnsi="Arial" w:cs="Arial"/>
              </w:rPr>
              <w:t>Jonathan Whelan - Deputy Medical Director</w:t>
            </w:r>
          </w:p>
          <w:p w14:paraId="62DE419F" w14:textId="77777777" w:rsidR="00422168" w:rsidRDefault="00422168" w:rsidP="00422168">
            <w:pPr>
              <w:rPr>
                <w:rFonts w:ascii="Arial" w:hAnsi="Arial" w:cs="Arial"/>
              </w:rPr>
            </w:pPr>
          </w:p>
          <w:p w14:paraId="122D24D1" w14:textId="06709307" w:rsidR="0070375E" w:rsidRPr="0070375E" w:rsidRDefault="0002559A" w:rsidP="0070375E">
            <w:pPr>
              <w:contextualSpacing/>
              <w:rPr>
                <w:rFonts w:ascii="Arial" w:eastAsiaTheme="minorHAnsi" w:hAnsi="Arial" w:cs="Arial"/>
                <w:lang w:eastAsia="en-US"/>
              </w:rPr>
            </w:pPr>
            <w:r w:rsidRPr="0070375E">
              <w:rPr>
                <w:rFonts w:ascii="Arial" w:eastAsia="Calibri" w:hAnsi="Arial" w:cs="Arial"/>
                <w:color w:val="000000" w:themeColor="text1"/>
              </w:rPr>
              <w:t xml:space="preserve">He added that the strategy, which had been </w:t>
            </w:r>
            <w:r w:rsidR="00AC69C7" w:rsidRPr="0070375E">
              <w:rPr>
                <w:rFonts w:ascii="Arial" w:eastAsia="Calibri" w:hAnsi="Arial" w:cs="Arial"/>
                <w:color w:val="000000" w:themeColor="text1"/>
              </w:rPr>
              <w:t xml:space="preserve">monitored at Committee level had since been subject to </w:t>
            </w:r>
            <w:r w:rsidR="00C84944">
              <w:rPr>
                <w:rFonts w:ascii="Arial" w:eastAsia="Calibri" w:hAnsi="Arial" w:cs="Arial"/>
                <w:color w:val="000000" w:themeColor="text1"/>
              </w:rPr>
              <w:t xml:space="preserve">several </w:t>
            </w:r>
            <w:r w:rsidR="00AC69C7" w:rsidRPr="0070375E">
              <w:rPr>
                <w:rFonts w:ascii="Arial" w:eastAsia="Calibri" w:hAnsi="Arial" w:cs="Arial"/>
                <w:color w:val="000000" w:themeColor="text1"/>
              </w:rPr>
              <w:t>iteration</w:t>
            </w:r>
            <w:r w:rsidR="00C84944">
              <w:rPr>
                <w:rFonts w:ascii="Arial" w:eastAsia="Calibri" w:hAnsi="Arial" w:cs="Arial"/>
                <w:color w:val="000000" w:themeColor="text1"/>
              </w:rPr>
              <w:t>s</w:t>
            </w:r>
            <w:r w:rsidR="00AC69C7" w:rsidRPr="0070375E">
              <w:rPr>
                <w:rFonts w:ascii="Arial" w:eastAsia="Calibri" w:hAnsi="Arial" w:cs="Arial"/>
                <w:color w:val="000000" w:themeColor="text1"/>
              </w:rPr>
              <w:t xml:space="preserve"> following the pandemic.</w:t>
            </w:r>
            <w:r w:rsidRPr="0070375E">
              <w:rPr>
                <w:rFonts w:ascii="Arial" w:eastAsia="Calibri" w:hAnsi="Arial" w:cs="Arial"/>
                <w:color w:val="000000" w:themeColor="text1"/>
              </w:rPr>
              <w:t xml:space="preserve"> </w:t>
            </w:r>
            <w:r w:rsidR="004D7F34" w:rsidRPr="0070375E">
              <w:rPr>
                <w:rFonts w:ascii="Arial" w:eastAsia="Calibri" w:hAnsi="Arial" w:cs="Arial"/>
                <w:color w:val="000000" w:themeColor="text1"/>
              </w:rPr>
              <w:t>It was an all</w:t>
            </w:r>
            <w:r w:rsidR="002123CC" w:rsidRPr="0070375E">
              <w:rPr>
                <w:rFonts w:ascii="Arial" w:eastAsia="Calibri" w:hAnsi="Arial" w:cs="Arial"/>
                <w:color w:val="000000" w:themeColor="text1"/>
              </w:rPr>
              <w:t>-</w:t>
            </w:r>
            <w:r w:rsidR="004D7F34" w:rsidRPr="0070375E">
              <w:rPr>
                <w:rFonts w:ascii="Arial" w:eastAsia="Calibri" w:hAnsi="Arial" w:cs="Arial"/>
                <w:color w:val="000000" w:themeColor="text1"/>
              </w:rPr>
              <w:t xml:space="preserve">encompassing </w:t>
            </w:r>
            <w:r w:rsidR="002123CC" w:rsidRPr="0070375E">
              <w:rPr>
                <w:rFonts w:ascii="Arial" w:eastAsia="Calibri" w:hAnsi="Arial" w:cs="Arial"/>
                <w:color w:val="000000" w:themeColor="text1"/>
              </w:rPr>
              <w:t>strategy</w:t>
            </w:r>
            <w:r w:rsidR="004D7F34" w:rsidRPr="0070375E">
              <w:rPr>
                <w:rFonts w:ascii="Arial" w:eastAsia="Calibri" w:hAnsi="Arial" w:cs="Arial"/>
                <w:color w:val="000000" w:themeColor="text1"/>
              </w:rPr>
              <w:t xml:space="preserve"> </w:t>
            </w:r>
            <w:r w:rsidR="002123CC" w:rsidRPr="0070375E">
              <w:rPr>
                <w:rFonts w:ascii="Arial" w:eastAsia="Calibri" w:hAnsi="Arial" w:cs="Arial"/>
                <w:color w:val="000000" w:themeColor="text1"/>
              </w:rPr>
              <w:t xml:space="preserve">which brought </w:t>
            </w:r>
            <w:r w:rsidR="004D7F34" w:rsidRPr="0070375E">
              <w:rPr>
                <w:rFonts w:ascii="Arial" w:eastAsia="Calibri" w:hAnsi="Arial" w:cs="Arial"/>
                <w:color w:val="000000" w:themeColor="text1"/>
              </w:rPr>
              <w:t>together all the clinical areas working within the Trust</w:t>
            </w:r>
            <w:r w:rsidR="0070375E">
              <w:rPr>
                <w:rFonts w:ascii="Arial" w:eastAsia="Calibri" w:hAnsi="Arial" w:cs="Arial"/>
                <w:color w:val="000000" w:themeColor="text1"/>
              </w:rPr>
              <w:t>; it detailed the</w:t>
            </w:r>
            <w:r w:rsidR="0070375E" w:rsidRPr="0070375E">
              <w:rPr>
                <w:rFonts w:ascii="Arial" w:eastAsiaTheme="minorHAnsi" w:hAnsi="Arial" w:cs="Arial"/>
                <w:lang w:eastAsia="en-US"/>
              </w:rPr>
              <w:t xml:space="preserve"> direction of travel for clinical operations including both paramedicine and nursing, which </w:t>
            </w:r>
            <w:r w:rsidR="0070375E">
              <w:rPr>
                <w:rFonts w:ascii="Arial" w:eastAsiaTheme="minorHAnsi" w:hAnsi="Arial" w:cs="Arial"/>
                <w:lang w:eastAsia="en-US"/>
              </w:rPr>
              <w:t>was</w:t>
            </w:r>
            <w:r w:rsidR="0070375E" w:rsidRPr="0070375E">
              <w:rPr>
                <w:rFonts w:ascii="Arial" w:eastAsiaTheme="minorHAnsi" w:hAnsi="Arial" w:cs="Arial"/>
                <w:lang w:eastAsia="en-US"/>
              </w:rPr>
              <w:t xml:space="preserve"> underpinned by </w:t>
            </w:r>
            <w:r w:rsidR="0070375E">
              <w:rPr>
                <w:rFonts w:ascii="Arial" w:eastAsiaTheme="minorHAnsi" w:hAnsi="Arial" w:cs="Arial"/>
                <w:lang w:eastAsia="en-US"/>
              </w:rPr>
              <w:t>the</w:t>
            </w:r>
            <w:r w:rsidR="0070375E" w:rsidRPr="0070375E">
              <w:rPr>
                <w:rFonts w:ascii="Arial" w:eastAsiaTheme="minorHAnsi" w:hAnsi="Arial" w:cs="Arial"/>
                <w:lang w:eastAsia="en-US"/>
              </w:rPr>
              <w:t xml:space="preserve"> Quality Strategy. </w:t>
            </w:r>
          </w:p>
          <w:p w14:paraId="0D5EC849" w14:textId="77777777" w:rsidR="0002559A" w:rsidRDefault="0002559A" w:rsidP="00D4199D">
            <w:pPr>
              <w:spacing w:line="276" w:lineRule="auto"/>
              <w:rPr>
                <w:rFonts w:ascii="Arial" w:eastAsia="Calibri" w:hAnsi="Arial" w:cs="Arial"/>
                <w:color w:val="000000" w:themeColor="text1"/>
              </w:rPr>
            </w:pPr>
          </w:p>
          <w:p w14:paraId="08364FBF" w14:textId="6A68B1CF" w:rsidR="0002559A" w:rsidRDefault="0002559A" w:rsidP="00D4199D">
            <w:pPr>
              <w:spacing w:line="276" w:lineRule="auto"/>
              <w:rPr>
                <w:rFonts w:ascii="Arial" w:eastAsia="Calibri" w:hAnsi="Arial" w:cs="Arial"/>
                <w:color w:val="000000" w:themeColor="text1"/>
              </w:rPr>
            </w:pPr>
            <w:r>
              <w:rPr>
                <w:rFonts w:ascii="Arial" w:eastAsia="Calibri" w:hAnsi="Arial" w:cs="Arial"/>
                <w:color w:val="000000" w:themeColor="text1"/>
              </w:rPr>
              <w:t xml:space="preserve">The Board were </w:t>
            </w:r>
            <w:r w:rsidR="00C84944">
              <w:rPr>
                <w:rFonts w:ascii="Arial" w:eastAsia="Calibri" w:hAnsi="Arial" w:cs="Arial"/>
                <w:color w:val="000000" w:themeColor="text1"/>
              </w:rPr>
              <w:t>given</w:t>
            </w:r>
            <w:r>
              <w:rPr>
                <w:rFonts w:ascii="Arial" w:eastAsia="Calibri" w:hAnsi="Arial" w:cs="Arial"/>
                <w:color w:val="000000" w:themeColor="text1"/>
              </w:rPr>
              <w:t xml:space="preserve"> a present</w:t>
            </w:r>
            <w:r w:rsidR="00AC69C7">
              <w:rPr>
                <w:rFonts w:ascii="Arial" w:eastAsia="Calibri" w:hAnsi="Arial" w:cs="Arial"/>
                <w:color w:val="000000" w:themeColor="text1"/>
              </w:rPr>
              <w:t>at</w:t>
            </w:r>
            <w:r>
              <w:rPr>
                <w:rFonts w:ascii="Arial" w:eastAsia="Calibri" w:hAnsi="Arial" w:cs="Arial"/>
                <w:color w:val="000000" w:themeColor="text1"/>
              </w:rPr>
              <w:t>ion</w:t>
            </w:r>
            <w:r w:rsidR="00C84944">
              <w:rPr>
                <w:rFonts w:ascii="Arial" w:eastAsia="Calibri" w:hAnsi="Arial" w:cs="Arial"/>
                <w:color w:val="000000" w:themeColor="text1"/>
              </w:rPr>
              <w:t xml:space="preserve"> </w:t>
            </w:r>
            <w:r>
              <w:rPr>
                <w:rFonts w:ascii="Arial" w:eastAsia="Calibri" w:hAnsi="Arial" w:cs="Arial"/>
                <w:color w:val="000000" w:themeColor="text1"/>
              </w:rPr>
              <w:t xml:space="preserve">which </w:t>
            </w:r>
            <w:r w:rsidR="00376355">
              <w:rPr>
                <w:rFonts w:ascii="Arial" w:eastAsia="Calibri" w:hAnsi="Arial" w:cs="Arial"/>
                <w:color w:val="000000" w:themeColor="text1"/>
              </w:rPr>
              <w:t xml:space="preserve">drew </w:t>
            </w:r>
            <w:r w:rsidR="00C84944">
              <w:rPr>
                <w:rFonts w:ascii="Arial" w:eastAsia="Calibri" w:hAnsi="Arial" w:cs="Arial"/>
                <w:color w:val="000000" w:themeColor="text1"/>
              </w:rPr>
              <w:t xml:space="preserve">their </w:t>
            </w:r>
            <w:r>
              <w:rPr>
                <w:rFonts w:ascii="Arial" w:eastAsia="Calibri" w:hAnsi="Arial" w:cs="Arial"/>
                <w:color w:val="000000" w:themeColor="text1"/>
              </w:rPr>
              <w:t>drew attention</w:t>
            </w:r>
            <w:r w:rsidR="00C84944">
              <w:rPr>
                <w:rFonts w:ascii="Arial" w:eastAsia="Calibri" w:hAnsi="Arial" w:cs="Arial"/>
                <w:color w:val="000000" w:themeColor="text1"/>
              </w:rPr>
              <w:t xml:space="preserve"> </w:t>
            </w:r>
            <w:r>
              <w:rPr>
                <w:rFonts w:ascii="Arial" w:eastAsia="Calibri" w:hAnsi="Arial" w:cs="Arial"/>
                <w:color w:val="000000" w:themeColor="text1"/>
              </w:rPr>
              <w:t>to the following points:</w:t>
            </w:r>
          </w:p>
          <w:p w14:paraId="269E00D8" w14:textId="77777777" w:rsidR="0002559A" w:rsidRDefault="0002559A" w:rsidP="00D4199D">
            <w:pPr>
              <w:spacing w:line="276" w:lineRule="auto"/>
              <w:rPr>
                <w:rFonts w:ascii="Arial" w:eastAsia="Calibri" w:hAnsi="Arial" w:cs="Arial"/>
                <w:color w:val="000000" w:themeColor="text1"/>
              </w:rPr>
            </w:pPr>
          </w:p>
          <w:p w14:paraId="3FB08983" w14:textId="4D7A4537" w:rsidR="00422168" w:rsidRDefault="004D7F34" w:rsidP="00B3157E">
            <w:pPr>
              <w:pStyle w:val="ListParagraph"/>
              <w:numPr>
                <w:ilvl w:val="0"/>
                <w:numId w:val="6"/>
              </w:numPr>
              <w:spacing w:line="276" w:lineRule="auto"/>
              <w:rPr>
                <w:rFonts w:ascii="Arial" w:eastAsia="Calibri" w:hAnsi="Arial" w:cs="Arial"/>
                <w:color w:val="000000" w:themeColor="text1"/>
              </w:rPr>
            </w:pPr>
            <w:r>
              <w:rPr>
                <w:rFonts w:ascii="Arial" w:eastAsia="Calibri" w:hAnsi="Arial" w:cs="Arial"/>
                <w:color w:val="000000" w:themeColor="text1"/>
              </w:rPr>
              <w:t xml:space="preserve">Paramedicine </w:t>
            </w:r>
            <w:r w:rsidR="002123CC">
              <w:rPr>
                <w:rFonts w:ascii="Arial" w:eastAsia="Calibri" w:hAnsi="Arial" w:cs="Arial"/>
                <w:color w:val="000000" w:themeColor="text1"/>
              </w:rPr>
              <w:t>p</w:t>
            </w:r>
            <w:r>
              <w:rPr>
                <w:rFonts w:ascii="Arial" w:eastAsia="Calibri" w:hAnsi="Arial" w:cs="Arial"/>
                <w:color w:val="000000" w:themeColor="text1"/>
              </w:rPr>
              <w:t xml:space="preserve">erspective and the future of clinical provision.  </w:t>
            </w:r>
            <w:r w:rsidR="00690FC1">
              <w:rPr>
                <w:rFonts w:ascii="Arial" w:eastAsia="Calibri" w:hAnsi="Arial" w:cs="Arial"/>
                <w:color w:val="000000" w:themeColor="text1"/>
              </w:rPr>
              <w:t>By changing the healthcare landscape, the Trust would have a more educated and skilled workforce, leading to an increased clinical ability.  The change would have other benefits including workforce development and skill retention</w:t>
            </w:r>
          </w:p>
          <w:p w14:paraId="54E5362A" w14:textId="77777777" w:rsidR="003E4C39" w:rsidRDefault="003E4C39" w:rsidP="003E4C39">
            <w:pPr>
              <w:pStyle w:val="ListParagraph"/>
              <w:spacing w:line="276" w:lineRule="auto"/>
              <w:rPr>
                <w:rFonts w:ascii="Arial" w:eastAsia="Calibri" w:hAnsi="Arial" w:cs="Arial"/>
                <w:color w:val="000000" w:themeColor="text1"/>
              </w:rPr>
            </w:pPr>
          </w:p>
          <w:p w14:paraId="11B7D065" w14:textId="4ED1E2D3" w:rsidR="00690FC1" w:rsidRDefault="003E4C39" w:rsidP="00B3157E">
            <w:pPr>
              <w:pStyle w:val="ListParagraph"/>
              <w:numPr>
                <w:ilvl w:val="0"/>
                <w:numId w:val="6"/>
              </w:numPr>
              <w:spacing w:line="276" w:lineRule="auto"/>
              <w:rPr>
                <w:rFonts w:ascii="Arial" w:eastAsia="Calibri" w:hAnsi="Arial" w:cs="Arial"/>
                <w:color w:val="000000" w:themeColor="text1"/>
              </w:rPr>
            </w:pPr>
            <w:r>
              <w:rPr>
                <w:rFonts w:ascii="Arial" w:eastAsia="Calibri" w:hAnsi="Arial" w:cs="Arial"/>
                <w:color w:val="000000" w:themeColor="text1"/>
              </w:rPr>
              <w:t xml:space="preserve">Clinical aims and objectives: there were several aims and objectives the Trust would undertake and deliver in order to ensure to provide the </w:t>
            </w:r>
            <w:r w:rsidR="00376355">
              <w:rPr>
                <w:rFonts w:ascii="Arial" w:eastAsia="Calibri" w:hAnsi="Arial" w:cs="Arial"/>
                <w:color w:val="000000" w:themeColor="text1"/>
              </w:rPr>
              <w:t>b</w:t>
            </w:r>
            <w:r>
              <w:rPr>
                <w:rFonts w:ascii="Arial" w:eastAsia="Calibri" w:hAnsi="Arial" w:cs="Arial"/>
                <w:color w:val="000000" w:themeColor="text1"/>
              </w:rPr>
              <w:t>est possible care for the patient</w:t>
            </w:r>
          </w:p>
          <w:p w14:paraId="2199AE43" w14:textId="77777777" w:rsidR="003E4C39" w:rsidRPr="003E4C39" w:rsidRDefault="003E4C39" w:rsidP="003E4C39">
            <w:pPr>
              <w:pStyle w:val="ListParagraph"/>
              <w:rPr>
                <w:rFonts w:ascii="Arial" w:eastAsia="Calibri" w:hAnsi="Arial" w:cs="Arial"/>
                <w:color w:val="000000" w:themeColor="text1"/>
              </w:rPr>
            </w:pPr>
          </w:p>
          <w:p w14:paraId="7782D7C5" w14:textId="167021AA" w:rsidR="003E4C39" w:rsidRDefault="003E4C39" w:rsidP="00B3157E">
            <w:pPr>
              <w:pStyle w:val="ListParagraph"/>
              <w:numPr>
                <w:ilvl w:val="0"/>
                <w:numId w:val="6"/>
              </w:numPr>
              <w:spacing w:line="276" w:lineRule="auto"/>
              <w:rPr>
                <w:rFonts w:ascii="Arial" w:eastAsia="Calibri" w:hAnsi="Arial" w:cs="Arial"/>
                <w:color w:val="000000" w:themeColor="text1"/>
              </w:rPr>
            </w:pPr>
            <w:r>
              <w:rPr>
                <w:rFonts w:ascii="Arial" w:eastAsia="Calibri" w:hAnsi="Arial" w:cs="Arial"/>
                <w:color w:val="000000" w:themeColor="text1"/>
              </w:rPr>
              <w:t xml:space="preserve">Clinical Leadership:  </w:t>
            </w:r>
            <w:r w:rsidR="00BD20BD">
              <w:rPr>
                <w:rFonts w:ascii="Arial" w:eastAsia="Calibri" w:hAnsi="Arial" w:cs="Arial"/>
                <w:color w:val="000000" w:themeColor="text1"/>
              </w:rPr>
              <w:t>the areas under this section illustrated how the Trust would be aware of the clinical excellence it was aiming to achieve through both reactive and proactive clinical leadership and supervision.  Examples of how these would achi</w:t>
            </w:r>
            <w:r w:rsidR="007D56E0">
              <w:rPr>
                <w:rFonts w:ascii="Arial" w:eastAsia="Calibri" w:hAnsi="Arial" w:cs="Arial"/>
                <w:color w:val="000000" w:themeColor="text1"/>
              </w:rPr>
              <w:t>e</w:t>
            </w:r>
            <w:r w:rsidR="00BD20BD">
              <w:rPr>
                <w:rFonts w:ascii="Arial" w:eastAsia="Calibri" w:hAnsi="Arial" w:cs="Arial"/>
                <w:color w:val="000000" w:themeColor="text1"/>
              </w:rPr>
              <w:t xml:space="preserve">ve a safe clinical environment </w:t>
            </w:r>
            <w:r w:rsidR="007D56E0">
              <w:rPr>
                <w:rFonts w:ascii="Arial" w:eastAsia="Calibri" w:hAnsi="Arial" w:cs="Arial"/>
                <w:color w:val="000000" w:themeColor="text1"/>
              </w:rPr>
              <w:t xml:space="preserve">were given, with reference being made to the learning from the Mid Staffordshire </w:t>
            </w:r>
            <w:r w:rsidR="00376355">
              <w:rPr>
                <w:rFonts w:ascii="Arial" w:eastAsia="Calibri" w:hAnsi="Arial" w:cs="Arial"/>
                <w:color w:val="000000" w:themeColor="text1"/>
              </w:rPr>
              <w:t>NHS F</w:t>
            </w:r>
            <w:r w:rsidR="007D56E0">
              <w:rPr>
                <w:rFonts w:ascii="Arial" w:eastAsia="Calibri" w:hAnsi="Arial" w:cs="Arial"/>
                <w:color w:val="000000" w:themeColor="text1"/>
              </w:rPr>
              <w:t>oundation Trust enquiry.</w:t>
            </w:r>
          </w:p>
          <w:p w14:paraId="3C56E91F" w14:textId="77777777" w:rsidR="007D56E0" w:rsidRPr="007D56E0" w:rsidRDefault="007D56E0" w:rsidP="007D56E0">
            <w:pPr>
              <w:pStyle w:val="ListParagraph"/>
              <w:rPr>
                <w:rFonts w:ascii="Arial" w:eastAsia="Calibri" w:hAnsi="Arial" w:cs="Arial"/>
                <w:color w:val="000000" w:themeColor="text1"/>
              </w:rPr>
            </w:pPr>
          </w:p>
          <w:p w14:paraId="6B71D43B" w14:textId="47B4EC6E" w:rsidR="00C810CE" w:rsidRDefault="00376355" w:rsidP="00B3157E">
            <w:pPr>
              <w:pStyle w:val="ListParagraph"/>
              <w:numPr>
                <w:ilvl w:val="0"/>
                <w:numId w:val="6"/>
              </w:numPr>
              <w:spacing w:line="276" w:lineRule="auto"/>
              <w:rPr>
                <w:rFonts w:ascii="Arial" w:eastAsia="Calibri" w:hAnsi="Arial" w:cs="Arial"/>
                <w:color w:val="000000" w:themeColor="text1"/>
              </w:rPr>
            </w:pPr>
            <w:r>
              <w:rPr>
                <w:rFonts w:ascii="Arial" w:eastAsia="Calibri" w:hAnsi="Arial" w:cs="Arial"/>
                <w:color w:val="000000" w:themeColor="text1"/>
              </w:rPr>
              <w:t xml:space="preserve">Responding </w:t>
            </w:r>
            <w:r w:rsidR="007D56E0">
              <w:rPr>
                <w:rFonts w:ascii="Arial" w:eastAsia="Calibri" w:hAnsi="Arial" w:cs="Arial"/>
                <w:color w:val="000000" w:themeColor="text1"/>
              </w:rPr>
              <w:t xml:space="preserve">to changing healthcare needs:  There was a focus on </w:t>
            </w:r>
            <w:r w:rsidR="00DD5007">
              <w:rPr>
                <w:rFonts w:ascii="Arial" w:eastAsia="Calibri" w:hAnsi="Arial" w:cs="Arial"/>
                <w:color w:val="000000" w:themeColor="text1"/>
              </w:rPr>
              <w:t xml:space="preserve">the older population of Wales.  Data was collected and monitored which would facilitate the Trust to have a greater understanding of the needs of this group and therefore enable it to shift the clinical delivery.  The Trust was in the process of enabling its clinicians </w:t>
            </w:r>
            <w:r w:rsidR="00C810CE">
              <w:rPr>
                <w:rFonts w:ascii="Arial" w:eastAsia="Calibri" w:hAnsi="Arial" w:cs="Arial"/>
                <w:color w:val="000000" w:themeColor="text1"/>
              </w:rPr>
              <w:t>to make more complex decisions going forward; both through the Advance Paramedic Practitioner process and integrating the knowledge with other clinical staff’s scope of practice and the wider NHS.</w:t>
            </w:r>
          </w:p>
          <w:p w14:paraId="12D0110C" w14:textId="77777777" w:rsidR="00C810CE" w:rsidRPr="00C810CE" w:rsidRDefault="00C810CE" w:rsidP="00C810CE">
            <w:pPr>
              <w:pStyle w:val="ListParagraph"/>
              <w:rPr>
                <w:rFonts w:ascii="Arial" w:eastAsia="Calibri" w:hAnsi="Arial" w:cs="Arial"/>
                <w:color w:val="000000" w:themeColor="text1"/>
              </w:rPr>
            </w:pPr>
          </w:p>
          <w:p w14:paraId="18CD30A6" w14:textId="48FB2289" w:rsidR="00C810CE" w:rsidRDefault="00C810CE" w:rsidP="00B3157E">
            <w:pPr>
              <w:pStyle w:val="ListParagraph"/>
              <w:numPr>
                <w:ilvl w:val="0"/>
                <w:numId w:val="6"/>
              </w:numPr>
              <w:spacing w:line="276" w:lineRule="auto"/>
              <w:rPr>
                <w:rFonts w:ascii="Arial" w:eastAsia="Calibri" w:hAnsi="Arial" w:cs="Arial"/>
                <w:color w:val="000000" w:themeColor="text1"/>
              </w:rPr>
            </w:pPr>
            <w:r>
              <w:rPr>
                <w:rFonts w:ascii="Arial" w:eastAsia="Calibri" w:hAnsi="Arial" w:cs="Arial"/>
                <w:color w:val="000000" w:themeColor="text1"/>
              </w:rPr>
              <w:t xml:space="preserve">Independent Prescribing:  </w:t>
            </w:r>
            <w:r w:rsidR="007C4E7B">
              <w:rPr>
                <w:rFonts w:ascii="Arial" w:eastAsia="Calibri" w:hAnsi="Arial" w:cs="Arial"/>
                <w:color w:val="000000" w:themeColor="text1"/>
              </w:rPr>
              <w:t>This enhanced</w:t>
            </w:r>
            <w:r w:rsidR="00783340">
              <w:rPr>
                <w:rFonts w:ascii="Arial" w:eastAsia="Calibri" w:hAnsi="Arial" w:cs="Arial"/>
                <w:color w:val="000000" w:themeColor="text1"/>
              </w:rPr>
              <w:t xml:space="preserve"> the Trust’s clinical offer to patients </w:t>
            </w:r>
            <w:r w:rsidR="005B13F2">
              <w:rPr>
                <w:rFonts w:ascii="Arial" w:eastAsia="Calibri" w:hAnsi="Arial" w:cs="Arial"/>
                <w:color w:val="000000" w:themeColor="text1"/>
              </w:rPr>
              <w:t xml:space="preserve">by enabling early access to medication </w:t>
            </w:r>
            <w:r w:rsidR="00783340">
              <w:rPr>
                <w:rFonts w:ascii="Arial" w:eastAsia="Calibri" w:hAnsi="Arial" w:cs="Arial"/>
                <w:color w:val="000000" w:themeColor="text1"/>
              </w:rPr>
              <w:t xml:space="preserve">and reduces </w:t>
            </w:r>
            <w:r w:rsidR="005B13F2">
              <w:rPr>
                <w:rFonts w:ascii="Arial" w:eastAsia="Calibri" w:hAnsi="Arial" w:cs="Arial"/>
                <w:color w:val="000000" w:themeColor="text1"/>
              </w:rPr>
              <w:t xml:space="preserve">the need for multiple contact with healthcare professionals.  It was envisaged that going forward some patients would be directed away from the 999 system.  </w:t>
            </w:r>
          </w:p>
          <w:p w14:paraId="52384F0A" w14:textId="77777777" w:rsidR="005B13F2" w:rsidRPr="005B13F2" w:rsidRDefault="005B13F2" w:rsidP="005B13F2">
            <w:pPr>
              <w:pStyle w:val="ListParagraph"/>
              <w:rPr>
                <w:rFonts w:ascii="Arial" w:eastAsia="Calibri" w:hAnsi="Arial" w:cs="Arial"/>
                <w:color w:val="000000" w:themeColor="text1"/>
              </w:rPr>
            </w:pPr>
          </w:p>
          <w:p w14:paraId="4D1FA636" w14:textId="371B5050" w:rsidR="005B13F2" w:rsidRDefault="005B13F2" w:rsidP="00B3157E">
            <w:pPr>
              <w:pStyle w:val="ListParagraph"/>
              <w:numPr>
                <w:ilvl w:val="0"/>
                <w:numId w:val="6"/>
              </w:numPr>
              <w:spacing w:line="276" w:lineRule="auto"/>
              <w:rPr>
                <w:rFonts w:ascii="Arial" w:eastAsia="Calibri" w:hAnsi="Arial" w:cs="Arial"/>
                <w:color w:val="000000" w:themeColor="text1"/>
              </w:rPr>
            </w:pPr>
            <w:r>
              <w:rPr>
                <w:rFonts w:ascii="Arial" w:eastAsia="Calibri" w:hAnsi="Arial" w:cs="Arial"/>
                <w:color w:val="000000" w:themeColor="text1"/>
              </w:rPr>
              <w:t xml:space="preserve">Cardiac Arrest Strategy:  </w:t>
            </w:r>
            <w:r w:rsidR="00BA2D91">
              <w:rPr>
                <w:rFonts w:ascii="Arial" w:eastAsia="Calibri" w:hAnsi="Arial" w:cs="Arial"/>
                <w:color w:val="000000" w:themeColor="text1"/>
              </w:rPr>
              <w:t>Going forward, Artificial Intelligence</w:t>
            </w:r>
            <w:r w:rsidR="00894802">
              <w:rPr>
                <w:rFonts w:ascii="Arial" w:eastAsia="Calibri" w:hAnsi="Arial" w:cs="Arial"/>
                <w:color w:val="000000" w:themeColor="text1"/>
              </w:rPr>
              <w:t xml:space="preserve"> (AI)</w:t>
            </w:r>
            <w:r w:rsidR="00BA2D91">
              <w:rPr>
                <w:rFonts w:ascii="Arial" w:eastAsia="Calibri" w:hAnsi="Arial" w:cs="Arial"/>
                <w:color w:val="000000" w:themeColor="text1"/>
              </w:rPr>
              <w:t xml:space="preserve"> would play a significant part in the early identification of cardiac arrest.  Details</w:t>
            </w:r>
            <w:r w:rsidR="00894802">
              <w:rPr>
                <w:rFonts w:ascii="Arial" w:eastAsia="Calibri" w:hAnsi="Arial" w:cs="Arial"/>
                <w:color w:val="000000" w:themeColor="text1"/>
              </w:rPr>
              <w:t xml:space="preserve"> including the use of smart phones and drones as a means of </w:t>
            </w:r>
            <w:r w:rsidR="00D51B59">
              <w:rPr>
                <w:rFonts w:ascii="Arial" w:eastAsia="Calibri" w:hAnsi="Arial" w:cs="Arial"/>
                <w:color w:val="000000" w:themeColor="text1"/>
              </w:rPr>
              <w:t xml:space="preserve">dealing with out of hospital cardiac arrest were </w:t>
            </w:r>
            <w:r w:rsidR="00894802">
              <w:rPr>
                <w:rFonts w:ascii="Arial" w:eastAsia="Calibri" w:hAnsi="Arial" w:cs="Arial"/>
                <w:color w:val="000000" w:themeColor="text1"/>
              </w:rPr>
              <w:t>given.  Essentially, the use of AI</w:t>
            </w:r>
            <w:r w:rsidR="00BA2D91">
              <w:rPr>
                <w:rFonts w:ascii="Arial" w:eastAsia="Calibri" w:hAnsi="Arial" w:cs="Arial"/>
                <w:color w:val="000000" w:themeColor="text1"/>
              </w:rPr>
              <w:t xml:space="preserve"> </w:t>
            </w:r>
            <w:r w:rsidR="00894802">
              <w:rPr>
                <w:rFonts w:ascii="Arial" w:eastAsia="Calibri" w:hAnsi="Arial" w:cs="Arial"/>
                <w:color w:val="000000" w:themeColor="text1"/>
              </w:rPr>
              <w:t>could support the workforce in the delivery of</w:t>
            </w:r>
            <w:r w:rsidR="00BA2D91">
              <w:rPr>
                <w:rFonts w:ascii="Arial" w:eastAsia="Calibri" w:hAnsi="Arial" w:cs="Arial"/>
                <w:color w:val="000000" w:themeColor="text1"/>
              </w:rPr>
              <w:t xml:space="preserve"> effective cardiac arrest management</w:t>
            </w:r>
          </w:p>
          <w:p w14:paraId="4294B0EB" w14:textId="77777777" w:rsidR="00D51B59" w:rsidRPr="00D51B59" w:rsidRDefault="00D51B59" w:rsidP="00D51B59">
            <w:pPr>
              <w:pStyle w:val="ListParagraph"/>
              <w:rPr>
                <w:rFonts w:ascii="Arial" w:eastAsia="Calibri" w:hAnsi="Arial" w:cs="Arial"/>
                <w:color w:val="000000" w:themeColor="text1"/>
              </w:rPr>
            </w:pPr>
          </w:p>
          <w:p w14:paraId="2DE4EE3F" w14:textId="1A49CAB0" w:rsidR="00D51B59" w:rsidRDefault="00D51B59" w:rsidP="00B3157E">
            <w:pPr>
              <w:pStyle w:val="ListParagraph"/>
              <w:numPr>
                <w:ilvl w:val="0"/>
                <w:numId w:val="6"/>
              </w:numPr>
              <w:spacing w:line="276" w:lineRule="auto"/>
              <w:rPr>
                <w:rFonts w:ascii="Arial" w:eastAsia="Calibri" w:hAnsi="Arial" w:cs="Arial"/>
                <w:color w:val="000000" w:themeColor="text1"/>
              </w:rPr>
            </w:pPr>
            <w:r>
              <w:rPr>
                <w:rFonts w:ascii="Arial" w:eastAsia="Calibri" w:hAnsi="Arial" w:cs="Arial"/>
                <w:color w:val="000000" w:themeColor="text1"/>
              </w:rPr>
              <w:t xml:space="preserve">Better Information, Better Outcomes:  The introduction of the </w:t>
            </w:r>
            <w:proofErr w:type="spellStart"/>
            <w:r>
              <w:rPr>
                <w:rFonts w:ascii="Arial" w:eastAsia="Calibri" w:hAnsi="Arial" w:cs="Arial"/>
                <w:color w:val="000000" w:themeColor="text1"/>
              </w:rPr>
              <w:t>ePCR</w:t>
            </w:r>
            <w:proofErr w:type="spellEnd"/>
            <w:r>
              <w:rPr>
                <w:rFonts w:ascii="Arial" w:eastAsia="Calibri" w:hAnsi="Arial" w:cs="Arial"/>
                <w:color w:val="000000" w:themeColor="text1"/>
              </w:rPr>
              <w:t xml:space="preserve"> and the capturing of </w:t>
            </w:r>
            <w:r w:rsidR="008A3D4E">
              <w:rPr>
                <w:rFonts w:ascii="Arial" w:eastAsia="Calibri" w:hAnsi="Arial" w:cs="Arial"/>
                <w:color w:val="000000" w:themeColor="text1"/>
              </w:rPr>
              <w:t xml:space="preserve">key </w:t>
            </w:r>
            <w:r>
              <w:rPr>
                <w:rFonts w:ascii="Arial" w:eastAsia="Calibri" w:hAnsi="Arial" w:cs="Arial"/>
                <w:color w:val="000000" w:themeColor="text1"/>
              </w:rPr>
              <w:t xml:space="preserve">patient information at the point of care will be key enablers to ensure a more outcome focused </w:t>
            </w:r>
            <w:r w:rsidR="008A3D4E">
              <w:rPr>
                <w:rFonts w:ascii="Arial" w:eastAsia="Calibri" w:hAnsi="Arial" w:cs="Arial"/>
                <w:color w:val="000000" w:themeColor="text1"/>
              </w:rPr>
              <w:t xml:space="preserve">strategy.  There will also be an improvement in the auditing and reporting </w:t>
            </w:r>
            <w:r w:rsidR="00D62FB6">
              <w:rPr>
                <w:rFonts w:ascii="Arial" w:eastAsia="Calibri" w:hAnsi="Arial" w:cs="Arial"/>
                <w:color w:val="000000" w:themeColor="text1"/>
              </w:rPr>
              <w:t>functionality</w:t>
            </w:r>
            <w:r w:rsidR="008A3D4E">
              <w:rPr>
                <w:rFonts w:ascii="Arial" w:eastAsia="Calibri" w:hAnsi="Arial" w:cs="Arial"/>
                <w:color w:val="000000" w:themeColor="text1"/>
              </w:rPr>
              <w:t xml:space="preserve"> which will ameliorate opportunities to undertake service improvement.  This new </w:t>
            </w:r>
            <w:r w:rsidR="00D62FB6">
              <w:rPr>
                <w:rFonts w:ascii="Arial" w:eastAsia="Calibri" w:hAnsi="Arial" w:cs="Arial"/>
                <w:color w:val="000000" w:themeColor="text1"/>
              </w:rPr>
              <w:t>intelligence will enable the Trust to adapt and improve service accordingly</w:t>
            </w:r>
          </w:p>
          <w:p w14:paraId="295498CD" w14:textId="08E7DD70" w:rsidR="007D56E0" w:rsidRPr="00C810CE" w:rsidRDefault="00DD5007" w:rsidP="00C810CE">
            <w:pPr>
              <w:spacing w:line="276" w:lineRule="auto"/>
              <w:rPr>
                <w:rFonts w:ascii="Arial" w:eastAsia="Calibri" w:hAnsi="Arial" w:cs="Arial"/>
                <w:color w:val="000000" w:themeColor="text1"/>
              </w:rPr>
            </w:pPr>
            <w:r w:rsidRPr="00C810CE">
              <w:rPr>
                <w:rFonts w:ascii="Arial" w:eastAsia="Calibri" w:hAnsi="Arial" w:cs="Arial"/>
                <w:color w:val="000000" w:themeColor="text1"/>
              </w:rPr>
              <w:t xml:space="preserve"> </w:t>
            </w:r>
          </w:p>
          <w:p w14:paraId="2FE9322A" w14:textId="30F92E5A" w:rsidR="006D0987" w:rsidRDefault="00D62FB6" w:rsidP="00D4199D">
            <w:pPr>
              <w:spacing w:line="276" w:lineRule="auto"/>
              <w:rPr>
                <w:rFonts w:ascii="Arial" w:eastAsia="Calibri" w:hAnsi="Arial" w:cs="Arial"/>
                <w:color w:val="000000" w:themeColor="text1"/>
              </w:rPr>
            </w:pPr>
            <w:r>
              <w:rPr>
                <w:rFonts w:ascii="Arial" w:eastAsia="Calibri" w:hAnsi="Arial" w:cs="Arial"/>
                <w:color w:val="000000" w:themeColor="text1"/>
              </w:rPr>
              <w:t xml:space="preserve">Dr Brendan Lloyd added that this was a key time for the Trust noting there were huge opportunities available through clinical </w:t>
            </w:r>
            <w:r w:rsidR="00D92B21">
              <w:rPr>
                <w:rFonts w:ascii="Arial" w:eastAsia="Calibri" w:hAnsi="Arial" w:cs="Arial"/>
                <w:color w:val="000000" w:themeColor="text1"/>
              </w:rPr>
              <w:t>and educational development.</w:t>
            </w:r>
          </w:p>
          <w:p w14:paraId="62740171" w14:textId="77777777" w:rsidR="00D92B21" w:rsidRDefault="00D92B21" w:rsidP="00D4199D">
            <w:pPr>
              <w:spacing w:line="276" w:lineRule="auto"/>
              <w:rPr>
                <w:rFonts w:ascii="Arial" w:eastAsia="Calibri" w:hAnsi="Arial" w:cs="Arial"/>
                <w:color w:val="000000" w:themeColor="text1"/>
              </w:rPr>
            </w:pPr>
          </w:p>
          <w:p w14:paraId="17684896" w14:textId="77777777" w:rsidR="00D92B21" w:rsidRDefault="00D92B21" w:rsidP="00D4199D">
            <w:pPr>
              <w:spacing w:line="276" w:lineRule="auto"/>
              <w:rPr>
                <w:rFonts w:ascii="Arial" w:eastAsia="Calibri" w:hAnsi="Arial" w:cs="Arial"/>
                <w:color w:val="000000" w:themeColor="text1"/>
              </w:rPr>
            </w:pPr>
            <w:r>
              <w:rPr>
                <w:rFonts w:ascii="Arial" w:eastAsia="Calibri" w:hAnsi="Arial" w:cs="Arial"/>
                <w:color w:val="000000" w:themeColor="text1"/>
              </w:rPr>
              <w:t>Comments:</w:t>
            </w:r>
          </w:p>
          <w:p w14:paraId="2202B802" w14:textId="77777777" w:rsidR="0070375E" w:rsidRDefault="0070375E" w:rsidP="00D4199D">
            <w:pPr>
              <w:spacing w:line="276" w:lineRule="auto"/>
              <w:rPr>
                <w:rFonts w:ascii="Arial" w:eastAsia="Calibri" w:hAnsi="Arial" w:cs="Arial"/>
                <w:color w:val="000000" w:themeColor="text1"/>
              </w:rPr>
            </w:pPr>
          </w:p>
          <w:p w14:paraId="5D59EC22" w14:textId="08747F55" w:rsidR="0070375E" w:rsidRDefault="00376355" w:rsidP="00B3157E">
            <w:pPr>
              <w:pStyle w:val="ListParagraph"/>
              <w:numPr>
                <w:ilvl w:val="0"/>
                <w:numId w:val="7"/>
              </w:numPr>
              <w:spacing w:line="276" w:lineRule="auto"/>
              <w:rPr>
                <w:rFonts w:ascii="Arial" w:eastAsia="Calibri" w:hAnsi="Arial" w:cs="Arial"/>
                <w:color w:val="000000" w:themeColor="text1"/>
              </w:rPr>
            </w:pPr>
            <w:r>
              <w:rPr>
                <w:rFonts w:ascii="Arial" w:eastAsia="Calibri" w:hAnsi="Arial" w:cs="Arial"/>
                <w:color w:val="000000" w:themeColor="text1"/>
              </w:rPr>
              <w:t>What was the view of the</w:t>
            </w:r>
            <w:r w:rsidR="0070375E">
              <w:rPr>
                <w:rFonts w:ascii="Arial" w:eastAsia="Calibri" w:hAnsi="Arial" w:cs="Arial"/>
                <w:color w:val="000000" w:themeColor="text1"/>
              </w:rPr>
              <w:t xml:space="preserve"> impact </w:t>
            </w:r>
            <w:r>
              <w:rPr>
                <w:rFonts w:ascii="Arial" w:eastAsia="Calibri" w:hAnsi="Arial" w:cs="Arial"/>
                <w:color w:val="000000" w:themeColor="text1"/>
              </w:rPr>
              <w:t>of</w:t>
            </w:r>
            <w:r w:rsidR="0070375E">
              <w:rPr>
                <w:rFonts w:ascii="Arial" w:eastAsia="Calibri" w:hAnsi="Arial" w:cs="Arial"/>
                <w:color w:val="000000" w:themeColor="text1"/>
              </w:rPr>
              <w:t xml:space="preserve"> the change </w:t>
            </w:r>
            <w:r>
              <w:rPr>
                <w:rFonts w:ascii="Arial" w:eastAsia="Calibri" w:hAnsi="Arial" w:cs="Arial"/>
                <w:color w:val="000000" w:themeColor="text1"/>
              </w:rPr>
              <w:t>for</w:t>
            </w:r>
            <w:r w:rsidR="0070375E">
              <w:rPr>
                <w:rFonts w:ascii="Arial" w:eastAsia="Calibri" w:hAnsi="Arial" w:cs="Arial"/>
                <w:color w:val="000000" w:themeColor="text1"/>
              </w:rPr>
              <w:t xml:space="preserve"> the patients?</w:t>
            </w:r>
            <w:r w:rsidR="00922D3A">
              <w:rPr>
                <w:rFonts w:ascii="Arial" w:eastAsia="Calibri" w:hAnsi="Arial" w:cs="Arial"/>
                <w:color w:val="000000" w:themeColor="text1"/>
              </w:rPr>
              <w:t xml:space="preserve">  Dr Brendan Lloyd </w:t>
            </w:r>
            <w:r w:rsidR="002F1B12">
              <w:rPr>
                <w:rFonts w:ascii="Arial" w:eastAsia="Calibri" w:hAnsi="Arial" w:cs="Arial"/>
                <w:color w:val="000000" w:themeColor="text1"/>
              </w:rPr>
              <w:t xml:space="preserve">commented there was a real need for whole system changes before all of the benefits that were potentially within the strategy could be </w:t>
            </w:r>
            <w:r w:rsidR="00842DFD">
              <w:rPr>
                <w:rFonts w:ascii="Arial" w:eastAsia="Calibri" w:hAnsi="Arial" w:cs="Arial"/>
                <w:color w:val="000000" w:themeColor="text1"/>
              </w:rPr>
              <w:t>realised</w:t>
            </w:r>
          </w:p>
          <w:p w14:paraId="412F6232" w14:textId="77777777" w:rsidR="00DE7311" w:rsidRDefault="00DE7311" w:rsidP="00DE7311">
            <w:pPr>
              <w:pStyle w:val="ListParagraph"/>
              <w:spacing w:line="276" w:lineRule="auto"/>
              <w:rPr>
                <w:rFonts w:ascii="Arial" w:eastAsia="Calibri" w:hAnsi="Arial" w:cs="Arial"/>
                <w:color w:val="000000" w:themeColor="text1"/>
              </w:rPr>
            </w:pPr>
          </w:p>
          <w:p w14:paraId="47E893E9" w14:textId="78458617" w:rsidR="002F1B12" w:rsidRDefault="002F1B12" w:rsidP="00B3157E">
            <w:pPr>
              <w:pStyle w:val="ListParagraph"/>
              <w:numPr>
                <w:ilvl w:val="0"/>
                <w:numId w:val="7"/>
              </w:numPr>
              <w:spacing w:line="276" w:lineRule="auto"/>
              <w:rPr>
                <w:rFonts w:ascii="Arial" w:eastAsia="Calibri" w:hAnsi="Arial" w:cs="Arial"/>
                <w:color w:val="000000" w:themeColor="text1"/>
              </w:rPr>
            </w:pPr>
            <w:r>
              <w:rPr>
                <w:rFonts w:ascii="Arial" w:eastAsia="Calibri" w:hAnsi="Arial" w:cs="Arial"/>
                <w:color w:val="000000" w:themeColor="text1"/>
              </w:rPr>
              <w:t xml:space="preserve">Jason Killens </w:t>
            </w:r>
            <w:r w:rsidR="00D56F50">
              <w:rPr>
                <w:rFonts w:ascii="Arial" w:eastAsia="Calibri" w:hAnsi="Arial" w:cs="Arial"/>
                <w:color w:val="000000" w:themeColor="text1"/>
              </w:rPr>
              <w:t xml:space="preserve">advised this strategy was part of the Trust’s overarching strategy and would remain responsive to the ever changing needs of patients and the changing environment.  He added that the Trust would continue to expand </w:t>
            </w:r>
            <w:r w:rsidR="00DE7311">
              <w:rPr>
                <w:rFonts w:ascii="Arial" w:eastAsia="Calibri" w:hAnsi="Arial" w:cs="Arial"/>
                <w:color w:val="000000" w:themeColor="text1"/>
              </w:rPr>
              <w:t xml:space="preserve">the workforce’s </w:t>
            </w:r>
            <w:r w:rsidR="00DE7311">
              <w:rPr>
                <w:rFonts w:ascii="Arial" w:eastAsia="Calibri" w:hAnsi="Arial" w:cs="Arial"/>
                <w:color w:val="000000" w:themeColor="text1"/>
              </w:rPr>
              <w:lastRenderedPageBreak/>
              <w:t xml:space="preserve">potential </w:t>
            </w:r>
            <w:r w:rsidR="00D56F50">
              <w:rPr>
                <w:rFonts w:ascii="Arial" w:eastAsia="Calibri" w:hAnsi="Arial" w:cs="Arial"/>
                <w:color w:val="000000" w:themeColor="text1"/>
              </w:rPr>
              <w:t>as this would</w:t>
            </w:r>
            <w:r w:rsidR="00DE7311">
              <w:rPr>
                <w:rFonts w:ascii="Arial" w:eastAsia="Calibri" w:hAnsi="Arial" w:cs="Arial"/>
                <w:color w:val="000000" w:themeColor="text1"/>
              </w:rPr>
              <w:t xml:space="preserve"> ultimately</w:t>
            </w:r>
            <w:r w:rsidR="00D56F50">
              <w:rPr>
                <w:rFonts w:ascii="Arial" w:eastAsia="Calibri" w:hAnsi="Arial" w:cs="Arial"/>
                <w:color w:val="000000" w:themeColor="text1"/>
              </w:rPr>
              <w:t xml:space="preserve"> have the effect of providing a better </w:t>
            </w:r>
            <w:r w:rsidR="00DE7311">
              <w:rPr>
                <w:rFonts w:ascii="Arial" w:eastAsia="Calibri" w:hAnsi="Arial" w:cs="Arial"/>
                <w:color w:val="000000" w:themeColor="text1"/>
              </w:rPr>
              <w:t>s</w:t>
            </w:r>
            <w:r w:rsidR="00D56F50">
              <w:rPr>
                <w:rFonts w:ascii="Arial" w:eastAsia="Calibri" w:hAnsi="Arial" w:cs="Arial"/>
                <w:color w:val="000000" w:themeColor="text1"/>
              </w:rPr>
              <w:t>ervice to the community</w:t>
            </w:r>
            <w:r w:rsidR="00DE7311">
              <w:rPr>
                <w:rFonts w:ascii="Arial" w:eastAsia="Calibri" w:hAnsi="Arial" w:cs="Arial"/>
                <w:color w:val="000000" w:themeColor="text1"/>
              </w:rPr>
              <w:t xml:space="preserve"> and avoid the need of taking patents to hospital</w:t>
            </w:r>
          </w:p>
          <w:p w14:paraId="40144AC2" w14:textId="77777777" w:rsidR="00DE7311" w:rsidRPr="00DE7311" w:rsidRDefault="00DE7311" w:rsidP="00DE7311">
            <w:pPr>
              <w:pStyle w:val="ListParagraph"/>
              <w:rPr>
                <w:rFonts w:ascii="Arial" w:eastAsia="Calibri" w:hAnsi="Arial" w:cs="Arial"/>
                <w:color w:val="000000" w:themeColor="text1"/>
              </w:rPr>
            </w:pPr>
          </w:p>
          <w:p w14:paraId="51D6FF7D" w14:textId="4575EAD4" w:rsidR="00DE7311" w:rsidRDefault="00B36914" w:rsidP="00B3157E">
            <w:pPr>
              <w:pStyle w:val="ListParagraph"/>
              <w:numPr>
                <w:ilvl w:val="0"/>
                <w:numId w:val="7"/>
              </w:numPr>
              <w:spacing w:line="276" w:lineRule="auto"/>
              <w:rPr>
                <w:rFonts w:ascii="Arial" w:eastAsia="Calibri" w:hAnsi="Arial" w:cs="Arial"/>
                <w:color w:val="000000" w:themeColor="text1"/>
              </w:rPr>
            </w:pPr>
            <w:r>
              <w:rPr>
                <w:rFonts w:ascii="Arial" w:eastAsia="Calibri" w:hAnsi="Arial" w:cs="Arial"/>
                <w:color w:val="000000" w:themeColor="text1"/>
              </w:rPr>
              <w:t>The Chair of the Quest Committee Emrys Davies assured the Board that the strategy had been discussed in detail at its last meeting and was content to support the direction of travel</w:t>
            </w:r>
          </w:p>
          <w:p w14:paraId="3A7DA2FB" w14:textId="77777777" w:rsidR="00B359ED" w:rsidRPr="00B359ED" w:rsidRDefault="00B359ED" w:rsidP="00B359ED">
            <w:pPr>
              <w:pStyle w:val="ListParagraph"/>
              <w:rPr>
                <w:rFonts w:ascii="Arial" w:eastAsia="Calibri" w:hAnsi="Arial" w:cs="Arial"/>
                <w:color w:val="000000" w:themeColor="text1"/>
              </w:rPr>
            </w:pPr>
          </w:p>
          <w:p w14:paraId="21A10D08" w14:textId="62BEBCEE" w:rsidR="00B359ED" w:rsidRDefault="00464783" w:rsidP="00B3157E">
            <w:pPr>
              <w:pStyle w:val="ListParagraph"/>
              <w:numPr>
                <w:ilvl w:val="0"/>
                <w:numId w:val="7"/>
              </w:numPr>
              <w:spacing w:line="276" w:lineRule="auto"/>
              <w:rPr>
                <w:rFonts w:ascii="Arial" w:eastAsia="Calibri" w:hAnsi="Arial" w:cs="Arial"/>
                <w:color w:val="000000" w:themeColor="text1"/>
              </w:rPr>
            </w:pPr>
            <w:r>
              <w:rPr>
                <w:rFonts w:ascii="Arial" w:eastAsia="Calibri" w:hAnsi="Arial" w:cs="Arial"/>
                <w:color w:val="000000" w:themeColor="text1"/>
              </w:rPr>
              <w:t xml:space="preserve">Was the Trust confident in its </w:t>
            </w:r>
            <w:r w:rsidR="00853B66">
              <w:rPr>
                <w:rFonts w:ascii="Arial" w:eastAsia="Calibri" w:hAnsi="Arial" w:cs="Arial"/>
                <w:color w:val="000000" w:themeColor="text1"/>
              </w:rPr>
              <w:t>ability</w:t>
            </w:r>
            <w:r>
              <w:rPr>
                <w:rFonts w:ascii="Arial" w:eastAsia="Calibri" w:hAnsi="Arial" w:cs="Arial"/>
                <w:color w:val="000000" w:themeColor="text1"/>
              </w:rPr>
              <w:t xml:space="preserve"> to exchange intelligence with health boards?  Dr Brendan Lloyd explained that the sharing of information with health boards had improved significantly. Some of this sharing had already demonstrated noticeable benefits to patients; this included the work on APP’s and Out of Hours in the Hywel Dda area</w:t>
            </w:r>
          </w:p>
          <w:p w14:paraId="4EFA27D2" w14:textId="77777777" w:rsidR="00853B66" w:rsidRPr="00853B66" w:rsidRDefault="00853B66" w:rsidP="00853B66">
            <w:pPr>
              <w:pStyle w:val="ListParagraph"/>
              <w:rPr>
                <w:rFonts w:ascii="Arial" w:eastAsia="Calibri" w:hAnsi="Arial" w:cs="Arial"/>
                <w:color w:val="000000" w:themeColor="text1"/>
              </w:rPr>
            </w:pPr>
          </w:p>
          <w:p w14:paraId="4A62E50E" w14:textId="71EA3808" w:rsidR="00853B66" w:rsidRPr="0070375E" w:rsidRDefault="00853B66" w:rsidP="00B3157E">
            <w:pPr>
              <w:pStyle w:val="ListParagraph"/>
              <w:numPr>
                <w:ilvl w:val="0"/>
                <w:numId w:val="7"/>
              </w:numPr>
              <w:spacing w:line="276" w:lineRule="auto"/>
              <w:rPr>
                <w:rFonts w:ascii="Arial" w:eastAsia="Calibri" w:hAnsi="Arial" w:cs="Arial"/>
                <w:color w:val="000000" w:themeColor="text1"/>
              </w:rPr>
            </w:pPr>
            <w:r>
              <w:rPr>
                <w:rFonts w:ascii="Arial" w:eastAsia="Calibri" w:hAnsi="Arial" w:cs="Arial"/>
                <w:color w:val="000000" w:themeColor="text1"/>
              </w:rPr>
              <w:t>How would the strategy be disseminated to staff and to partners outside the Trust?  Dr Brendan Lloyd advised that staff had been fully engaged with the</w:t>
            </w:r>
            <w:r w:rsidR="005A1FFA">
              <w:rPr>
                <w:rFonts w:ascii="Arial" w:eastAsia="Calibri" w:hAnsi="Arial" w:cs="Arial"/>
                <w:color w:val="000000" w:themeColor="text1"/>
              </w:rPr>
              <w:t xml:space="preserve"> development of the</w:t>
            </w:r>
            <w:r>
              <w:rPr>
                <w:rFonts w:ascii="Arial" w:eastAsia="Calibri" w:hAnsi="Arial" w:cs="Arial"/>
                <w:color w:val="000000" w:themeColor="text1"/>
              </w:rPr>
              <w:t xml:space="preserve"> strategy</w:t>
            </w:r>
            <w:r w:rsidR="005A1FFA">
              <w:rPr>
                <w:rFonts w:ascii="Arial" w:eastAsia="Calibri" w:hAnsi="Arial" w:cs="Arial"/>
                <w:color w:val="000000" w:themeColor="text1"/>
              </w:rPr>
              <w:t xml:space="preserve"> and </w:t>
            </w:r>
            <w:r w:rsidR="00842DFD">
              <w:rPr>
                <w:rFonts w:ascii="Arial" w:eastAsia="Calibri" w:hAnsi="Arial" w:cs="Arial"/>
                <w:color w:val="000000" w:themeColor="text1"/>
              </w:rPr>
              <w:t>would</w:t>
            </w:r>
            <w:r w:rsidR="005A1FFA">
              <w:rPr>
                <w:rFonts w:ascii="Arial" w:eastAsia="Calibri" w:hAnsi="Arial" w:cs="Arial"/>
                <w:color w:val="000000" w:themeColor="text1"/>
              </w:rPr>
              <w:t xml:space="preserve"> be </w:t>
            </w:r>
            <w:r w:rsidR="00842DFD">
              <w:rPr>
                <w:rFonts w:ascii="Arial" w:eastAsia="Calibri" w:hAnsi="Arial" w:cs="Arial"/>
                <w:color w:val="000000" w:themeColor="text1"/>
              </w:rPr>
              <w:t xml:space="preserve">able to </w:t>
            </w:r>
            <w:r w:rsidR="005A1FFA">
              <w:rPr>
                <w:rFonts w:ascii="Arial" w:eastAsia="Calibri" w:hAnsi="Arial" w:cs="Arial"/>
                <w:color w:val="000000" w:themeColor="text1"/>
              </w:rPr>
              <w:t>access it electronically.  In terms of wider distribution, it would be shared at the appropriate level</w:t>
            </w:r>
            <w:r>
              <w:rPr>
                <w:rFonts w:ascii="Arial" w:eastAsia="Calibri" w:hAnsi="Arial" w:cs="Arial"/>
                <w:color w:val="000000" w:themeColor="text1"/>
              </w:rPr>
              <w:t xml:space="preserve">  </w:t>
            </w:r>
          </w:p>
          <w:p w14:paraId="0AC126F0" w14:textId="77777777" w:rsidR="00D92B21" w:rsidRDefault="00D92B21" w:rsidP="00D4199D">
            <w:pPr>
              <w:spacing w:line="276" w:lineRule="auto"/>
              <w:rPr>
                <w:rFonts w:ascii="Arial" w:eastAsia="Calibri" w:hAnsi="Arial" w:cs="Arial"/>
                <w:color w:val="000000" w:themeColor="text1"/>
              </w:rPr>
            </w:pPr>
          </w:p>
          <w:p w14:paraId="1327499E" w14:textId="256E330A" w:rsidR="00917343" w:rsidRDefault="00B359ED" w:rsidP="00D4199D">
            <w:pPr>
              <w:spacing w:line="276" w:lineRule="auto"/>
              <w:rPr>
                <w:rFonts w:ascii="Arial" w:eastAsia="Calibri" w:hAnsi="Arial" w:cs="Arial"/>
                <w:color w:val="000000" w:themeColor="text1"/>
              </w:rPr>
            </w:pPr>
            <w:r>
              <w:rPr>
                <w:rFonts w:ascii="Arial" w:eastAsia="Calibri" w:hAnsi="Arial" w:cs="Arial"/>
                <w:color w:val="000000" w:themeColor="text1"/>
              </w:rPr>
              <w:t>The Board</w:t>
            </w:r>
            <w:r w:rsidR="005A1FFA">
              <w:rPr>
                <w:rFonts w:ascii="Arial" w:eastAsia="Calibri" w:hAnsi="Arial" w:cs="Arial"/>
                <w:color w:val="000000" w:themeColor="text1"/>
              </w:rPr>
              <w:t xml:space="preserve"> thanked Dr Brendan Lloyd and his team in producing the strategy and</w:t>
            </w:r>
            <w:r>
              <w:rPr>
                <w:rFonts w:ascii="Arial" w:eastAsia="Calibri" w:hAnsi="Arial" w:cs="Arial"/>
                <w:color w:val="000000" w:themeColor="text1"/>
              </w:rPr>
              <w:t xml:space="preserve"> fully supported </w:t>
            </w:r>
            <w:r w:rsidR="005A1FFA">
              <w:rPr>
                <w:rFonts w:ascii="Arial" w:eastAsia="Calibri" w:hAnsi="Arial" w:cs="Arial"/>
                <w:color w:val="000000" w:themeColor="text1"/>
              </w:rPr>
              <w:t>it going forward.</w:t>
            </w:r>
          </w:p>
          <w:p w14:paraId="5B4EE1AD" w14:textId="77777777" w:rsidR="00A76249" w:rsidRDefault="00A76249" w:rsidP="00D4199D">
            <w:pPr>
              <w:spacing w:line="276" w:lineRule="auto"/>
              <w:rPr>
                <w:rFonts w:ascii="Arial" w:eastAsia="Calibri" w:hAnsi="Arial" w:cs="Arial"/>
                <w:color w:val="000000" w:themeColor="text1"/>
              </w:rPr>
            </w:pPr>
          </w:p>
          <w:p w14:paraId="60094BCB" w14:textId="3BE86FD5" w:rsidR="00D92B21" w:rsidRPr="00D92B21" w:rsidRDefault="00BB0F15" w:rsidP="00922D3A">
            <w:pPr>
              <w:contextualSpacing/>
              <w:rPr>
                <w:rFonts w:ascii="Arial" w:eastAsiaTheme="minorHAnsi" w:hAnsi="Arial" w:cs="Arial"/>
                <w:b/>
                <w:szCs w:val="22"/>
                <w:lang w:eastAsia="en-US"/>
              </w:rPr>
            </w:pPr>
            <w:r w:rsidRPr="001D49FC">
              <w:rPr>
                <w:rFonts w:ascii="Arial" w:hAnsi="Arial" w:cs="Arial"/>
                <w:b/>
              </w:rPr>
              <w:t xml:space="preserve">RESOLVED: </w:t>
            </w:r>
            <w:r w:rsidR="005F7D67" w:rsidRPr="001D49FC">
              <w:rPr>
                <w:rFonts w:ascii="Arial" w:hAnsi="Arial" w:cs="Arial"/>
                <w:b/>
              </w:rPr>
              <w:t xml:space="preserve">That </w:t>
            </w:r>
            <w:r w:rsidR="006046F3" w:rsidRPr="00B0431E">
              <w:rPr>
                <w:rFonts w:ascii="Arial" w:hAnsi="Arial" w:cs="Arial"/>
                <w:b/>
              </w:rPr>
              <w:t xml:space="preserve">the </w:t>
            </w:r>
            <w:r w:rsidR="00D92B21" w:rsidRPr="00D92B21">
              <w:rPr>
                <w:rFonts w:ascii="Arial" w:eastAsiaTheme="minorHAnsi" w:hAnsi="Arial" w:cs="Arial"/>
                <w:b/>
                <w:szCs w:val="22"/>
                <w:lang w:eastAsia="en-US"/>
              </w:rPr>
              <w:t>Delivering Clinical Excellence, as the Trust’s collective Clinical Strategy</w:t>
            </w:r>
            <w:r w:rsidR="00922D3A">
              <w:rPr>
                <w:rFonts w:ascii="Arial" w:eastAsiaTheme="minorHAnsi" w:hAnsi="Arial" w:cs="Arial"/>
                <w:b/>
                <w:szCs w:val="22"/>
                <w:lang w:eastAsia="en-US"/>
              </w:rPr>
              <w:t xml:space="preserve"> was approved</w:t>
            </w:r>
            <w:r w:rsidR="00D92B21" w:rsidRPr="00D92B21">
              <w:rPr>
                <w:rFonts w:ascii="Arial" w:eastAsiaTheme="minorHAnsi" w:hAnsi="Arial" w:cs="Arial"/>
                <w:b/>
                <w:szCs w:val="22"/>
                <w:lang w:eastAsia="en-US"/>
              </w:rPr>
              <w:t xml:space="preserve">. </w:t>
            </w:r>
          </w:p>
          <w:p w14:paraId="05F1C582" w14:textId="77777777" w:rsidR="001E1E03" w:rsidRPr="000A6F3E" w:rsidRDefault="001E1E03" w:rsidP="001E1E03">
            <w:pPr>
              <w:spacing w:after="160" w:line="259" w:lineRule="auto"/>
              <w:contextualSpacing/>
              <w:rPr>
                <w:rFonts w:ascii="Arial" w:hAnsi="Arial" w:cs="Arial"/>
                <w:b/>
              </w:rPr>
            </w:pPr>
          </w:p>
        </w:tc>
        <w:tc>
          <w:tcPr>
            <w:tcW w:w="939" w:type="dxa"/>
            <w:gridSpan w:val="3"/>
          </w:tcPr>
          <w:p w14:paraId="2732CF97" w14:textId="77777777" w:rsidR="00554D6B" w:rsidRPr="0012541D" w:rsidRDefault="00554D6B" w:rsidP="00B008FB">
            <w:pPr>
              <w:rPr>
                <w:rFonts w:ascii="Arial" w:hAnsi="Arial" w:cs="Arial"/>
                <w:b/>
              </w:rPr>
            </w:pPr>
          </w:p>
        </w:tc>
      </w:tr>
      <w:tr w:rsidR="0024654E" w:rsidRPr="00BB044D" w14:paraId="37D0F6F0" w14:textId="77777777" w:rsidTr="00A224B9">
        <w:trPr>
          <w:trHeight w:val="576"/>
        </w:trPr>
        <w:tc>
          <w:tcPr>
            <w:tcW w:w="885" w:type="dxa"/>
          </w:tcPr>
          <w:p w14:paraId="71D0A605" w14:textId="45092444" w:rsidR="0024654E" w:rsidRDefault="00AF16EA" w:rsidP="00B008FB">
            <w:pPr>
              <w:rPr>
                <w:rFonts w:ascii="Arial" w:hAnsi="Arial" w:cs="Arial"/>
                <w:b/>
              </w:rPr>
            </w:pPr>
            <w:r>
              <w:rPr>
                <w:rFonts w:ascii="Arial" w:hAnsi="Arial" w:cs="Arial"/>
                <w:b/>
              </w:rPr>
              <w:lastRenderedPageBreak/>
              <w:t>79</w:t>
            </w:r>
            <w:r w:rsidR="0024654E">
              <w:rPr>
                <w:rFonts w:ascii="Arial" w:hAnsi="Arial" w:cs="Arial"/>
                <w:b/>
              </w:rPr>
              <w:t>/20</w:t>
            </w:r>
          </w:p>
        </w:tc>
        <w:tc>
          <w:tcPr>
            <w:tcW w:w="9966" w:type="dxa"/>
            <w:gridSpan w:val="2"/>
          </w:tcPr>
          <w:p w14:paraId="399696E1" w14:textId="2F04AA19" w:rsidR="001E1E03" w:rsidRDefault="00FB632F" w:rsidP="003D378F">
            <w:pPr>
              <w:rPr>
                <w:rFonts w:ascii="Arial" w:hAnsi="Arial" w:cs="Arial"/>
                <w:b/>
              </w:rPr>
            </w:pPr>
            <w:r w:rsidRPr="00FB632F">
              <w:rPr>
                <w:rFonts w:ascii="Arial" w:hAnsi="Arial" w:cs="Arial"/>
                <w:b/>
              </w:rPr>
              <w:t>DATA PROTECTION AND INFORMATION GOVERNANCE ARRANGEMENTS FOR THE TEST, TRACE, PROTECT PROGRAMME</w:t>
            </w:r>
          </w:p>
          <w:p w14:paraId="23339A6B" w14:textId="77777777" w:rsidR="00060D12" w:rsidRDefault="00060D12" w:rsidP="003D378F">
            <w:pPr>
              <w:rPr>
                <w:rFonts w:ascii="Arial" w:hAnsi="Arial" w:cs="Arial"/>
                <w:b/>
              </w:rPr>
            </w:pPr>
          </w:p>
          <w:p w14:paraId="1844A036" w14:textId="6B900AA4" w:rsidR="003A5864" w:rsidRPr="003A5864" w:rsidRDefault="003A5864" w:rsidP="003D378F">
            <w:pPr>
              <w:rPr>
                <w:rFonts w:ascii="Arial" w:hAnsi="Arial" w:cs="Arial"/>
              </w:rPr>
            </w:pPr>
            <w:r w:rsidRPr="003A5864">
              <w:rPr>
                <w:rFonts w:ascii="Arial" w:hAnsi="Arial" w:cs="Arial"/>
              </w:rPr>
              <w:t>Andy Haywood gave an overview of the report and drew the</w:t>
            </w:r>
            <w:r>
              <w:rPr>
                <w:rFonts w:ascii="Arial" w:hAnsi="Arial" w:cs="Arial"/>
              </w:rPr>
              <w:t xml:space="preserve"> Board’s</w:t>
            </w:r>
            <w:r w:rsidRPr="003A5864">
              <w:rPr>
                <w:rFonts w:ascii="Arial" w:hAnsi="Arial" w:cs="Arial"/>
              </w:rPr>
              <w:t xml:space="preserve"> attention to the following points:</w:t>
            </w:r>
          </w:p>
          <w:p w14:paraId="44E8B072" w14:textId="77777777" w:rsidR="003A5864" w:rsidRPr="003A5864" w:rsidRDefault="003A5864" w:rsidP="003D378F">
            <w:pPr>
              <w:rPr>
                <w:rFonts w:ascii="Arial" w:hAnsi="Arial" w:cs="Arial"/>
              </w:rPr>
            </w:pPr>
          </w:p>
          <w:p w14:paraId="1CF57C90" w14:textId="782EEF56" w:rsidR="003A5864" w:rsidRDefault="003C0DB8" w:rsidP="00B3157E">
            <w:pPr>
              <w:pStyle w:val="ListParagraph"/>
              <w:numPr>
                <w:ilvl w:val="0"/>
                <w:numId w:val="8"/>
              </w:numPr>
              <w:rPr>
                <w:rFonts w:ascii="Arial" w:hAnsi="Arial" w:cs="Arial"/>
              </w:rPr>
            </w:pPr>
            <w:r>
              <w:rPr>
                <w:rFonts w:ascii="Arial" w:hAnsi="Arial" w:cs="Arial"/>
              </w:rPr>
              <w:t>Arrangements for the data sharing for contact tracing as mandated by Welsh Government</w:t>
            </w:r>
          </w:p>
          <w:p w14:paraId="3372913F" w14:textId="77777777" w:rsidR="003C0DB8" w:rsidRPr="003C0DB8" w:rsidRDefault="003C0DB8" w:rsidP="003C0DB8">
            <w:pPr>
              <w:ind w:left="360"/>
              <w:rPr>
                <w:rFonts w:ascii="Arial" w:hAnsi="Arial" w:cs="Arial"/>
              </w:rPr>
            </w:pPr>
          </w:p>
          <w:p w14:paraId="7D69C4C4" w14:textId="583CE6E4" w:rsidR="003C0DB8" w:rsidRDefault="003C0DB8" w:rsidP="00B3157E">
            <w:pPr>
              <w:pStyle w:val="ListParagraph"/>
              <w:numPr>
                <w:ilvl w:val="0"/>
                <w:numId w:val="8"/>
              </w:numPr>
              <w:rPr>
                <w:rFonts w:ascii="Arial" w:hAnsi="Arial" w:cs="Arial"/>
              </w:rPr>
            </w:pPr>
            <w:r>
              <w:rPr>
                <w:rFonts w:ascii="Arial" w:hAnsi="Arial" w:cs="Arial"/>
              </w:rPr>
              <w:t>Legal basis for the processing of personal data sensitive data</w:t>
            </w:r>
          </w:p>
          <w:p w14:paraId="2BD30359" w14:textId="77777777" w:rsidR="00006165" w:rsidRPr="00006165" w:rsidRDefault="00006165" w:rsidP="00006165">
            <w:pPr>
              <w:pStyle w:val="ListParagraph"/>
              <w:rPr>
                <w:rFonts w:ascii="Arial" w:hAnsi="Arial" w:cs="Arial"/>
              </w:rPr>
            </w:pPr>
          </w:p>
          <w:p w14:paraId="232DB705" w14:textId="5A795420" w:rsidR="00006165" w:rsidRPr="00006165" w:rsidRDefault="00842DFD" w:rsidP="00B3157E">
            <w:pPr>
              <w:pStyle w:val="ListParagraph"/>
              <w:numPr>
                <w:ilvl w:val="0"/>
                <w:numId w:val="8"/>
              </w:numPr>
              <w:rPr>
                <w:rFonts w:ascii="Arial" w:hAnsi="Arial" w:cs="Arial"/>
              </w:rPr>
            </w:pPr>
            <w:r>
              <w:rPr>
                <w:rFonts w:ascii="Arial" w:hAnsi="Arial" w:cs="Arial"/>
              </w:rPr>
              <w:t>T</w:t>
            </w:r>
            <w:r w:rsidR="00006165">
              <w:rPr>
                <w:rFonts w:ascii="Arial" w:hAnsi="Arial" w:cs="Arial"/>
              </w:rPr>
              <w:t xml:space="preserve">he </w:t>
            </w:r>
            <w:proofErr w:type="spellStart"/>
            <w:r w:rsidR="00006165">
              <w:rPr>
                <w:rFonts w:ascii="Arial" w:hAnsi="Arial" w:cs="Arial"/>
              </w:rPr>
              <w:t>Non Executive</w:t>
            </w:r>
            <w:proofErr w:type="spellEnd"/>
            <w:r w:rsidR="00006165">
              <w:rPr>
                <w:rFonts w:ascii="Arial" w:hAnsi="Arial" w:cs="Arial"/>
              </w:rPr>
              <w:t xml:space="preserve"> Directors </w:t>
            </w:r>
            <w:r w:rsidR="00136DB2">
              <w:rPr>
                <w:rFonts w:ascii="Arial" w:hAnsi="Arial" w:cs="Arial"/>
              </w:rPr>
              <w:t>had held</w:t>
            </w:r>
            <w:r w:rsidR="00006165">
              <w:rPr>
                <w:rFonts w:ascii="Arial" w:hAnsi="Arial" w:cs="Arial"/>
              </w:rPr>
              <w:t xml:space="preserve"> </w:t>
            </w:r>
            <w:r w:rsidR="00136DB2">
              <w:rPr>
                <w:rFonts w:ascii="Arial" w:hAnsi="Arial" w:cs="Arial"/>
              </w:rPr>
              <w:t>a briefing prior to the Board to consider the report in great detail</w:t>
            </w:r>
          </w:p>
          <w:p w14:paraId="63B2FFD7" w14:textId="77777777" w:rsidR="00006165" w:rsidRPr="00006165" w:rsidRDefault="00006165" w:rsidP="00006165">
            <w:pPr>
              <w:pStyle w:val="ListParagraph"/>
              <w:rPr>
                <w:rFonts w:ascii="Arial" w:hAnsi="Arial" w:cs="Arial"/>
              </w:rPr>
            </w:pPr>
          </w:p>
          <w:p w14:paraId="70540E3C" w14:textId="03FF0E1F" w:rsidR="00006165" w:rsidRDefault="00006165" w:rsidP="00B3157E">
            <w:pPr>
              <w:pStyle w:val="ListParagraph"/>
              <w:numPr>
                <w:ilvl w:val="0"/>
                <w:numId w:val="8"/>
              </w:numPr>
              <w:rPr>
                <w:rFonts w:ascii="Arial" w:hAnsi="Arial" w:cs="Arial"/>
              </w:rPr>
            </w:pPr>
            <w:r>
              <w:rPr>
                <w:rFonts w:ascii="Arial" w:hAnsi="Arial" w:cs="Arial"/>
              </w:rPr>
              <w:t xml:space="preserve">The work undertaken by the Information Governance and Data </w:t>
            </w:r>
            <w:r w:rsidR="00136DB2">
              <w:rPr>
                <w:rFonts w:ascii="Arial" w:hAnsi="Arial" w:cs="Arial"/>
              </w:rPr>
              <w:t>Protection</w:t>
            </w:r>
            <w:r>
              <w:rPr>
                <w:rFonts w:ascii="Arial" w:hAnsi="Arial" w:cs="Arial"/>
              </w:rPr>
              <w:t xml:space="preserve"> team in ensuring that the Trust was able to discharge its </w:t>
            </w:r>
            <w:r w:rsidR="00136DB2">
              <w:rPr>
                <w:rFonts w:ascii="Arial" w:hAnsi="Arial" w:cs="Arial"/>
              </w:rPr>
              <w:t>responsibility</w:t>
            </w:r>
            <w:r>
              <w:rPr>
                <w:rFonts w:ascii="Arial" w:hAnsi="Arial" w:cs="Arial"/>
              </w:rPr>
              <w:t xml:space="preserve"> safely, effectively and legally was</w:t>
            </w:r>
            <w:r w:rsidR="00136DB2">
              <w:rPr>
                <w:rFonts w:ascii="Arial" w:hAnsi="Arial" w:cs="Arial"/>
              </w:rPr>
              <w:t xml:space="preserve"> </w:t>
            </w:r>
            <w:r>
              <w:rPr>
                <w:rFonts w:ascii="Arial" w:hAnsi="Arial" w:cs="Arial"/>
              </w:rPr>
              <w:t>acknowledged</w:t>
            </w:r>
          </w:p>
          <w:p w14:paraId="0275C94B" w14:textId="77777777" w:rsidR="003C0DB8" w:rsidRPr="003C0DB8" w:rsidRDefault="003C0DB8" w:rsidP="003C0DB8">
            <w:pPr>
              <w:ind w:left="360"/>
              <w:rPr>
                <w:rFonts w:ascii="Arial" w:hAnsi="Arial" w:cs="Arial"/>
              </w:rPr>
            </w:pPr>
          </w:p>
          <w:p w14:paraId="0DB7BA7D" w14:textId="49CE9B56" w:rsidR="00060D12" w:rsidRDefault="003C0DB8" w:rsidP="003D378F">
            <w:pPr>
              <w:rPr>
                <w:rFonts w:ascii="Arial" w:hAnsi="Arial" w:cs="Arial"/>
              </w:rPr>
            </w:pPr>
            <w:r>
              <w:rPr>
                <w:rFonts w:ascii="Arial" w:hAnsi="Arial" w:cs="Arial"/>
              </w:rPr>
              <w:t>Comments:</w:t>
            </w:r>
          </w:p>
          <w:p w14:paraId="6DB4D66F" w14:textId="77777777" w:rsidR="001E5F4A" w:rsidRDefault="001E5F4A" w:rsidP="003D378F">
            <w:pPr>
              <w:rPr>
                <w:rFonts w:ascii="Arial" w:hAnsi="Arial" w:cs="Arial"/>
              </w:rPr>
            </w:pPr>
          </w:p>
          <w:p w14:paraId="4D9346FA" w14:textId="315AF791" w:rsidR="001E5F4A" w:rsidRPr="005062C3" w:rsidRDefault="001E5F4A" w:rsidP="005062C3">
            <w:pPr>
              <w:rPr>
                <w:rFonts w:ascii="Arial" w:hAnsi="Arial" w:cs="Arial"/>
              </w:rPr>
            </w:pPr>
            <w:r w:rsidRPr="005062C3">
              <w:rPr>
                <w:rFonts w:ascii="Arial" w:hAnsi="Arial" w:cs="Arial"/>
              </w:rPr>
              <w:t xml:space="preserve">Dr Brendan Lloyd gave an anecdotal real life example of this </w:t>
            </w:r>
            <w:r w:rsidR="005062C3" w:rsidRPr="005062C3">
              <w:rPr>
                <w:rFonts w:ascii="Arial" w:hAnsi="Arial" w:cs="Arial"/>
              </w:rPr>
              <w:t>programme</w:t>
            </w:r>
            <w:r w:rsidRPr="005062C3">
              <w:rPr>
                <w:rFonts w:ascii="Arial" w:hAnsi="Arial" w:cs="Arial"/>
              </w:rPr>
              <w:t xml:space="preserve"> </w:t>
            </w:r>
            <w:r w:rsidR="005062C3" w:rsidRPr="005062C3">
              <w:rPr>
                <w:rFonts w:ascii="Arial" w:hAnsi="Arial" w:cs="Arial"/>
              </w:rPr>
              <w:t xml:space="preserve">in which it was proven that the process in place was robust allowing for the treating teams to undertake their work; potentially reducing the spread of the virus </w:t>
            </w:r>
          </w:p>
          <w:p w14:paraId="78DC1EA6" w14:textId="77777777" w:rsidR="003C0DB8" w:rsidRDefault="003C0DB8" w:rsidP="003D378F">
            <w:pPr>
              <w:rPr>
                <w:rFonts w:ascii="Arial" w:hAnsi="Arial" w:cs="Arial"/>
              </w:rPr>
            </w:pPr>
          </w:p>
          <w:p w14:paraId="0635BB13" w14:textId="77777777" w:rsidR="00FB632F" w:rsidRDefault="00FB632F" w:rsidP="003D378F">
            <w:pPr>
              <w:rPr>
                <w:rFonts w:ascii="Arial" w:hAnsi="Arial" w:cs="Arial"/>
              </w:rPr>
            </w:pPr>
          </w:p>
          <w:p w14:paraId="491C4FF4" w14:textId="77626F09" w:rsidR="0024654E" w:rsidRPr="0024654E" w:rsidRDefault="0024654E" w:rsidP="000A6F3E">
            <w:pPr>
              <w:ind w:left="33" w:firstLine="1"/>
              <w:rPr>
                <w:rFonts w:ascii="Arial" w:hAnsi="Arial" w:cs="Arial"/>
                <w:b/>
              </w:rPr>
            </w:pPr>
            <w:r w:rsidRPr="0024654E">
              <w:rPr>
                <w:rFonts w:ascii="Arial" w:hAnsi="Arial" w:cs="Arial"/>
                <w:b/>
              </w:rPr>
              <w:lastRenderedPageBreak/>
              <w:t xml:space="preserve">RESOLVED:  </w:t>
            </w:r>
            <w:r w:rsidR="001E1E03">
              <w:rPr>
                <w:rFonts w:ascii="Arial" w:hAnsi="Arial" w:cs="Arial"/>
                <w:b/>
              </w:rPr>
              <w:t xml:space="preserve">That </w:t>
            </w:r>
            <w:r w:rsidR="003A5864" w:rsidRPr="0093449B">
              <w:rPr>
                <w:rFonts w:ascii="Arial" w:hAnsi="Arial" w:cs="Arial"/>
                <w:b/>
              </w:rPr>
              <w:t>the Data Protection and Information Governance arrangements in plac</w:t>
            </w:r>
            <w:r w:rsidR="00C4739E">
              <w:rPr>
                <w:rFonts w:ascii="Arial" w:hAnsi="Arial" w:cs="Arial"/>
                <w:b/>
              </w:rPr>
              <w:t xml:space="preserve">e for the Test, Trace and </w:t>
            </w:r>
            <w:r w:rsidR="003A5864" w:rsidRPr="0093449B">
              <w:rPr>
                <w:rFonts w:ascii="Arial" w:hAnsi="Arial" w:cs="Arial"/>
                <w:b/>
              </w:rPr>
              <w:t>Protect Programme</w:t>
            </w:r>
            <w:r w:rsidR="003A5864">
              <w:rPr>
                <w:rFonts w:ascii="Arial" w:hAnsi="Arial" w:cs="Arial"/>
                <w:b/>
              </w:rPr>
              <w:t xml:space="preserve"> was noted</w:t>
            </w:r>
            <w:r w:rsidR="003A5864" w:rsidRPr="0093449B">
              <w:rPr>
                <w:rFonts w:ascii="Arial" w:hAnsi="Arial" w:cs="Arial"/>
                <w:b/>
              </w:rPr>
              <w:t>.</w:t>
            </w:r>
          </w:p>
          <w:p w14:paraId="5E3428CB" w14:textId="77777777" w:rsidR="0024654E" w:rsidRDefault="0024654E" w:rsidP="000A6F3E">
            <w:pPr>
              <w:ind w:left="33" w:firstLine="1"/>
              <w:rPr>
                <w:rFonts w:ascii="Arial" w:hAnsi="Arial" w:cs="Arial"/>
                <w:b/>
              </w:rPr>
            </w:pPr>
          </w:p>
        </w:tc>
        <w:tc>
          <w:tcPr>
            <w:tcW w:w="939" w:type="dxa"/>
            <w:gridSpan w:val="3"/>
          </w:tcPr>
          <w:p w14:paraId="120DD5D5" w14:textId="77777777" w:rsidR="0024654E" w:rsidRPr="0012541D" w:rsidRDefault="0024654E" w:rsidP="00B008FB">
            <w:pPr>
              <w:rPr>
                <w:rFonts w:ascii="Arial" w:hAnsi="Arial" w:cs="Arial"/>
                <w:b/>
              </w:rPr>
            </w:pPr>
          </w:p>
        </w:tc>
      </w:tr>
      <w:tr w:rsidR="005B3F90" w:rsidRPr="00BB044D" w14:paraId="3597B5E3" w14:textId="77777777" w:rsidTr="00A224B9">
        <w:trPr>
          <w:trHeight w:val="560"/>
        </w:trPr>
        <w:tc>
          <w:tcPr>
            <w:tcW w:w="885" w:type="dxa"/>
          </w:tcPr>
          <w:p w14:paraId="669E359E" w14:textId="2F90BBB8" w:rsidR="005B3F90" w:rsidRDefault="00AF16EA" w:rsidP="0024654E">
            <w:pPr>
              <w:rPr>
                <w:rFonts w:ascii="Arial" w:hAnsi="Arial" w:cs="Arial"/>
                <w:b/>
              </w:rPr>
            </w:pPr>
            <w:r>
              <w:rPr>
                <w:rFonts w:ascii="Arial" w:hAnsi="Arial" w:cs="Arial"/>
                <w:b/>
              </w:rPr>
              <w:t>80</w:t>
            </w:r>
            <w:r w:rsidR="005B3F90">
              <w:rPr>
                <w:rFonts w:ascii="Arial" w:hAnsi="Arial" w:cs="Arial"/>
                <w:b/>
              </w:rPr>
              <w:t>/20</w:t>
            </w:r>
          </w:p>
        </w:tc>
        <w:tc>
          <w:tcPr>
            <w:tcW w:w="9966" w:type="dxa"/>
            <w:gridSpan w:val="2"/>
          </w:tcPr>
          <w:p w14:paraId="522D0ABF" w14:textId="5D411951" w:rsidR="001E1E03" w:rsidRPr="00FB632F" w:rsidRDefault="00FB632F" w:rsidP="00B008FB">
            <w:pPr>
              <w:rPr>
                <w:rFonts w:ascii="Arial" w:hAnsi="Arial" w:cs="Arial"/>
                <w:b/>
              </w:rPr>
            </w:pPr>
            <w:r w:rsidRPr="00FB632F">
              <w:rPr>
                <w:rFonts w:ascii="Arial" w:hAnsi="Arial" w:cs="Arial"/>
                <w:b/>
              </w:rPr>
              <w:t>ESTABLISHMENT OF NEW BOARD COMMITTEE – ACADEMIC PARTNERSHIP COMMITTEE</w:t>
            </w:r>
          </w:p>
          <w:p w14:paraId="735D9A76" w14:textId="77777777" w:rsidR="00FB632F" w:rsidRDefault="00FB632F" w:rsidP="0075698D">
            <w:pPr>
              <w:rPr>
                <w:rFonts w:ascii="Arial" w:eastAsiaTheme="minorHAnsi" w:hAnsi="Arial" w:cs="Arial"/>
                <w:lang w:eastAsia="en-US"/>
              </w:rPr>
            </w:pPr>
          </w:p>
          <w:p w14:paraId="6321566A" w14:textId="20B87E15" w:rsidR="0075698D" w:rsidRDefault="00C63891" w:rsidP="0075698D">
            <w:pPr>
              <w:spacing w:after="120"/>
              <w:ind w:right="401"/>
              <w:rPr>
                <w:rFonts w:ascii="Arial" w:hAnsi="Arial" w:cs="Arial"/>
                <w:spacing w:val="-2"/>
              </w:rPr>
            </w:pPr>
            <w:r>
              <w:rPr>
                <w:rFonts w:ascii="Arial" w:hAnsi="Arial" w:cs="Arial"/>
                <w:spacing w:val="-2"/>
              </w:rPr>
              <w:t xml:space="preserve">Keith Cox presented the report which was to </w:t>
            </w:r>
            <w:r w:rsidR="0075698D" w:rsidRPr="0075698D">
              <w:rPr>
                <w:rFonts w:ascii="Arial" w:hAnsi="Arial" w:cs="Arial"/>
                <w:spacing w:val="-2"/>
              </w:rPr>
              <w:t xml:space="preserve">seek Board approval to establish a new Board level Committee, to be known as the Academic Partnership Committee, with the attached terms of reference and operating arrangements. </w:t>
            </w:r>
          </w:p>
          <w:p w14:paraId="20F0974F" w14:textId="040A2E37" w:rsidR="0075698D" w:rsidRDefault="0075698D" w:rsidP="0075698D">
            <w:pPr>
              <w:ind w:right="425"/>
              <w:contextualSpacing/>
              <w:rPr>
                <w:rFonts w:ascii="Arial" w:eastAsiaTheme="minorHAnsi" w:hAnsi="Arial" w:cs="Arial"/>
                <w:lang w:eastAsia="en-US"/>
              </w:rPr>
            </w:pPr>
            <w:r w:rsidRPr="0075698D">
              <w:rPr>
                <w:rFonts w:ascii="Arial" w:eastAsiaTheme="minorHAnsi" w:hAnsi="Arial" w:cs="Arial"/>
                <w:lang w:eastAsia="en-US"/>
              </w:rPr>
              <w:t xml:space="preserve">The Board </w:t>
            </w:r>
            <w:r w:rsidR="00C63891">
              <w:rPr>
                <w:rFonts w:ascii="Arial" w:eastAsiaTheme="minorHAnsi" w:hAnsi="Arial" w:cs="Arial"/>
                <w:lang w:eastAsia="en-US"/>
              </w:rPr>
              <w:t xml:space="preserve">had </w:t>
            </w:r>
            <w:r w:rsidRPr="0075698D">
              <w:rPr>
                <w:rFonts w:ascii="Arial" w:eastAsiaTheme="minorHAnsi" w:hAnsi="Arial" w:cs="Arial"/>
                <w:lang w:eastAsia="en-US"/>
              </w:rPr>
              <w:t xml:space="preserve">agreed in July 2019 that the Trust should finalise and submit </w:t>
            </w:r>
            <w:r w:rsidRPr="0075698D">
              <w:rPr>
                <w:rFonts w:ascii="Arial" w:eastAsiaTheme="minorHAnsi" w:hAnsi="Arial" w:cs="Arial"/>
                <w:szCs w:val="22"/>
                <w:lang w:eastAsia="en-US"/>
              </w:rPr>
              <w:t xml:space="preserve">an application for University Status to the Welsh Government as part of its strategic commitments.  </w:t>
            </w:r>
          </w:p>
          <w:p w14:paraId="5AF7C858" w14:textId="77777777" w:rsidR="0075698D" w:rsidRDefault="0075698D" w:rsidP="0075698D">
            <w:pPr>
              <w:ind w:right="425"/>
              <w:contextualSpacing/>
              <w:rPr>
                <w:rFonts w:ascii="Arial" w:eastAsiaTheme="minorHAnsi" w:hAnsi="Arial" w:cs="Arial"/>
                <w:lang w:eastAsia="en-US"/>
              </w:rPr>
            </w:pPr>
          </w:p>
          <w:p w14:paraId="1D52EE00" w14:textId="3CCC489B" w:rsidR="0075698D" w:rsidRDefault="0075698D" w:rsidP="0075698D">
            <w:pPr>
              <w:pStyle w:val="StyleOutlinenumberedArialOutlinenumberedArial11Outli"/>
              <w:tabs>
                <w:tab w:val="left" w:pos="720"/>
              </w:tabs>
              <w:ind w:right="425"/>
              <w:rPr>
                <w:b w:val="0"/>
              </w:rPr>
            </w:pPr>
            <w:r>
              <w:rPr>
                <w:b w:val="0"/>
              </w:rPr>
              <w:t>The Committee</w:t>
            </w:r>
            <w:r w:rsidRPr="00ED1D75">
              <w:rPr>
                <w:b w:val="0"/>
              </w:rPr>
              <w:t xml:space="preserve"> </w:t>
            </w:r>
            <w:r w:rsidR="00C63891">
              <w:rPr>
                <w:b w:val="0"/>
              </w:rPr>
              <w:t>would</w:t>
            </w:r>
            <w:r>
              <w:rPr>
                <w:b w:val="0"/>
              </w:rPr>
              <w:t xml:space="preserve"> be responsible </w:t>
            </w:r>
            <w:r w:rsidRPr="00ED1D75">
              <w:rPr>
                <w:b w:val="0"/>
              </w:rPr>
              <w:t xml:space="preserve">for </w:t>
            </w:r>
            <w:r>
              <w:rPr>
                <w:b w:val="0"/>
              </w:rPr>
              <w:t>developing and strengthening partnership working with higher and further education</w:t>
            </w:r>
            <w:r w:rsidRPr="008524FB">
              <w:rPr>
                <w:b w:val="0"/>
                <w:color w:val="FF0000"/>
              </w:rPr>
              <w:t xml:space="preserve"> </w:t>
            </w:r>
            <w:r w:rsidRPr="001D65C1">
              <w:rPr>
                <w:b w:val="0"/>
              </w:rPr>
              <w:t xml:space="preserve">and wider education providers across and beyond Wales. </w:t>
            </w:r>
          </w:p>
          <w:p w14:paraId="11812EA6" w14:textId="77777777" w:rsidR="0075698D" w:rsidRDefault="0075698D" w:rsidP="0075698D">
            <w:pPr>
              <w:pStyle w:val="StyleOutlinenumberedArialOutlinenumberedArial11Outli"/>
              <w:tabs>
                <w:tab w:val="left" w:pos="720"/>
              </w:tabs>
              <w:ind w:right="425"/>
            </w:pPr>
          </w:p>
          <w:p w14:paraId="6ECDB09B" w14:textId="01CB79F9" w:rsidR="0075698D" w:rsidRDefault="00C63891" w:rsidP="0075698D">
            <w:pPr>
              <w:ind w:right="425"/>
              <w:contextualSpacing/>
              <w:rPr>
                <w:rFonts w:ascii="Arial" w:hAnsi="Arial" w:cs="Arial"/>
                <w:spacing w:val="-2"/>
              </w:rPr>
            </w:pPr>
            <w:r>
              <w:rPr>
                <w:rFonts w:ascii="Arial" w:hAnsi="Arial" w:cs="Arial"/>
              </w:rPr>
              <w:t xml:space="preserve">It was felt the </w:t>
            </w:r>
            <w:r w:rsidR="00BE7BC3" w:rsidRPr="00302EA5">
              <w:rPr>
                <w:rFonts w:ascii="Arial" w:hAnsi="Arial" w:cs="Arial"/>
              </w:rPr>
              <w:t xml:space="preserve">proposed Committee </w:t>
            </w:r>
            <w:r>
              <w:rPr>
                <w:rFonts w:ascii="Arial" w:hAnsi="Arial" w:cs="Arial"/>
              </w:rPr>
              <w:t>would</w:t>
            </w:r>
            <w:r w:rsidR="00BE7BC3" w:rsidRPr="00302EA5">
              <w:rPr>
                <w:rFonts w:ascii="Arial" w:hAnsi="Arial" w:cs="Arial"/>
              </w:rPr>
              <w:t xml:space="preserve"> not necessarily be carrying out the same level of scrutiny as other Board level Committees</w:t>
            </w:r>
            <w:r>
              <w:rPr>
                <w:rFonts w:ascii="Arial" w:hAnsi="Arial" w:cs="Arial"/>
              </w:rPr>
              <w:t xml:space="preserve"> and therefore</w:t>
            </w:r>
            <w:r w:rsidR="00BE7BC3" w:rsidRPr="00302EA5">
              <w:rPr>
                <w:rFonts w:ascii="Arial" w:hAnsi="Arial" w:cs="Arial"/>
              </w:rPr>
              <w:t xml:space="preserve"> it </w:t>
            </w:r>
            <w:r>
              <w:rPr>
                <w:rFonts w:ascii="Arial" w:hAnsi="Arial" w:cs="Arial"/>
              </w:rPr>
              <w:t>was</w:t>
            </w:r>
            <w:r w:rsidR="00BE7BC3" w:rsidRPr="00302EA5">
              <w:rPr>
                <w:rFonts w:ascii="Arial" w:hAnsi="Arial" w:cs="Arial"/>
              </w:rPr>
              <w:t xml:space="preserve"> proposed that initially it </w:t>
            </w:r>
            <w:r>
              <w:rPr>
                <w:rFonts w:ascii="Arial" w:hAnsi="Arial" w:cs="Arial"/>
              </w:rPr>
              <w:t>was</w:t>
            </w:r>
            <w:r w:rsidR="00BE7BC3" w:rsidRPr="00302EA5">
              <w:rPr>
                <w:rFonts w:ascii="Arial" w:hAnsi="Arial" w:cs="Arial"/>
              </w:rPr>
              <w:t xml:space="preserve"> established with </w:t>
            </w:r>
            <w:r>
              <w:rPr>
                <w:rFonts w:ascii="Arial" w:hAnsi="Arial" w:cs="Arial"/>
              </w:rPr>
              <w:t>three</w:t>
            </w:r>
            <w:r w:rsidR="00BE7BC3" w:rsidRPr="00302EA5">
              <w:rPr>
                <w:rFonts w:ascii="Arial" w:hAnsi="Arial" w:cs="Arial"/>
              </w:rPr>
              <w:t xml:space="preserve"> NED </w:t>
            </w:r>
            <w:r>
              <w:rPr>
                <w:rFonts w:ascii="Arial" w:hAnsi="Arial" w:cs="Arial"/>
              </w:rPr>
              <w:t>members rather than the usual four.</w:t>
            </w:r>
          </w:p>
          <w:p w14:paraId="6568C01A" w14:textId="77777777" w:rsidR="007C4E7B" w:rsidRDefault="007C4E7B" w:rsidP="00F67930">
            <w:pPr>
              <w:ind w:right="403"/>
              <w:rPr>
                <w:rFonts w:ascii="Arial" w:hAnsi="Arial" w:cs="Arial"/>
                <w:spacing w:val="-2"/>
              </w:rPr>
            </w:pPr>
          </w:p>
          <w:p w14:paraId="1F67E1D1" w14:textId="6F4ED967" w:rsidR="00B27B12" w:rsidRDefault="00014D12" w:rsidP="00F67930">
            <w:pPr>
              <w:ind w:right="403"/>
              <w:rPr>
                <w:rFonts w:ascii="Arial" w:hAnsi="Arial" w:cs="Arial"/>
                <w:spacing w:val="-2"/>
              </w:rPr>
            </w:pPr>
            <w:r>
              <w:rPr>
                <w:rFonts w:ascii="Arial" w:hAnsi="Arial" w:cs="Arial"/>
                <w:spacing w:val="-2"/>
              </w:rPr>
              <w:t>Comments:</w:t>
            </w:r>
          </w:p>
          <w:p w14:paraId="46095B13" w14:textId="77777777" w:rsidR="00F67930" w:rsidRPr="00B27B12" w:rsidRDefault="00F67930" w:rsidP="00F67930">
            <w:pPr>
              <w:ind w:right="403"/>
              <w:rPr>
                <w:rFonts w:ascii="Arial" w:hAnsi="Arial" w:cs="Arial"/>
                <w:spacing w:val="-2"/>
              </w:rPr>
            </w:pPr>
          </w:p>
          <w:p w14:paraId="121AD5E8" w14:textId="0E090605" w:rsidR="00014D12" w:rsidRDefault="00B27B12" w:rsidP="00B3157E">
            <w:pPr>
              <w:pStyle w:val="ListParagraph"/>
              <w:numPr>
                <w:ilvl w:val="0"/>
                <w:numId w:val="10"/>
              </w:numPr>
              <w:ind w:right="403" w:hanging="720"/>
              <w:rPr>
                <w:rFonts w:ascii="Arial" w:hAnsi="Arial" w:cs="Arial"/>
                <w:spacing w:val="-2"/>
              </w:rPr>
            </w:pPr>
            <w:r>
              <w:rPr>
                <w:rFonts w:ascii="Arial" w:hAnsi="Arial" w:cs="Arial"/>
                <w:spacing w:val="-2"/>
              </w:rPr>
              <w:t xml:space="preserve">Terms of </w:t>
            </w:r>
            <w:r w:rsidR="00842DFD">
              <w:rPr>
                <w:rFonts w:ascii="Arial" w:hAnsi="Arial" w:cs="Arial"/>
                <w:spacing w:val="-2"/>
              </w:rPr>
              <w:t>R</w:t>
            </w:r>
            <w:r>
              <w:rPr>
                <w:rFonts w:ascii="Arial" w:hAnsi="Arial" w:cs="Arial"/>
                <w:spacing w:val="-2"/>
              </w:rPr>
              <w:t>eference; it was agreed these would be reviewed immediately on establishment of the Committee; with a revised set being presented to Board at a future date</w:t>
            </w:r>
            <w:r w:rsidR="002F0287">
              <w:rPr>
                <w:rFonts w:ascii="Arial" w:hAnsi="Arial" w:cs="Arial"/>
                <w:spacing w:val="-2"/>
              </w:rPr>
              <w:t>.  An initial amend</w:t>
            </w:r>
            <w:r>
              <w:rPr>
                <w:rFonts w:ascii="Arial" w:hAnsi="Arial" w:cs="Arial"/>
                <w:spacing w:val="-2"/>
              </w:rPr>
              <w:t xml:space="preserve">ment was to replace </w:t>
            </w:r>
            <w:r w:rsidR="002F0287">
              <w:rPr>
                <w:rFonts w:ascii="Arial" w:hAnsi="Arial" w:cs="Arial"/>
                <w:spacing w:val="-2"/>
              </w:rPr>
              <w:t xml:space="preserve">the term </w:t>
            </w:r>
            <w:r>
              <w:rPr>
                <w:rFonts w:ascii="Arial" w:hAnsi="Arial" w:cs="Arial"/>
                <w:spacing w:val="-2"/>
              </w:rPr>
              <w:t>staff side with Trade Union</w:t>
            </w:r>
            <w:r w:rsidR="002F0287">
              <w:rPr>
                <w:rFonts w:ascii="Arial" w:hAnsi="Arial" w:cs="Arial"/>
                <w:spacing w:val="-2"/>
              </w:rPr>
              <w:t xml:space="preserve"> partners</w:t>
            </w:r>
            <w:r>
              <w:rPr>
                <w:rFonts w:ascii="Arial" w:hAnsi="Arial" w:cs="Arial"/>
                <w:spacing w:val="-2"/>
              </w:rPr>
              <w:t xml:space="preserve"> in paragraph 4.2</w:t>
            </w:r>
          </w:p>
          <w:p w14:paraId="6FF7B7B3" w14:textId="77777777" w:rsidR="00F67930" w:rsidRDefault="00F67930" w:rsidP="00F67930">
            <w:pPr>
              <w:pStyle w:val="ListParagraph"/>
              <w:ind w:right="403"/>
              <w:rPr>
                <w:rFonts w:ascii="Arial" w:hAnsi="Arial" w:cs="Arial"/>
                <w:spacing w:val="-2"/>
              </w:rPr>
            </w:pPr>
          </w:p>
          <w:p w14:paraId="219D4E2E" w14:textId="0F76E50D" w:rsidR="004307C7" w:rsidRDefault="00B27B12" w:rsidP="00B3157E">
            <w:pPr>
              <w:pStyle w:val="ListParagraph"/>
              <w:numPr>
                <w:ilvl w:val="0"/>
                <w:numId w:val="10"/>
              </w:numPr>
              <w:ind w:right="403" w:hanging="720"/>
              <w:rPr>
                <w:rFonts w:ascii="Arial" w:hAnsi="Arial" w:cs="Arial"/>
                <w:spacing w:val="-2"/>
              </w:rPr>
            </w:pPr>
            <w:r>
              <w:rPr>
                <w:rFonts w:ascii="Arial" w:hAnsi="Arial" w:cs="Arial"/>
                <w:spacing w:val="-2"/>
              </w:rPr>
              <w:t>Professor Kevin Davies</w:t>
            </w:r>
            <w:r w:rsidR="002F0287">
              <w:rPr>
                <w:rFonts w:ascii="Arial" w:hAnsi="Arial" w:cs="Arial"/>
                <w:spacing w:val="-2"/>
              </w:rPr>
              <w:t xml:space="preserve"> commented that </w:t>
            </w:r>
            <w:r w:rsidR="007D2E02">
              <w:rPr>
                <w:rFonts w:ascii="Arial" w:hAnsi="Arial" w:cs="Arial"/>
                <w:spacing w:val="-2"/>
              </w:rPr>
              <w:t>the Committee’s strategy involved the whole workforce’s career development</w:t>
            </w:r>
            <w:r w:rsidR="004307C7">
              <w:rPr>
                <w:rFonts w:ascii="Arial" w:hAnsi="Arial" w:cs="Arial"/>
                <w:spacing w:val="-2"/>
              </w:rPr>
              <w:t xml:space="preserve"> noting that a significant</w:t>
            </w:r>
            <w:r w:rsidR="007D2E02">
              <w:rPr>
                <w:rFonts w:ascii="Arial" w:hAnsi="Arial" w:cs="Arial"/>
                <w:spacing w:val="-2"/>
              </w:rPr>
              <w:t xml:space="preserve"> amount of work was already being undertaken in its expansion going forward. </w:t>
            </w:r>
          </w:p>
          <w:p w14:paraId="0D4F3907" w14:textId="77777777" w:rsidR="00F67930" w:rsidRPr="00F67930" w:rsidRDefault="00F67930" w:rsidP="00F67930">
            <w:pPr>
              <w:ind w:right="403"/>
              <w:rPr>
                <w:rFonts w:ascii="Arial" w:hAnsi="Arial" w:cs="Arial"/>
                <w:spacing w:val="-2"/>
              </w:rPr>
            </w:pPr>
          </w:p>
          <w:p w14:paraId="3EF73363" w14:textId="5143CFA6" w:rsidR="00B27B12" w:rsidRDefault="004307C7" w:rsidP="00B3157E">
            <w:pPr>
              <w:pStyle w:val="ListParagraph"/>
              <w:numPr>
                <w:ilvl w:val="0"/>
                <w:numId w:val="10"/>
              </w:numPr>
              <w:ind w:right="403" w:hanging="720"/>
              <w:rPr>
                <w:rFonts w:ascii="Arial" w:hAnsi="Arial" w:cs="Arial"/>
                <w:spacing w:val="-2"/>
              </w:rPr>
            </w:pPr>
            <w:r>
              <w:rPr>
                <w:rFonts w:ascii="Arial" w:hAnsi="Arial" w:cs="Arial"/>
                <w:spacing w:val="-2"/>
              </w:rPr>
              <w:t xml:space="preserve">Estelle Hitchon stressed the importance of the link between the Trust </w:t>
            </w:r>
            <w:r w:rsidR="009F083D">
              <w:rPr>
                <w:rFonts w:ascii="Arial" w:hAnsi="Arial" w:cs="Arial"/>
                <w:spacing w:val="-2"/>
              </w:rPr>
              <w:t>and academic partnerships</w:t>
            </w:r>
            <w:r w:rsidR="00F67930">
              <w:rPr>
                <w:rFonts w:ascii="Arial" w:hAnsi="Arial" w:cs="Arial"/>
                <w:spacing w:val="-2"/>
              </w:rPr>
              <w:t xml:space="preserve">.  She added there was still further work </w:t>
            </w:r>
            <w:r w:rsidR="007E21C8">
              <w:rPr>
                <w:rFonts w:ascii="Arial" w:hAnsi="Arial" w:cs="Arial"/>
                <w:spacing w:val="-2"/>
              </w:rPr>
              <w:t xml:space="preserve">required to fine tune the Committee’s remit </w:t>
            </w:r>
          </w:p>
          <w:p w14:paraId="5FFABB8B" w14:textId="77777777" w:rsidR="007E21C8" w:rsidRPr="007E21C8" w:rsidRDefault="007E21C8" w:rsidP="007E21C8">
            <w:pPr>
              <w:pStyle w:val="ListParagraph"/>
              <w:rPr>
                <w:rFonts w:ascii="Arial" w:hAnsi="Arial" w:cs="Arial"/>
                <w:spacing w:val="-2"/>
              </w:rPr>
            </w:pPr>
          </w:p>
          <w:p w14:paraId="3181E9FF" w14:textId="23BD8DAA" w:rsidR="007E21C8" w:rsidRDefault="007E21C8" w:rsidP="00B3157E">
            <w:pPr>
              <w:pStyle w:val="ListParagraph"/>
              <w:numPr>
                <w:ilvl w:val="0"/>
                <w:numId w:val="10"/>
              </w:numPr>
              <w:ind w:right="403" w:hanging="720"/>
              <w:rPr>
                <w:rFonts w:ascii="Arial" w:hAnsi="Arial" w:cs="Arial"/>
                <w:spacing w:val="-2"/>
              </w:rPr>
            </w:pPr>
            <w:r>
              <w:rPr>
                <w:rFonts w:ascii="Arial" w:hAnsi="Arial" w:cs="Arial"/>
                <w:spacing w:val="-2"/>
              </w:rPr>
              <w:t>Were there any ambulance services in England that had similar initiatives which the Trust could liaise with?  Jason Killens informed the Board there was one ambulance service in England which had acquired university status</w:t>
            </w:r>
          </w:p>
          <w:p w14:paraId="79AE169E" w14:textId="77777777" w:rsidR="00F67930" w:rsidRDefault="00F67930" w:rsidP="002F7CEC">
            <w:pPr>
              <w:rPr>
                <w:rFonts w:ascii="Arial" w:eastAsiaTheme="minorHAnsi" w:hAnsi="Arial" w:cs="Arial"/>
                <w:b/>
                <w:lang w:eastAsia="en-US"/>
              </w:rPr>
            </w:pPr>
          </w:p>
          <w:p w14:paraId="7CDB274D" w14:textId="1EFB1790" w:rsidR="00F67930" w:rsidRPr="00F67930" w:rsidRDefault="00F67930" w:rsidP="002F7CEC">
            <w:pPr>
              <w:rPr>
                <w:rFonts w:ascii="Arial" w:eastAsiaTheme="minorHAnsi" w:hAnsi="Arial" w:cs="Arial"/>
                <w:lang w:eastAsia="en-US"/>
              </w:rPr>
            </w:pPr>
            <w:r w:rsidRPr="00F67930">
              <w:rPr>
                <w:rFonts w:ascii="Arial" w:eastAsiaTheme="minorHAnsi" w:hAnsi="Arial" w:cs="Arial"/>
                <w:lang w:eastAsia="en-US"/>
              </w:rPr>
              <w:t xml:space="preserve">Following further discussion the Board fully supported </w:t>
            </w:r>
            <w:r>
              <w:rPr>
                <w:rFonts w:ascii="Arial" w:eastAsiaTheme="minorHAnsi" w:hAnsi="Arial" w:cs="Arial"/>
                <w:lang w:eastAsia="en-US"/>
              </w:rPr>
              <w:t>the proposals</w:t>
            </w:r>
            <w:r w:rsidR="007E21C8">
              <w:rPr>
                <w:rFonts w:ascii="Arial" w:eastAsiaTheme="minorHAnsi" w:hAnsi="Arial" w:cs="Arial"/>
                <w:lang w:eastAsia="en-US"/>
              </w:rPr>
              <w:t xml:space="preserve"> and initiatives</w:t>
            </w:r>
            <w:r>
              <w:rPr>
                <w:rFonts w:ascii="Arial" w:eastAsiaTheme="minorHAnsi" w:hAnsi="Arial" w:cs="Arial"/>
                <w:lang w:eastAsia="en-US"/>
              </w:rPr>
              <w:t xml:space="preserve"> as described</w:t>
            </w:r>
          </w:p>
          <w:p w14:paraId="667DA2CB" w14:textId="77777777" w:rsidR="00F67930" w:rsidRDefault="00F67930" w:rsidP="002F7CEC">
            <w:pPr>
              <w:rPr>
                <w:rFonts w:ascii="Arial" w:eastAsiaTheme="minorHAnsi" w:hAnsi="Arial" w:cs="Arial"/>
                <w:b/>
                <w:lang w:eastAsia="en-US"/>
              </w:rPr>
            </w:pPr>
          </w:p>
          <w:p w14:paraId="6E55389C" w14:textId="2ADB2650" w:rsidR="00B077F2" w:rsidRDefault="00BB0F15" w:rsidP="002F7CEC">
            <w:pPr>
              <w:rPr>
                <w:rFonts w:ascii="Arial" w:eastAsiaTheme="minorHAnsi" w:hAnsi="Arial" w:cs="Arial"/>
                <w:b/>
                <w:lang w:eastAsia="en-US"/>
              </w:rPr>
            </w:pPr>
            <w:r>
              <w:rPr>
                <w:rFonts w:ascii="Arial" w:eastAsiaTheme="minorHAnsi" w:hAnsi="Arial" w:cs="Arial"/>
                <w:b/>
                <w:lang w:eastAsia="en-US"/>
              </w:rPr>
              <w:t>RESOLVED:</w:t>
            </w:r>
            <w:r w:rsidR="009B7150">
              <w:rPr>
                <w:rFonts w:ascii="Arial" w:eastAsiaTheme="minorHAnsi" w:hAnsi="Arial" w:cs="Arial"/>
                <w:b/>
                <w:lang w:eastAsia="en-US"/>
              </w:rPr>
              <w:t xml:space="preserve"> </w:t>
            </w:r>
            <w:r w:rsidR="00E67E21">
              <w:rPr>
                <w:rFonts w:ascii="Arial" w:eastAsiaTheme="minorHAnsi" w:hAnsi="Arial" w:cs="Arial"/>
                <w:b/>
                <w:lang w:eastAsia="en-US"/>
              </w:rPr>
              <w:t>That</w:t>
            </w:r>
            <w:r w:rsidR="0075698D">
              <w:rPr>
                <w:rFonts w:ascii="Arial" w:eastAsiaTheme="minorHAnsi" w:hAnsi="Arial" w:cs="Arial"/>
                <w:b/>
                <w:lang w:eastAsia="en-US"/>
              </w:rPr>
              <w:t xml:space="preserve"> </w:t>
            </w:r>
          </w:p>
          <w:p w14:paraId="1D037A29" w14:textId="77777777" w:rsidR="00F32E76" w:rsidRDefault="00F32E76" w:rsidP="002F7CEC">
            <w:pPr>
              <w:rPr>
                <w:rFonts w:ascii="Arial" w:eastAsiaTheme="minorHAnsi" w:hAnsi="Arial" w:cs="Arial"/>
                <w:b/>
                <w:lang w:eastAsia="en-US"/>
              </w:rPr>
            </w:pPr>
          </w:p>
          <w:p w14:paraId="34599192" w14:textId="77777777" w:rsidR="0075698D" w:rsidRDefault="0075698D" w:rsidP="002F7CEC">
            <w:pPr>
              <w:rPr>
                <w:rFonts w:ascii="Arial" w:eastAsiaTheme="minorHAnsi" w:hAnsi="Arial" w:cs="Arial"/>
                <w:b/>
                <w:lang w:eastAsia="en-US"/>
              </w:rPr>
            </w:pPr>
          </w:p>
          <w:p w14:paraId="503E17DF" w14:textId="7080CAFB" w:rsidR="0075698D" w:rsidRPr="00302EA5" w:rsidRDefault="0075698D" w:rsidP="00B3157E">
            <w:pPr>
              <w:pStyle w:val="StyleOutlinenumberedArialOutlinenumberedArial11Outli"/>
              <w:numPr>
                <w:ilvl w:val="0"/>
                <w:numId w:val="9"/>
              </w:numPr>
              <w:ind w:left="743" w:right="425" w:hanging="709"/>
            </w:pPr>
            <w:r w:rsidRPr="00302EA5">
              <w:t>the establishment, with immediate effect, of a new Board Committee with responsibility for developing and overseeing academic partnership and benefits realisation in such areas as research and development, education and training and innovation</w:t>
            </w:r>
            <w:r>
              <w:t xml:space="preserve"> was approved;</w:t>
            </w:r>
          </w:p>
          <w:p w14:paraId="7926B2F4" w14:textId="77777777" w:rsidR="0075698D" w:rsidRPr="00302EA5" w:rsidRDefault="0075698D" w:rsidP="0075698D">
            <w:pPr>
              <w:pStyle w:val="StyleOutlinenumberedArialOutlinenumberedArial11Outli"/>
              <w:ind w:left="743" w:right="425" w:hanging="709"/>
            </w:pPr>
          </w:p>
          <w:p w14:paraId="5CAC3EE3" w14:textId="796048F3" w:rsidR="0075698D" w:rsidRPr="00302EA5" w:rsidRDefault="0075698D" w:rsidP="00B3157E">
            <w:pPr>
              <w:pStyle w:val="StyleOutlinenumberedArialOutlinenumberedArial11Outli"/>
              <w:numPr>
                <w:ilvl w:val="0"/>
                <w:numId w:val="9"/>
              </w:numPr>
              <w:ind w:left="743" w:right="425" w:hanging="709"/>
            </w:pPr>
            <w:r>
              <w:t xml:space="preserve">the </w:t>
            </w:r>
            <w:r w:rsidRPr="00302EA5">
              <w:t>Terms of Reference, recognising that these represent</w:t>
            </w:r>
            <w:r w:rsidR="00F67930">
              <w:t>ed</w:t>
            </w:r>
            <w:r w:rsidRPr="00302EA5">
              <w:t xml:space="preserve"> a starting </w:t>
            </w:r>
            <w:r w:rsidRPr="00302EA5">
              <w:lastRenderedPageBreak/>
              <w:t xml:space="preserve">point for the Committee who </w:t>
            </w:r>
            <w:r w:rsidR="00F67930">
              <w:t>would</w:t>
            </w:r>
            <w:r w:rsidRPr="00302EA5">
              <w:t xml:space="preserve"> look to refine and develop these further o</w:t>
            </w:r>
            <w:r>
              <w:t>ver the next 12 months were approved</w:t>
            </w:r>
            <w:r w:rsidR="00F32E76">
              <w:t>, subject to an early review</w:t>
            </w:r>
            <w:r>
              <w:t>; and</w:t>
            </w:r>
          </w:p>
          <w:p w14:paraId="56F57B3B" w14:textId="77777777" w:rsidR="0075698D" w:rsidRPr="00302EA5" w:rsidRDefault="0075698D" w:rsidP="0075698D">
            <w:pPr>
              <w:pStyle w:val="StyleOutlinenumberedArialOutlinenumberedArial11Outli"/>
              <w:ind w:left="743" w:right="425" w:hanging="709"/>
            </w:pPr>
          </w:p>
          <w:p w14:paraId="22856E70" w14:textId="69D9B420" w:rsidR="0075698D" w:rsidRPr="00302EA5" w:rsidRDefault="0075698D" w:rsidP="00B3157E">
            <w:pPr>
              <w:pStyle w:val="StyleOutlinenumberedArialOutlinenumberedArial11Outli"/>
              <w:numPr>
                <w:ilvl w:val="0"/>
                <w:numId w:val="9"/>
              </w:numPr>
              <w:ind w:left="743" w:right="425" w:hanging="709"/>
            </w:pPr>
            <w:proofErr w:type="gramStart"/>
            <w:r w:rsidRPr="00302EA5">
              <w:t>the</w:t>
            </w:r>
            <w:proofErr w:type="gramEnd"/>
            <w:r w:rsidRPr="00302EA5">
              <w:t xml:space="preserve"> proposal to end the current arrangements of inviting a university representative</w:t>
            </w:r>
            <w:r w:rsidR="00014D12">
              <w:t xml:space="preserve"> after 1 October 2020</w:t>
            </w:r>
            <w:r w:rsidRPr="00302EA5">
              <w:t xml:space="preserve"> to attend Board meetings and transfer this responsibility to the Committee</w:t>
            </w:r>
            <w:r>
              <w:t xml:space="preserve"> was approved</w:t>
            </w:r>
            <w:r w:rsidRPr="00302EA5">
              <w:t xml:space="preserve">. </w:t>
            </w:r>
          </w:p>
          <w:p w14:paraId="566999DA" w14:textId="77777777" w:rsidR="00940A0C" w:rsidRPr="002F7CEC" w:rsidRDefault="00940A0C" w:rsidP="002F7CEC">
            <w:pPr>
              <w:rPr>
                <w:rFonts w:ascii="Arial" w:eastAsiaTheme="minorHAnsi" w:hAnsi="Arial" w:cs="Arial"/>
                <w:b/>
                <w:lang w:eastAsia="en-US"/>
              </w:rPr>
            </w:pPr>
          </w:p>
        </w:tc>
        <w:tc>
          <w:tcPr>
            <w:tcW w:w="939" w:type="dxa"/>
            <w:gridSpan w:val="3"/>
          </w:tcPr>
          <w:p w14:paraId="2C4030AA" w14:textId="77777777" w:rsidR="005B3F90" w:rsidRPr="0012541D" w:rsidRDefault="005B3F90" w:rsidP="00B008FB">
            <w:pPr>
              <w:rPr>
                <w:rFonts w:ascii="Arial" w:hAnsi="Arial" w:cs="Arial"/>
                <w:b/>
              </w:rPr>
            </w:pPr>
          </w:p>
        </w:tc>
      </w:tr>
      <w:tr w:rsidR="00F1362B" w:rsidRPr="00BB044D" w14:paraId="0A15CD5B" w14:textId="77777777" w:rsidTr="00A224B9">
        <w:trPr>
          <w:trHeight w:val="560"/>
        </w:trPr>
        <w:tc>
          <w:tcPr>
            <w:tcW w:w="885" w:type="dxa"/>
          </w:tcPr>
          <w:p w14:paraId="18298DEC" w14:textId="57592630" w:rsidR="00F1362B" w:rsidRDefault="00AF16EA" w:rsidP="0024654E">
            <w:pPr>
              <w:rPr>
                <w:rFonts w:ascii="Arial" w:hAnsi="Arial" w:cs="Arial"/>
                <w:b/>
              </w:rPr>
            </w:pPr>
            <w:r>
              <w:rPr>
                <w:rFonts w:ascii="Arial" w:hAnsi="Arial" w:cs="Arial"/>
                <w:b/>
              </w:rPr>
              <w:t>81</w:t>
            </w:r>
            <w:r w:rsidR="00F1362B">
              <w:rPr>
                <w:rFonts w:ascii="Arial" w:hAnsi="Arial" w:cs="Arial"/>
                <w:b/>
              </w:rPr>
              <w:t>/20</w:t>
            </w:r>
          </w:p>
        </w:tc>
        <w:tc>
          <w:tcPr>
            <w:tcW w:w="9966" w:type="dxa"/>
            <w:gridSpan w:val="2"/>
          </w:tcPr>
          <w:p w14:paraId="0D366304" w14:textId="30D8D0B9" w:rsidR="00F1362B" w:rsidRDefault="00FB632F" w:rsidP="00B008FB">
            <w:pPr>
              <w:rPr>
                <w:rFonts w:ascii="Arial" w:hAnsi="Arial" w:cs="Arial"/>
                <w:b/>
              </w:rPr>
            </w:pPr>
            <w:r w:rsidRPr="00FB632F">
              <w:rPr>
                <w:rFonts w:ascii="Arial" w:hAnsi="Arial" w:cs="Arial"/>
                <w:b/>
              </w:rPr>
              <w:t>PATIENT SAFETY HIGHLIGHT REPORT</w:t>
            </w:r>
          </w:p>
          <w:p w14:paraId="7DDB93C0" w14:textId="77777777" w:rsidR="00F32E76" w:rsidRDefault="00F32E76" w:rsidP="00B008FB">
            <w:pPr>
              <w:rPr>
                <w:rFonts w:ascii="Arial" w:hAnsi="Arial" w:cs="Arial"/>
                <w:b/>
              </w:rPr>
            </w:pPr>
          </w:p>
          <w:p w14:paraId="6BC02828" w14:textId="587E97D5" w:rsidR="00F32E76" w:rsidRDefault="00F32E76" w:rsidP="00B008FB">
            <w:pPr>
              <w:rPr>
                <w:rFonts w:ascii="Arial" w:hAnsi="Arial" w:cs="Arial"/>
              </w:rPr>
            </w:pPr>
            <w:r w:rsidRPr="00F32E76">
              <w:rPr>
                <w:rFonts w:ascii="Arial" w:hAnsi="Arial" w:cs="Arial"/>
              </w:rPr>
              <w:t>Claire Roche</w:t>
            </w:r>
            <w:r w:rsidR="00E53B0D">
              <w:rPr>
                <w:rFonts w:ascii="Arial" w:hAnsi="Arial" w:cs="Arial"/>
              </w:rPr>
              <w:t xml:space="preserve"> presented the report which covered the period April – June 2020.  Highlights from the report included:</w:t>
            </w:r>
          </w:p>
          <w:p w14:paraId="467CB9AC" w14:textId="77777777" w:rsidR="00E53B0D" w:rsidRDefault="00E53B0D" w:rsidP="00B008FB">
            <w:pPr>
              <w:rPr>
                <w:rFonts w:ascii="Arial" w:hAnsi="Arial" w:cs="Arial"/>
              </w:rPr>
            </w:pPr>
          </w:p>
          <w:p w14:paraId="5424A64F" w14:textId="58BA09A0" w:rsidR="00C27691" w:rsidRDefault="00E53B0D" w:rsidP="00B3157E">
            <w:pPr>
              <w:pStyle w:val="ListParagraph"/>
              <w:numPr>
                <w:ilvl w:val="0"/>
                <w:numId w:val="11"/>
              </w:numPr>
              <w:rPr>
                <w:rFonts w:ascii="Arial" w:eastAsiaTheme="minorHAnsi" w:hAnsi="Arial" w:cs="Arial"/>
                <w:lang w:eastAsia="en-US"/>
              </w:rPr>
            </w:pPr>
            <w:r>
              <w:rPr>
                <w:rFonts w:ascii="Arial" w:eastAsiaTheme="minorHAnsi" w:hAnsi="Arial" w:cs="Arial"/>
                <w:lang w:eastAsia="en-US"/>
              </w:rPr>
              <w:t xml:space="preserve">Putting Things Right (PTR) compliance – During this reporting period, in terms of the two day acknowledgement in respect of replying to concerns, this had been consistently above 80%.  As of July the compliance was up to 98%.  In relation to the 30 day responses to concerns </w:t>
            </w:r>
            <w:r w:rsidR="00DC5D2F">
              <w:rPr>
                <w:rFonts w:ascii="Arial" w:eastAsiaTheme="minorHAnsi" w:hAnsi="Arial" w:cs="Arial"/>
                <w:lang w:eastAsia="en-US"/>
              </w:rPr>
              <w:t xml:space="preserve">this was above 62% and latest figures show this </w:t>
            </w:r>
            <w:r w:rsidR="00C27691">
              <w:rPr>
                <w:rFonts w:ascii="Arial" w:eastAsiaTheme="minorHAnsi" w:hAnsi="Arial" w:cs="Arial"/>
                <w:lang w:eastAsia="en-US"/>
              </w:rPr>
              <w:t>was now at 75% compliance</w:t>
            </w:r>
          </w:p>
          <w:p w14:paraId="7858560C" w14:textId="77777777" w:rsidR="005220F8" w:rsidRDefault="005220F8" w:rsidP="005220F8">
            <w:pPr>
              <w:pStyle w:val="ListParagraph"/>
              <w:rPr>
                <w:rFonts w:ascii="Arial" w:eastAsiaTheme="minorHAnsi" w:hAnsi="Arial" w:cs="Arial"/>
                <w:lang w:eastAsia="en-US"/>
              </w:rPr>
            </w:pPr>
          </w:p>
          <w:p w14:paraId="39EBE0A3" w14:textId="60FACA6F" w:rsidR="00E53B0D" w:rsidRDefault="00C27691" w:rsidP="00B3157E">
            <w:pPr>
              <w:pStyle w:val="ListParagraph"/>
              <w:numPr>
                <w:ilvl w:val="0"/>
                <w:numId w:val="11"/>
              </w:numPr>
              <w:rPr>
                <w:rFonts w:ascii="Arial" w:eastAsiaTheme="minorHAnsi" w:hAnsi="Arial" w:cs="Arial"/>
                <w:lang w:eastAsia="en-US"/>
              </w:rPr>
            </w:pPr>
            <w:r>
              <w:rPr>
                <w:rFonts w:ascii="Arial" w:eastAsiaTheme="minorHAnsi" w:hAnsi="Arial" w:cs="Arial"/>
                <w:lang w:eastAsia="en-US"/>
              </w:rPr>
              <w:t>Serious Adverse Incidents</w:t>
            </w:r>
            <w:r w:rsidR="005220F8">
              <w:rPr>
                <w:rFonts w:ascii="Arial" w:eastAsiaTheme="minorHAnsi" w:hAnsi="Arial" w:cs="Arial"/>
                <w:lang w:eastAsia="en-US"/>
              </w:rPr>
              <w:t xml:space="preserve"> (S</w:t>
            </w:r>
            <w:r>
              <w:rPr>
                <w:rFonts w:ascii="Arial" w:eastAsiaTheme="minorHAnsi" w:hAnsi="Arial" w:cs="Arial"/>
                <w:lang w:eastAsia="en-US"/>
              </w:rPr>
              <w:t>AI) – During this period there were 12 Serious Incident Case Forums</w:t>
            </w:r>
            <w:r w:rsidR="00E53B0D">
              <w:rPr>
                <w:rFonts w:ascii="Arial" w:eastAsiaTheme="minorHAnsi" w:hAnsi="Arial" w:cs="Arial"/>
                <w:lang w:eastAsia="en-US"/>
              </w:rPr>
              <w:t xml:space="preserve"> </w:t>
            </w:r>
            <w:r>
              <w:rPr>
                <w:rFonts w:ascii="Arial" w:eastAsiaTheme="minorHAnsi" w:hAnsi="Arial" w:cs="Arial"/>
                <w:lang w:eastAsia="en-US"/>
              </w:rPr>
              <w:t>which had been convened to review a variety of incidents, in all 52 cases were discussed</w:t>
            </w:r>
            <w:r w:rsidR="005220F8">
              <w:rPr>
                <w:rFonts w:ascii="Arial" w:eastAsiaTheme="minorHAnsi" w:hAnsi="Arial" w:cs="Arial"/>
                <w:lang w:eastAsia="en-US"/>
              </w:rPr>
              <w:t xml:space="preserve"> and this resulted in eight SAIs being reported to Welsh Government</w:t>
            </w:r>
          </w:p>
          <w:p w14:paraId="6FE9F5E1" w14:textId="77777777" w:rsidR="005220F8" w:rsidRPr="005220F8" w:rsidRDefault="005220F8" w:rsidP="005220F8">
            <w:pPr>
              <w:rPr>
                <w:rFonts w:ascii="Arial" w:eastAsiaTheme="minorHAnsi" w:hAnsi="Arial" w:cs="Arial"/>
                <w:lang w:eastAsia="en-US"/>
              </w:rPr>
            </w:pPr>
          </w:p>
          <w:p w14:paraId="729DC4D0" w14:textId="0E77FC21" w:rsidR="005220F8" w:rsidRDefault="005220F8" w:rsidP="00B3157E">
            <w:pPr>
              <w:pStyle w:val="ListParagraph"/>
              <w:numPr>
                <w:ilvl w:val="0"/>
                <w:numId w:val="11"/>
              </w:numPr>
              <w:rPr>
                <w:rFonts w:ascii="Arial" w:eastAsiaTheme="minorHAnsi" w:hAnsi="Arial" w:cs="Arial"/>
                <w:lang w:eastAsia="en-US"/>
              </w:rPr>
            </w:pPr>
            <w:r>
              <w:rPr>
                <w:rFonts w:ascii="Arial" w:eastAsiaTheme="minorHAnsi" w:hAnsi="Arial" w:cs="Arial"/>
                <w:lang w:eastAsia="en-US"/>
              </w:rPr>
              <w:t xml:space="preserve">SAIs themes and trends – These included call </w:t>
            </w:r>
            <w:r w:rsidR="00B51576">
              <w:rPr>
                <w:rFonts w:ascii="Arial" w:eastAsiaTheme="minorHAnsi" w:hAnsi="Arial" w:cs="Arial"/>
                <w:lang w:eastAsia="en-US"/>
              </w:rPr>
              <w:t>categorisation</w:t>
            </w:r>
            <w:r>
              <w:rPr>
                <w:rFonts w:ascii="Arial" w:eastAsiaTheme="minorHAnsi" w:hAnsi="Arial" w:cs="Arial"/>
                <w:lang w:eastAsia="en-US"/>
              </w:rPr>
              <w:t xml:space="preserve"> and issues with despatch.  </w:t>
            </w:r>
          </w:p>
          <w:p w14:paraId="39B53033" w14:textId="77777777" w:rsidR="005220F8" w:rsidRPr="005220F8" w:rsidRDefault="005220F8" w:rsidP="005220F8">
            <w:pPr>
              <w:pStyle w:val="ListParagraph"/>
              <w:rPr>
                <w:rFonts w:ascii="Arial" w:eastAsiaTheme="minorHAnsi" w:hAnsi="Arial" w:cs="Arial"/>
                <w:lang w:eastAsia="en-US"/>
              </w:rPr>
            </w:pPr>
          </w:p>
          <w:p w14:paraId="3043B563" w14:textId="68A9DD85" w:rsidR="005220F8" w:rsidRPr="00E53B0D" w:rsidRDefault="00667391" w:rsidP="00B3157E">
            <w:pPr>
              <w:pStyle w:val="ListParagraph"/>
              <w:numPr>
                <w:ilvl w:val="0"/>
                <w:numId w:val="11"/>
              </w:numPr>
              <w:rPr>
                <w:rFonts w:ascii="Arial" w:eastAsiaTheme="minorHAnsi" w:hAnsi="Arial" w:cs="Arial"/>
                <w:lang w:eastAsia="en-US"/>
              </w:rPr>
            </w:pPr>
            <w:r>
              <w:rPr>
                <w:rFonts w:ascii="Arial" w:eastAsiaTheme="minorHAnsi" w:hAnsi="Arial" w:cs="Arial"/>
                <w:lang w:eastAsia="en-US"/>
              </w:rPr>
              <w:t>Review of card 36 (a protocol within the Medical Priority Despatch System) – this protocol was used when a pandemic is declared. A detailed analysis on the use of this was undertaken and it was revealed there were no incidents resulting in patient harm</w:t>
            </w:r>
          </w:p>
          <w:p w14:paraId="7A81407B" w14:textId="77777777" w:rsidR="00547A36" w:rsidRDefault="00547A36" w:rsidP="005D0849">
            <w:pPr>
              <w:rPr>
                <w:rFonts w:ascii="Arial" w:hAnsi="Arial" w:cs="Arial"/>
              </w:rPr>
            </w:pPr>
          </w:p>
          <w:p w14:paraId="3A0AD32E" w14:textId="77777777" w:rsidR="0008183E" w:rsidRDefault="00A9574E" w:rsidP="005D0849">
            <w:pPr>
              <w:rPr>
                <w:rFonts w:ascii="Arial" w:hAnsi="Arial" w:cs="Arial"/>
              </w:rPr>
            </w:pPr>
            <w:r>
              <w:rPr>
                <w:rFonts w:ascii="Arial" w:hAnsi="Arial" w:cs="Arial"/>
              </w:rPr>
              <w:t>Comments:</w:t>
            </w:r>
          </w:p>
          <w:p w14:paraId="0B939907" w14:textId="77777777" w:rsidR="00A9574E" w:rsidRDefault="00A9574E" w:rsidP="005D0849">
            <w:pPr>
              <w:rPr>
                <w:rFonts w:ascii="Arial" w:hAnsi="Arial" w:cs="Arial"/>
              </w:rPr>
            </w:pPr>
          </w:p>
          <w:p w14:paraId="3166FB57" w14:textId="1C99972C" w:rsidR="00A9574E" w:rsidRDefault="009824D6" w:rsidP="00B3157E">
            <w:pPr>
              <w:pStyle w:val="ListParagraph"/>
              <w:numPr>
                <w:ilvl w:val="0"/>
                <w:numId w:val="12"/>
              </w:numPr>
              <w:rPr>
                <w:rFonts w:ascii="Arial" w:hAnsi="Arial" w:cs="Arial"/>
              </w:rPr>
            </w:pPr>
            <w:r>
              <w:rPr>
                <w:rFonts w:ascii="Arial" w:hAnsi="Arial" w:cs="Arial"/>
              </w:rPr>
              <w:t xml:space="preserve">In terms of the trends identified, </w:t>
            </w:r>
            <w:r w:rsidR="003968A4">
              <w:rPr>
                <w:rFonts w:ascii="Arial" w:hAnsi="Arial" w:cs="Arial"/>
              </w:rPr>
              <w:t>ho</w:t>
            </w:r>
            <w:r>
              <w:rPr>
                <w:rFonts w:ascii="Arial" w:hAnsi="Arial" w:cs="Arial"/>
              </w:rPr>
              <w:t xml:space="preserve">w was the Trust progressing with the actions </w:t>
            </w:r>
            <w:r w:rsidR="003968A4">
              <w:rPr>
                <w:rFonts w:ascii="Arial" w:hAnsi="Arial" w:cs="Arial"/>
              </w:rPr>
              <w:t>identified?</w:t>
            </w:r>
            <w:r w:rsidR="003E3FF1">
              <w:rPr>
                <w:rFonts w:ascii="Arial" w:hAnsi="Arial" w:cs="Arial"/>
              </w:rPr>
              <w:t xml:space="preserve">  Claire Roche referred to the Patient Safety Monitoring and Learning group which identified the learning from these trends which would be presented to the Quest Committee in due course</w:t>
            </w:r>
          </w:p>
          <w:p w14:paraId="47D18D85" w14:textId="77777777" w:rsidR="003968A4" w:rsidRDefault="003968A4" w:rsidP="003968A4">
            <w:pPr>
              <w:pStyle w:val="ListParagraph"/>
              <w:rPr>
                <w:rFonts w:ascii="Arial" w:hAnsi="Arial" w:cs="Arial"/>
              </w:rPr>
            </w:pPr>
          </w:p>
          <w:p w14:paraId="56A60A31" w14:textId="034801CC" w:rsidR="003968A4" w:rsidRDefault="003968A4" w:rsidP="00B3157E">
            <w:pPr>
              <w:pStyle w:val="ListParagraph"/>
              <w:numPr>
                <w:ilvl w:val="0"/>
                <w:numId w:val="12"/>
              </w:numPr>
              <w:rPr>
                <w:rFonts w:ascii="Arial" w:hAnsi="Arial" w:cs="Arial"/>
              </w:rPr>
            </w:pPr>
            <w:r>
              <w:rPr>
                <w:rFonts w:ascii="Arial" w:hAnsi="Arial" w:cs="Arial"/>
              </w:rPr>
              <w:t xml:space="preserve">It would be useful to know the total number of </w:t>
            </w:r>
            <w:r w:rsidR="00842DFD">
              <w:rPr>
                <w:rFonts w:ascii="Arial" w:hAnsi="Arial" w:cs="Arial"/>
              </w:rPr>
              <w:t>concerns were</w:t>
            </w:r>
            <w:r>
              <w:rPr>
                <w:rFonts w:ascii="Arial" w:hAnsi="Arial" w:cs="Arial"/>
              </w:rPr>
              <w:t xml:space="preserve"> received and how many were outstanding</w:t>
            </w:r>
            <w:r w:rsidR="000B0716">
              <w:rPr>
                <w:rFonts w:ascii="Arial" w:hAnsi="Arial" w:cs="Arial"/>
              </w:rPr>
              <w:t>.  Claire Roche advised this detail would be included in future reports.  Currently there were 49 formal concerns</w:t>
            </w:r>
            <w:r w:rsidR="004E7005">
              <w:rPr>
                <w:rFonts w:ascii="Arial" w:hAnsi="Arial" w:cs="Arial"/>
              </w:rPr>
              <w:t xml:space="preserve"> still</w:t>
            </w:r>
            <w:r w:rsidR="000B0716">
              <w:rPr>
                <w:rFonts w:ascii="Arial" w:hAnsi="Arial" w:cs="Arial"/>
              </w:rPr>
              <w:t xml:space="preserve"> open and a backlog of 11;  </w:t>
            </w:r>
            <w:r w:rsidR="004E7005">
              <w:rPr>
                <w:rFonts w:ascii="Arial" w:hAnsi="Arial" w:cs="Arial"/>
              </w:rPr>
              <w:t xml:space="preserve">work was ongoing to clear the backlog </w:t>
            </w:r>
          </w:p>
          <w:p w14:paraId="4703FC14" w14:textId="77777777" w:rsidR="004E7005" w:rsidRPr="004E7005" w:rsidRDefault="004E7005" w:rsidP="004E7005">
            <w:pPr>
              <w:pStyle w:val="ListParagraph"/>
              <w:rPr>
                <w:rFonts w:ascii="Arial" w:hAnsi="Arial" w:cs="Arial"/>
              </w:rPr>
            </w:pPr>
          </w:p>
          <w:p w14:paraId="1543042D" w14:textId="64AB4541" w:rsidR="004E7005" w:rsidRDefault="004E7005" w:rsidP="00B3157E">
            <w:pPr>
              <w:pStyle w:val="ListParagraph"/>
              <w:numPr>
                <w:ilvl w:val="0"/>
                <w:numId w:val="12"/>
              </w:numPr>
              <w:rPr>
                <w:rFonts w:ascii="Arial" w:hAnsi="Arial" w:cs="Arial"/>
              </w:rPr>
            </w:pPr>
            <w:r>
              <w:rPr>
                <w:rFonts w:ascii="Arial" w:hAnsi="Arial" w:cs="Arial"/>
              </w:rPr>
              <w:t>Following a query in terms</w:t>
            </w:r>
            <w:r w:rsidR="00EF735C">
              <w:rPr>
                <w:rFonts w:ascii="Arial" w:hAnsi="Arial" w:cs="Arial"/>
              </w:rPr>
              <w:t xml:space="preserve"> </w:t>
            </w:r>
            <w:r>
              <w:rPr>
                <w:rFonts w:ascii="Arial" w:hAnsi="Arial" w:cs="Arial"/>
              </w:rPr>
              <w:t>of reporting</w:t>
            </w:r>
            <w:r w:rsidR="00EF735C">
              <w:rPr>
                <w:rFonts w:ascii="Arial" w:hAnsi="Arial" w:cs="Arial"/>
              </w:rPr>
              <w:t xml:space="preserve"> the comparison of themes with different reporting periods</w:t>
            </w:r>
            <w:r>
              <w:rPr>
                <w:rFonts w:ascii="Arial" w:hAnsi="Arial" w:cs="Arial"/>
              </w:rPr>
              <w:t xml:space="preserve">, Claire Roche agreed to </w:t>
            </w:r>
            <w:r w:rsidR="00EF735C">
              <w:rPr>
                <w:rFonts w:ascii="Arial" w:hAnsi="Arial" w:cs="Arial"/>
              </w:rPr>
              <w:t>include more consistency in future reports</w:t>
            </w:r>
          </w:p>
          <w:p w14:paraId="72586DD6" w14:textId="77777777" w:rsidR="00EF735C" w:rsidRPr="00EF735C" w:rsidRDefault="00EF735C" w:rsidP="00EF735C">
            <w:pPr>
              <w:pStyle w:val="ListParagraph"/>
              <w:rPr>
                <w:rFonts w:ascii="Arial" w:hAnsi="Arial" w:cs="Arial"/>
              </w:rPr>
            </w:pPr>
          </w:p>
          <w:p w14:paraId="23332CC3" w14:textId="5A1E81B1" w:rsidR="00EF735C" w:rsidRPr="009824D6" w:rsidRDefault="00162E85" w:rsidP="00B3157E">
            <w:pPr>
              <w:pStyle w:val="ListParagraph"/>
              <w:numPr>
                <w:ilvl w:val="0"/>
                <w:numId w:val="12"/>
              </w:numPr>
              <w:rPr>
                <w:rFonts w:ascii="Arial" w:hAnsi="Arial" w:cs="Arial"/>
              </w:rPr>
            </w:pPr>
            <w:r>
              <w:rPr>
                <w:rFonts w:ascii="Arial" w:hAnsi="Arial" w:cs="Arial"/>
              </w:rPr>
              <w:t>Ambulance attendance in overdose situations – what was the Trust’s thinking on this particular issue particularly in regards to mental health</w:t>
            </w:r>
            <w:r w:rsidR="009058F8">
              <w:rPr>
                <w:rFonts w:ascii="Arial" w:hAnsi="Arial" w:cs="Arial"/>
              </w:rPr>
              <w:t>?</w:t>
            </w:r>
            <w:r>
              <w:rPr>
                <w:rFonts w:ascii="Arial" w:hAnsi="Arial" w:cs="Arial"/>
              </w:rPr>
              <w:t xml:space="preserve">  Claire Roche commented that the Trust’s focus on mental health had been significant and gave details of initiatives to focus and develop in response to ment</w:t>
            </w:r>
            <w:r w:rsidR="005A403B">
              <w:rPr>
                <w:rFonts w:ascii="Arial" w:hAnsi="Arial" w:cs="Arial"/>
              </w:rPr>
              <w:t>al</w:t>
            </w:r>
            <w:r>
              <w:rPr>
                <w:rFonts w:ascii="Arial" w:hAnsi="Arial" w:cs="Arial"/>
              </w:rPr>
              <w:t xml:space="preserve"> health.  Dr Brendan Lloyd </w:t>
            </w:r>
            <w:r>
              <w:rPr>
                <w:rFonts w:ascii="Arial" w:hAnsi="Arial" w:cs="Arial"/>
              </w:rPr>
              <w:lastRenderedPageBreak/>
              <w:t xml:space="preserve">expressed concern there could be more cases.  </w:t>
            </w:r>
            <w:r w:rsidR="005A403B">
              <w:rPr>
                <w:rFonts w:ascii="Arial" w:hAnsi="Arial" w:cs="Arial"/>
              </w:rPr>
              <w:t>He added that the calls should be h</w:t>
            </w:r>
            <w:r w:rsidR="00627CC0">
              <w:rPr>
                <w:rFonts w:ascii="Arial" w:hAnsi="Arial" w:cs="Arial"/>
              </w:rPr>
              <w:t xml:space="preserve">andled in a sympathetic manner and </w:t>
            </w:r>
            <w:r w:rsidR="005A403B">
              <w:rPr>
                <w:rFonts w:ascii="Arial" w:hAnsi="Arial" w:cs="Arial"/>
              </w:rPr>
              <w:t>were very often a cry for help.</w:t>
            </w:r>
          </w:p>
          <w:p w14:paraId="6CAB5E95" w14:textId="77777777" w:rsidR="00A333FF" w:rsidRDefault="00A333FF" w:rsidP="00B008FB">
            <w:pPr>
              <w:rPr>
                <w:rStyle w:val="Strong"/>
                <w:rFonts w:ascii="Arial" w:hAnsi="Arial" w:cs="Arial"/>
                <w:b w:val="0"/>
              </w:rPr>
            </w:pPr>
          </w:p>
          <w:p w14:paraId="055879D0" w14:textId="57A4265C" w:rsidR="00B15228" w:rsidRDefault="00B15228" w:rsidP="00967D53">
            <w:pPr>
              <w:rPr>
                <w:rStyle w:val="Strong"/>
                <w:rFonts w:ascii="Arial" w:hAnsi="Arial" w:cs="Arial"/>
              </w:rPr>
            </w:pPr>
            <w:r w:rsidRPr="00B15228">
              <w:rPr>
                <w:rStyle w:val="Strong"/>
                <w:rFonts w:ascii="Arial" w:hAnsi="Arial" w:cs="Arial"/>
              </w:rPr>
              <w:t>RESOLVED:  That</w:t>
            </w:r>
            <w:r w:rsidR="009824D6">
              <w:rPr>
                <w:rStyle w:val="Strong"/>
                <w:rFonts w:ascii="Arial" w:hAnsi="Arial" w:cs="Arial"/>
              </w:rPr>
              <w:t xml:space="preserve"> the report was noted and discussed.</w:t>
            </w:r>
          </w:p>
          <w:p w14:paraId="4972D5D7" w14:textId="4180008E" w:rsidR="001B23FD" w:rsidRPr="00FB632F" w:rsidRDefault="001B23FD" w:rsidP="00FB632F">
            <w:pPr>
              <w:spacing w:before="240" w:after="240"/>
              <w:ind w:left="360"/>
              <w:contextualSpacing/>
              <w:rPr>
                <w:rFonts w:ascii="Arial" w:hAnsi="Arial" w:cs="Arial"/>
                <w:b/>
              </w:rPr>
            </w:pPr>
          </w:p>
        </w:tc>
        <w:tc>
          <w:tcPr>
            <w:tcW w:w="939" w:type="dxa"/>
            <w:gridSpan w:val="3"/>
          </w:tcPr>
          <w:p w14:paraId="55827D82" w14:textId="77777777" w:rsidR="00F1362B" w:rsidRPr="0012541D" w:rsidRDefault="00F1362B" w:rsidP="00B008FB">
            <w:pPr>
              <w:rPr>
                <w:rFonts w:ascii="Arial" w:hAnsi="Arial" w:cs="Arial"/>
                <w:b/>
              </w:rPr>
            </w:pPr>
          </w:p>
        </w:tc>
      </w:tr>
      <w:tr w:rsidR="00F1362B" w:rsidRPr="00BB044D" w14:paraId="6CA72369" w14:textId="77777777" w:rsidTr="00A224B9">
        <w:trPr>
          <w:trHeight w:val="560"/>
        </w:trPr>
        <w:tc>
          <w:tcPr>
            <w:tcW w:w="885" w:type="dxa"/>
          </w:tcPr>
          <w:p w14:paraId="0173C978" w14:textId="7D48F127" w:rsidR="00F1362B" w:rsidRDefault="00AF16EA" w:rsidP="0024654E">
            <w:pPr>
              <w:rPr>
                <w:rFonts w:ascii="Arial" w:hAnsi="Arial" w:cs="Arial"/>
                <w:b/>
              </w:rPr>
            </w:pPr>
            <w:r>
              <w:rPr>
                <w:rFonts w:ascii="Arial" w:hAnsi="Arial" w:cs="Arial"/>
                <w:b/>
              </w:rPr>
              <w:t>82</w:t>
            </w:r>
            <w:r w:rsidR="00F1362B">
              <w:rPr>
                <w:rFonts w:ascii="Arial" w:hAnsi="Arial" w:cs="Arial"/>
                <w:b/>
              </w:rPr>
              <w:t>/20</w:t>
            </w:r>
          </w:p>
        </w:tc>
        <w:tc>
          <w:tcPr>
            <w:tcW w:w="9966" w:type="dxa"/>
            <w:gridSpan w:val="2"/>
          </w:tcPr>
          <w:p w14:paraId="19EA234D" w14:textId="413548D1" w:rsidR="00D87F17" w:rsidRDefault="00FB632F" w:rsidP="00B008FB">
            <w:pPr>
              <w:rPr>
                <w:rFonts w:ascii="Arial" w:hAnsi="Arial" w:cs="Arial"/>
                <w:b/>
              </w:rPr>
            </w:pPr>
            <w:r w:rsidRPr="00FB632F">
              <w:rPr>
                <w:rFonts w:ascii="Arial" w:hAnsi="Arial" w:cs="Arial"/>
                <w:b/>
              </w:rPr>
              <w:t>2020/21 IMTP AND Q2 OPERATIONAL PLAN PROGRESS AND PRIORITISATION</w:t>
            </w:r>
            <w:r w:rsidR="00843D9A">
              <w:rPr>
                <w:rFonts w:ascii="Arial" w:hAnsi="Arial" w:cs="Arial"/>
                <w:b/>
              </w:rPr>
              <w:t xml:space="preserve"> EXERCISE</w:t>
            </w:r>
          </w:p>
          <w:p w14:paraId="3060F0D3" w14:textId="77777777" w:rsidR="005A403B" w:rsidRDefault="005A403B" w:rsidP="00B008FB">
            <w:pPr>
              <w:rPr>
                <w:rFonts w:ascii="Arial" w:hAnsi="Arial" w:cs="Arial"/>
                <w:b/>
              </w:rPr>
            </w:pPr>
          </w:p>
          <w:p w14:paraId="22901255" w14:textId="0E4AE14A" w:rsidR="0003175C" w:rsidRDefault="001C221D" w:rsidP="00B008FB">
            <w:pPr>
              <w:rPr>
                <w:rFonts w:ascii="Arial" w:hAnsi="Arial" w:cs="Arial"/>
              </w:rPr>
            </w:pPr>
            <w:r w:rsidRPr="001C221D">
              <w:rPr>
                <w:rFonts w:ascii="Arial" w:hAnsi="Arial" w:cs="Arial"/>
              </w:rPr>
              <w:t xml:space="preserve">Rachel Marsh </w:t>
            </w:r>
            <w:r>
              <w:rPr>
                <w:rFonts w:ascii="Arial" w:hAnsi="Arial" w:cs="Arial"/>
              </w:rPr>
              <w:t>presented the report reminding the Board that the IMTP previously submitted in January had not yet been approved.</w:t>
            </w:r>
            <w:r w:rsidR="0003175C">
              <w:rPr>
                <w:rFonts w:ascii="Arial" w:hAnsi="Arial" w:cs="Arial"/>
              </w:rPr>
              <w:t xml:space="preserve">  Nevertheless the </w:t>
            </w:r>
            <w:r w:rsidR="005A629E">
              <w:rPr>
                <w:rFonts w:ascii="Arial" w:hAnsi="Arial" w:cs="Arial"/>
              </w:rPr>
              <w:t>“</w:t>
            </w:r>
            <w:r w:rsidR="00B51576">
              <w:rPr>
                <w:rFonts w:ascii="Arial" w:hAnsi="Arial" w:cs="Arial"/>
              </w:rPr>
              <w:t>deliverable</w:t>
            </w:r>
            <w:r w:rsidR="005A629E">
              <w:rPr>
                <w:rFonts w:ascii="Arial" w:hAnsi="Arial" w:cs="Arial"/>
              </w:rPr>
              <w:t>”</w:t>
            </w:r>
            <w:r w:rsidR="0003175C">
              <w:rPr>
                <w:rFonts w:ascii="Arial" w:hAnsi="Arial" w:cs="Arial"/>
              </w:rPr>
              <w:t xml:space="preserve"> as set out within it were being prioritised.</w:t>
            </w:r>
          </w:p>
          <w:p w14:paraId="2854C740" w14:textId="77777777" w:rsidR="0003175C" w:rsidRDefault="0003175C" w:rsidP="00B008FB">
            <w:pPr>
              <w:rPr>
                <w:rFonts w:ascii="Arial" w:hAnsi="Arial" w:cs="Arial"/>
              </w:rPr>
            </w:pPr>
          </w:p>
          <w:p w14:paraId="425E83B3" w14:textId="77777777" w:rsidR="0003175C" w:rsidRDefault="0003175C" w:rsidP="00B008FB">
            <w:pPr>
              <w:rPr>
                <w:rFonts w:ascii="Arial" w:hAnsi="Arial" w:cs="Arial"/>
              </w:rPr>
            </w:pPr>
            <w:r>
              <w:rPr>
                <w:rFonts w:ascii="Arial" w:hAnsi="Arial" w:cs="Arial"/>
              </w:rPr>
              <w:t>The Board’s attention was drawn to the following points:</w:t>
            </w:r>
          </w:p>
          <w:p w14:paraId="7D058211" w14:textId="77777777" w:rsidR="0003175C" w:rsidRDefault="0003175C" w:rsidP="00B008FB">
            <w:pPr>
              <w:rPr>
                <w:rFonts w:ascii="Arial" w:hAnsi="Arial" w:cs="Arial"/>
              </w:rPr>
            </w:pPr>
          </w:p>
          <w:p w14:paraId="3752C440" w14:textId="3ECA56D0" w:rsidR="00E6246A" w:rsidRPr="00843D9A" w:rsidRDefault="005E3045" w:rsidP="00B3157E">
            <w:pPr>
              <w:pStyle w:val="ListParagraph"/>
              <w:numPr>
                <w:ilvl w:val="0"/>
                <w:numId w:val="14"/>
              </w:numPr>
              <w:ind w:hanging="751"/>
              <w:rPr>
                <w:rFonts w:ascii="Arial" w:hAnsi="Arial" w:cs="Arial"/>
                <w:b/>
              </w:rPr>
            </w:pPr>
            <w:r w:rsidRPr="005E3045">
              <w:rPr>
                <w:rFonts w:ascii="Arial" w:eastAsia="Calibri" w:hAnsi="Arial" w:cs="Arial"/>
              </w:rPr>
              <w:t xml:space="preserve">A further review of the Trust’s IMTP priorities </w:t>
            </w:r>
            <w:r w:rsidR="004E12B4">
              <w:rPr>
                <w:rFonts w:ascii="Arial" w:eastAsia="Calibri" w:hAnsi="Arial" w:cs="Arial"/>
              </w:rPr>
              <w:t xml:space="preserve">had been </w:t>
            </w:r>
            <w:r w:rsidRPr="005E3045">
              <w:rPr>
                <w:rFonts w:ascii="Arial" w:eastAsia="Calibri" w:hAnsi="Arial" w:cs="Arial"/>
              </w:rPr>
              <w:t>undertaken in preparing the Quarter 1 and Quarter 2 Operational Plans for Welsh Government</w:t>
            </w:r>
            <w:r w:rsidR="004E12B4">
              <w:rPr>
                <w:rFonts w:ascii="Arial" w:eastAsia="Calibri" w:hAnsi="Arial" w:cs="Arial"/>
              </w:rPr>
              <w:t>. T</w:t>
            </w:r>
            <w:r w:rsidRPr="005E3045">
              <w:rPr>
                <w:rFonts w:ascii="Arial" w:eastAsia="Calibri" w:hAnsi="Arial" w:cs="Arial"/>
              </w:rPr>
              <w:t>he Trust’s IMTP priorities also took account of the work required to continue to respond to the pandemic, including the need to ensure the ongoing health, safety and wellbeing of colleagues across the Trust</w:t>
            </w:r>
          </w:p>
          <w:p w14:paraId="4756C32B" w14:textId="77777777" w:rsidR="00843D9A" w:rsidRPr="005E3045" w:rsidRDefault="00843D9A" w:rsidP="00843D9A">
            <w:pPr>
              <w:pStyle w:val="ListParagraph"/>
              <w:ind w:left="785"/>
              <w:rPr>
                <w:rFonts w:ascii="Arial" w:hAnsi="Arial" w:cs="Arial"/>
                <w:b/>
              </w:rPr>
            </w:pPr>
          </w:p>
          <w:p w14:paraId="61996FEB" w14:textId="54A7255A" w:rsidR="005E3045" w:rsidRPr="00843D9A" w:rsidRDefault="005E3045" w:rsidP="00B3157E">
            <w:pPr>
              <w:pStyle w:val="ListParagraph"/>
              <w:numPr>
                <w:ilvl w:val="0"/>
                <w:numId w:val="14"/>
              </w:numPr>
              <w:ind w:hanging="751"/>
              <w:rPr>
                <w:rFonts w:ascii="Arial" w:hAnsi="Arial" w:cs="Arial"/>
                <w:b/>
              </w:rPr>
            </w:pPr>
            <w:r>
              <w:rPr>
                <w:rFonts w:ascii="Arial" w:eastAsia="Calibri" w:hAnsi="Arial" w:cs="Arial"/>
              </w:rPr>
              <w:t>Reference was made to the RAG (Red, Amber, Green) status in relation to the programme of work being undertaken</w:t>
            </w:r>
            <w:r w:rsidR="00843D9A">
              <w:rPr>
                <w:rFonts w:ascii="Arial" w:eastAsia="Calibri" w:hAnsi="Arial" w:cs="Arial"/>
              </w:rPr>
              <w:t xml:space="preserve"> against the deliverables and was based on the original timescales.  The Board noted that these timescales were being revised</w:t>
            </w:r>
          </w:p>
          <w:p w14:paraId="0D5DEB87" w14:textId="77777777" w:rsidR="00843D9A" w:rsidRPr="00843D9A" w:rsidRDefault="00843D9A" w:rsidP="00843D9A">
            <w:pPr>
              <w:pStyle w:val="ListParagraph"/>
              <w:rPr>
                <w:rFonts w:ascii="Arial" w:hAnsi="Arial" w:cs="Arial"/>
                <w:b/>
              </w:rPr>
            </w:pPr>
          </w:p>
          <w:p w14:paraId="2B50D480" w14:textId="17ED1BC0" w:rsidR="00843D9A" w:rsidRPr="00B82A9D" w:rsidRDefault="00843D9A" w:rsidP="00B3157E">
            <w:pPr>
              <w:pStyle w:val="ListParagraph"/>
              <w:numPr>
                <w:ilvl w:val="0"/>
                <w:numId w:val="14"/>
              </w:numPr>
              <w:ind w:hanging="751"/>
              <w:rPr>
                <w:rFonts w:ascii="Arial" w:hAnsi="Arial" w:cs="Arial"/>
                <w:b/>
              </w:rPr>
            </w:pPr>
            <w:r w:rsidRPr="00B82A9D">
              <w:rPr>
                <w:rFonts w:ascii="Arial" w:hAnsi="Arial" w:cs="Arial"/>
              </w:rPr>
              <w:t xml:space="preserve">An initial </w:t>
            </w:r>
            <w:r w:rsidR="00A9699C" w:rsidRPr="00B82A9D">
              <w:rPr>
                <w:rFonts w:ascii="Arial" w:hAnsi="Arial" w:cs="Arial"/>
              </w:rPr>
              <w:t>prioritisation</w:t>
            </w:r>
            <w:r w:rsidRPr="00B82A9D">
              <w:rPr>
                <w:rFonts w:ascii="Arial" w:hAnsi="Arial" w:cs="Arial"/>
              </w:rPr>
              <w:t xml:space="preserve"> exercise had taken place</w:t>
            </w:r>
            <w:r w:rsidR="00A9699C" w:rsidRPr="00B82A9D">
              <w:rPr>
                <w:rFonts w:ascii="Arial" w:hAnsi="Arial" w:cs="Arial"/>
              </w:rPr>
              <w:t xml:space="preserve"> to monitor progress on the Trust’s deliverables</w:t>
            </w:r>
            <w:r w:rsidRPr="00B82A9D">
              <w:rPr>
                <w:rFonts w:ascii="Arial" w:hAnsi="Arial" w:cs="Arial"/>
              </w:rPr>
              <w:t xml:space="preserve"> </w:t>
            </w:r>
            <w:r w:rsidR="00A9699C" w:rsidRPr="00B82A9D">
              <w:rPr>
                <w:rFonts w:ascii="Arial" w:hAnsi="Arial" w:cs="Arial"/>
              </w:rPr>
              <w:t xml:space="preserve">in which the preliminary indications </w:t>
            </w:r>
            <w:r w:rsidR="00B82A9D" w:rsidRPr="00B82A9D">
              <w:rPr>
                <w:rFonts w:ascii="Arial" w:hAnsi="Arial" w:cs="Arial"/>
              </w:rPr>
              <w:t xml:space="preserve">have highlighted there was still further to do to reach a satisfactory </w:t>
            </w:r>
            <w:r w:rsidR="00B82A9D">
              <w:rPr>
                <w:rFonts w:ascii="Arial" w:hAnsi="Arial" w:cs="Arial"/>
              </w:rPr>
              <w:t>conclusion</w:t>
            </w:r>
            <w:r w:rsidR="00B82A9D">
              <w:rPr>
                <w:rFonts w:ascii="Arial" w:hAnsi="Arial" w:cs="Arial"/>
                <w:b/>
              </w:rPr>
              <w:t xml:space="preserve">.  </w:t>
            </w:r>
            <w:r w:rsidR="00B82A9D" w:rsidRPr="00176179">
              <w:rPr>
                <w:rFonts w:ascii="Arial" w:hAnsi="Arial" w:cs="Arial"/>
              </w:rPr>
              <w:t>Once this was completed a full</w:t>
            </w:r>
            <w:r w:rsidR="00B82A9D">
              <w:rPr>
                <w:rFonts w:ascii="Arial" w:hAnsi="Arial" w:cs="Arial"/>
                <w:b/>
              </w:rPr>
              <w:t xml:space="preserve"> </w:t>
            </w:r>
            <w:r w:rsidR="00B82A9D" w:rsidRPr="00240E80">
              <w:rPr>
                <w:rFonts w:ascii="Arial" w:hAnsi="Arial" w:cs="Arial"/>
              </w:rPr>
              <w:t>set of priorities will be reported to the EMT</w:t>
            </w:r>
            <w:r w:rsidR="004E12B4">
              <w:rPr>
                <w:rFonts w:ascii="Arial" w:hAnsi="Arial" w:cs="Arial"/>
              </w:rPr>
              <w:t xml:space="preserve"> and the Board</w:t>
            </w:r>
            <w:r w:rsidR="00B82A9D" w:rsidRPr="00240E80">
              <w:rPr>
                <w:rFonts w:ascii="Arial" w:hAnsi="Arial" w:cs="Arial"/>
              </w:rPr>
              <w:t>.  F</w:t>
            </w:r>
            <w:r w:rsidR="00830CD0">
              <w:rPr>
                <w:rFonts w:ascii="Arial" w:hAnsi="Arial" w:cs="Arial"/>
              </w:rPr>
              <w:t>urther</w:t>
            </w:r>
            <w:r w:rsidR="00B82A9D" w:rsidRPr="00240E80">
              <w:rPr>
                <w:rFonts w:ascii="Arial" w:hAnsi="Arial" w:cs="Arial"/>
              </w:rPr>
              <w:t>more the Stra</w:t>
            </w:r>
            <w:r w:rsidR="00830CD0">
              <w:rPr>
                <w:rFonts w:ascii="Arial" w:hAnsi="Arial" w:cs="Arial"/>
              </w:rPr>
              <w:t>t</w:t>
            </w:r>
            <w:r w:rsidR="00B82A9D" w:rsidRPr="00240E80">
              <w:rPr>
                <w:rFonts w:ascii="Arial" w:hAnsi="Arial" w:cs="Arial"/>
              </w:rPr>
              <w:t>egic Transformation Board</w:t>
            </w:r>
            <w:r w:rsidR="00B82FA4" w:rsidRPr="00240E80">
              <w:rPr>
                <w:rFonts w:ascii="Arial" w:hAnsi="Arial" w:cs="Arial"/>
              </w:rPr>
              <w:t xml:space="preserve">, which monitors the delivery of the plans </w:t>
            </w:r>
            <w:r w:rsidR="00B82A9D" w:rsidRPr="00240E80">
              <w:rPr>
                <w:rFonts w:ascii="Arial" w:hAnsi="Arial" w:cs="Arial"/>
              </w:rPr>
              <w:t>has been re-</w:t>
            </w:r>
            <w:r w:rsidR="00B51576" w:rsidRPr="00240E80">
              <w:rPr>
                <w:rFonts w:ascii="Arial" w:hAnsi="Arial" w:cs="Arial"/>
              </w:rPr>
              <w:t>established</w:t>
            </w:r>
            <w:r w:rsidR="00A9699C" w:rsidRPr="00240E80">
              <w:rPr>
                <w:rFonts w:ascii="Arial" w:hAnsi="Arial" w:cs="Arial"/>
              </w:rPr>
              <w:t xml:space="preserve"> </w:t>
            </w:r>
            <w:r w:rsidR="004E12B4">
              <w:rPr>
                <w:rFonts w:ascii="Arial" w:hAnsi="Arial" w:cs="Arial"/>
              </w:rPr>
              <w:t xml:space="preserve">to meet on a monthly </w:t>
            </w:r>
            <w:r w:rsidR="00B82FA4" w:rsidRPr="00240E80">
              <w:rPr>
                <w:rFonts w:ascii="Arial" w:hAnsi="Arial" w:cs="Arial"/>
              </w:rPr>
              <w:t>basis</w:t>
            </w:r>
          </w:p>
          <w:p w14:paraId="4C3EB3B4" w14:textId="77777777" w:rsidR="00FB632F" w:rsidRDefault="00FB632F" w:rsidP="00B008FB">
            <w:pPr>
              <w:rPr>
                <w:rFonts w:ascii="Arial" w:hAnsi="Arial" w:cs="Arial"/>
                <w:b/>
              </w:rPr>
            </w:pPr>
          </w:p>
          <w:p w14:paraId="2EDD3582" w14:textId="77777777" w:rsidR="00240E80" w:rsidRPr="00240E80" w:rsidRDefault="00240E80" w:rsidP="00B008FB">
            <w:pPr>
              <w:rPr>
                <w:rFonts w:ascii="Arial" w:hAnsi="Arial" w:cs="Arial"/>
              </w:rPr>
            </w:pPr>
            <w:r w:rsidRPr="00240E80">
              <w:rPr>
                <w:rFonts w:ascii="Arial" w:hAnsi="Arial" w:cs="Arial"/>
              </w:rPr>
              <w:t>Comments:</w:t>
            </w:r>
          </w:p>
          <w:p w14:paraId="775A9B75" w14:textId="77777777" w:rsidR="00240E80" w:rsidRDefault="00240E80" w:rsidP="00B008FB">
            <w:pPr>
              <w:rPr>
                <w:rFonts w:ascii="Arial" w:hAnsi="Arial" w:cs="Arial"/>
              </w:rPr>
            </w:pPr>
          </w:p>
          <w:p w14:paraId="78173485" w14:textId="553EBD6B" w:rsidR="00202AF2" w:rsidRDefault="00240E80" w:rsidP="00B3157E">
            <w:pPr>
              <w:pStyle w:val="ListParagraph"/>
              <w:numPr>
                <w:ilvl w:val="0"/>
                <w:numId w:val="15"/>
              </w:numPr>
              <w:ind w:hanging="686"/>
              <w:rPr>
                <w:rFonts w:ascii="Arial" w:hAnsi="Arial" w:cs="Arial"/>
              </w:rPr>
            </w:pPr>
            <w:r>
              <w:rPr>
                <w:rFonts w:ascii="Arial" w:hAnsi="Arial" w:cs="Arial"/>
              </w:rPr>
              <w:t>Jason Killens added that ther</w:t>
            </w:r>
            <w:r w:rsidR="009D4142">
              <w:rPr>
                <w:rFonts w:ascii="Arial" w:hAnsi="Arial" w:cs="Arial"/>
              </w:rPr>
              <w:t>e</w:t>
            </w:r>
            <w:r>
              <w:rPr>
                <w:rFonts w:ascii="Arial" w:hAnsi="Arial" w:cs="Arial"/>
              </w:rPr>
              <w:t xml:space="preserve"> were a number of additional forward looking actions which would need priortisation and this</w:t>
            </w:r>
            <w:r w:rsidR="009D4142">
              <w:rPr>
                <w:rFonts w:ascii="Arial" w:hAnsi="Arial" w:cs="Arial"/>
              </w:rPr>
              <w:t xml:space="preserve"> includ</w:t>
            </w:r>
            <w:r>
              <w:rPr>
                <w:rFonts w:ascii="Arial" w:hAnsi="Arial" w:cs="Arial"/>
              </w:rPr>
              <w:t>ed the future of 111</w:t>
            </w:r>
            <w:r w:rsidR="00202AF2">
              <w:rPr>
                <w:rFonts w:ascii="Arial" w:hAnsi="Arial" w:cs="Arial"/>
              </w:rPr>
              <w:t>.  He added that good prog</w:t>
            </w:r>
            <w:r w:rsidR="009D4142">
              <w:rPr>
                <w:rFonts w:ascii="Arial" w:hAnsi="Arial" w:cs="Arial"/>
              </w:rPr>
              <w:t>r</w:t>
            </w:r>
            <w:r w:rsidR="00202AF2">
              <w:rPr>
                <w:rFonts w:ascii="Arial" w:hAnsi="Arial" w:cs="Arial"/>
              </w:rPr>
              <w:t>ess was being made and thanked Rachel Marsh and her team for the large volume of work carried out; this was endorsed by the Board</w:t>
            </w:r>
          </w:p>
          <w:p w14:paraId="7047CE6C" w14:textId="77777777" w:rsidR="009D4142" w:rsidRDefault="009D4142" w:rsidP="009D4142">
            <w:pPr>
              <w:pStyle w:val="ListParagraph"/>
              <w:rPr>
                <w:rFonts w:ascii="Arial" w:hAnsi="Arial" w:cs="Arial"/>
              </w:rPr>
            </w:pPr>
          </w:p>
          <w:p w14:paraId="59AEC045" w14:textId="1C132C4C" w:rsidR="00240E80" w:rsidRDefault="00202AF2" w:rsidP="00B3157E">
            <w:pPr>
              <w:pStyle w:val="ListParagraph"/>
              <w:numPr>
                <w:ilvl w:val="0"/>
                <w:numId w:val="15"/>
              </w:numPr>
              <w:ind w:hanging="686"/>
              <w:rPr>
                <w:rFonts w:ascii="Arial" w:hAnsi="Arial" w:cs="Arial"/>
              </w:rPr>
            </w:pPr>
            <w:r>
              <w:rPr>
                <w:rFonts w:ascii="Arial" w:hAnsi="Arial" w:cs="Arial"/>
              </w:rPr>
              <w:t>Was this now an opportunity to cond</w:t>
            </w:r>
            <w:r w:rsidR="00306682">
              <w:rPr>
                <w:rFonts w:ascii="Arial" w:hAnsi="Arial" w:cs="Arial"/>
              </w:rPr>
              <w:t>uct a deep dive into the estates Strategic Outline Plan as the pandemic has highlighted t</w:t>
            </w:r>
            <w:r w:rsidR="009D4142">
              <w:rPr>
                <w:rFonts w:ascii="Arial" w:hAnsi="Arial" w:cs="Arial"/>
              </w:rPr>
              <w:t>he need to rational</w:t>
            </w:r>
            <w:r w:rsidR="00306682">
              <w:rPr>
                <w:rFonts w:ascii="Arial" w:hAnsi="Arial" w:cs="Arial"/>
              </w:rPr>
              <w:t>ise and work differently</w:t>
            </w:r>
            <w:r w:rsidR="004E12B4">
              <w:rPr>
                <w:rFonts w:ascii="Arial" w:hAnsi="Arial" w:cs="Arial"/>
              </w:rPr>
              <w:t>?</w:t>
            </w:r>
            <w:r w:rsidR="00306682">
              <w:rPr>
                <w:rFonts w:ascii="Arial" w:hAnsi="Arial" w:cs="Arial"/>
              </w:rPr>
              <w:t xml:space="preserve">  Chris Turley</w:t>
            </w:r>
            <w:r w:rsidR="00240E80">
              <w:rPr>
                <w:rFonts w:ascii="Arial" w:hAnsi="Arial" w:cs="Arial"/>
              </w:rPr>
              <w:t xml:space="preserve"> </w:t>
            </w:r>
            <w:r w:rsidR="00306682">
              <w:rPr>
                <w:rFonts w:ascii="Arial" w:hAnsi="Arial" w:cs="Arial"/>
              </w:rPr>
              <w:t>advised that it would be prudent to cond</w:t>
            </w:r>
            <w:r w:rsidR="009D4142">
              <w:rPr>
                <w:rFonts w:ascii="Arial" w:hAnsi="Arial" w:cs="Arial"/>
              </w:rPr>
              <w:t>uc</w:t>
            </w:r>
            <w:r w:rsidR="00306682">
              <w:rPr>
                <w:rFonts w:ascii="Arial" w:hAnsi="Arial" w:cs="Arial"/>
              </w:rPr>
              <w:t xml:space="preserve">t the analysis at this time due to </w:t>
            </w:r>
            <w:r w:rsidR="009D4142">
              <w:rPr>
                <w:rFonts w:ascii="Arial" w:hAnsi="Arial" w:cs="Arial"/>
              </w:rPr>
              <w:t>clarification with funding in terms of capital</w:t>
            </w:r>
            <w:r w:rsidR="005A314C">
              <w:rPr>
                <w:rFonts w:ascii="Arial" w:hAnsi="Arial" w:cs="Arial"/>
              </w:rPr>
              <w:t>.  However going forward the Trust will be consider</w:t>
            </w:r>
            <w:r w:rsidR="005849CB">
              <w:rPr>
                <w:rFonts w:ascii="Arial" w:hAnsi="Arial" w:cs="Arial"/>
              </w:rPr>
              <w:t xml:space="preserve">ing how the corporate and administrative functions </w:t>
            </w:r>
            <w:r w:rsidR="009D4142">
              <w:rPr>
                <w:rFonts w:ascii="Arial" w:hAnsi="Arial" w:cs="Arial"/>
              </w:rPr>
              <w:t>would</w:t>
            </w:r>
            <w:r w:rsidR="005849CB">
              <w:rPr>
                <w:rFonts w:ascii="Arial" w:hAnsi="Arial" w:cs="Arial"/>
              </w:rPr>
              <w:t xml:space="preserve"> be used and what occupancy levels </w:t>
            </w:r>
            <w:r w:rsidR="009D4142">
              <w:rPr>
                <w:rFonts w:ascii="Arial" w:hAnsi="Arial" w:cs="Arial"/>
              </w:rPr>
              <w:t>would</w:t>
            </w:r>
            <w:r w:rsidR="005849CB">
              <w:rPr>
                <w:rFonts w:ascii="Arial" w:hAnsi="Arial" w:cs="Arial"/>
              </w:rPr>
              <w:t xml:space="preserve"> be required</w:t>
            </w:r>
          </w:p>
          <w:p w14:paraId="09FABE9D" w14:textId="77777777" w:rsidR="00A90D93" w:rsidRPr="00A90D93" w:rsidRDefault="00A90D93" w:rsidP="00A90D93">
            <w:pPr>
              <w:pStyle w:val="ListParagraph"/>
              <w:rPr>
                <w:rFonts w:ascii="Arial" w:hAnsi="Arial" w:cs="Arial"/>
              </w:rPr>
            </w:pPr>
          </w:p>
          <w:p w14:paraId="753B961D" w14:textId="233D1B83" w:rsidR="00A90D93" w:rsidRDefault="00A90D93" w:rsidP="00B3157E">
            <w:pPr>
              <w:pStyle w:val="ListParagraph"/>
              <w:numPr>
                <w:ilvl w:val="0"/>
                <w:numId w:val="15"/>
              </w:numPr>
              <w:ind w:hanging="686"/>
              <w:rPr>
                <w:rFonts w:ascii="Arial" w:hAnsi="Arial" w:cs="Arial"/>
              </w:rPr>
            </w:pPr>
            <w:r>
              <w:rPr>
                <w:rFonts w:ascii="Arial" w:hAnsi="Arial" w:cs="Arial"/>
              </w:rPr>
              <w:t xml:space="preserve">What was the level of preparation needed in terms of the roll out of 111 in the Cwm Taf area?  Rachel Marsh </w:t>
            </w:r>
            <w:r w:rsidR="00A11D45">
              <w:rPr>
                <w:rFonts w:ascii="Arial" w:hAnsi="Arial" w:cs="Arial"/>
              </w:rPr>
              <w:t xml:space="preserve">explained the preparation was consistent with previous roll outs in other Health Boards and </w:t>
            </w:r>
            <w:r>
              <w:rPr>
                <w:rFonts w:ascii="Arial" w:hAnsi="Arial" w:cs="Arial"/>
              </w:rPr>
              <w:t xml:space="preserve">was confident </w:t>
            </w:r>
            <w:r w:rsidR="00A11D45">
              <w:rPr>
                <w:rFonts w:ascii="Arial" w:hAnsi="Arial" w:cs="Arial"/>
              </w:rPr>
              <w:t>it</w:t>
            </w:r>
            <w:r>
              <w:rPr>
                <w:rFonts w:ascii="Arial" w:hAnsi="Arial" w:cs="Arial"/>
              </w:rPr>
              <w:t xml:space="preserve"> would be achieved by September</w:t>
            </w:r>
            <w:r w:rsidR="00A11D45">
              <w:rPr>
                <w:rFonts w:ascii="Arial" w:hAnsi="Arial" w:cs="Arial"/>
              </w:rPr>
              <w:t>.  Chris Turley gave further details on the checkpoints</w:t>
            </w:r>
            <w:r w:rsidR="00830CD0">
              <w:rPr>
                <w:rFonts w:ascii="Arial" w:hAnsi="Arial" w:cs="Arial"/>
              </w:rPr>
              <w:t xml:space="preserve"> and Key Performance Indicators</w:t>
            </w:r>
            <w:r w:rsidR="00A11D45">
              <w:rPr>
                <w:rFonts w:ascii="Arial" w:hAnsi="Arial" w:cs="Arial"/>
              </w:rPr>
              <w:t xml:space="preserve"> that </w:t>
            </w:r>
            <w:r w:rsidR="00830CD0">
              <w:rPr>
                <w:rFonts w:ascii="Arial" w:hAnsi="Arial" w:cs="Arial"/>
              </w:rPr>
              <w:t>required implementation</w:t>
            </w:r>
            <w:r w:rsidR="00A11D45">
              <w:rPr>
                <w:rFonts w:ascii="Arial" w:hAnsi="Arial" w:cs="Arial"/>
              </w:rPr>
              <w:t xml:space="preserve"> prior to roll out</w:t>
            </w:r>
          </w:p>
          <w:p w14:paraId="2FEAEB20" w14:textId="77777777" w:rsidR="00830CD0" w:rsidRPr="00830CD0" w:rsidRDefault="00830CD0" w:rsidP="00830CD0">
            <w:pPr>
              <w:pStyle w:val="ListParagraph"/>
              <w:rPr>
                <w:rFonts w:ascii="Arial" w:hAnsi="Arial" w:cs="Arial"/>
              </w:rPr>
            </w:pPr>
          </w:p>
          <w:p w14:paraId="429EFA94" w14:textId="20EA6246" w:rsidR="00F3143B" w:rsidRDefault="008A0A1F" w:rsidP="00F3143B">
            <w:pPr>
              <w:contextualSpacing/>
              <w:rPr>
                <w:rFonts w:ascii="Arial" w:eastAsiaTheme="minorEastAsia" w:hAnsi="Arial" w:cs="Arial"/>
                <w:b/>
                <w:lang w:eastAsia="en-US"/>
              </w:rPr>
            </w:pPr>
            <w:r>
              <w:rPr>
                <w:rFonts w:ascii="Arial" w:hAnsi="Arial" w:cs="Arial"/>
                <w:b/>
              </w:rPr>
              <w:t xml:space="preserve">RESOLVED:  </w:t>
            </w:r>
            <w:r w:rsidR="00F3143B" w:rsidRPr="00F3143B">
              <w:rPr>
                <w:rFonts w:ascii="Arial" w:hAnsi="Arial" w:cs="Arial"/>
                <w:b/>
              </w:rPr>
              <w:t xml:space="preserve">That </w:t>
            </w:r>
          </w:p>
          <w:p w14:paraId="5AC8D1B9" w14:textId="77777777" w:rsidR="001C221D" w:rsidRDefault="001C221D" w:rsidP="00F3143B">
            <w:pPr>
              <w:contextualSpacing/>
              <w:rPr>
                <w:rFonts w:ascii="Arial" w:eastAsiaTheme="minorEastAsia" w:hAnsi="Arial" w:cs="Arial"/>
                <w:b/>
                <w:lang w:eastAsia="en-US"/>
              </w:rPr>
            </w:pPr>
          </w:p>
          <w:p w14:paraId="65228C2F" w14:textId="258F15FE" w:rsidR="001C221D" w:rsidRDefault="001C221D" w:rsidP="00B3157E">
            <w:pPr>
              <w:pStyle w:val="ListParagraph"/>
              <w:numPr>
                <w:ilvl w:val="0"/>
                <w:numId w:val="13"/>
              </w:numPr>
              <w:ind w:hanging="720"/>
              <w:contextualSpacing/>
              <w:rPr>
                <w:rFonts w:ascii="Arial" w:eastAsiaTheme="minorEastAsia" w:hAnsi="Arial" w:cs="Arial"/>
                <w:b/>
                <w:lang w:eastAsia="en-US"/>
              </w:rPr>
            </w:pPr>
            <w:r>
              <w:rPr>
                <w:rFonts w:ascii="Arial" w:eastAsiaTheme="minorEastAsia" w:hAnsi="Arial" w:cs="Arial"/>
                <w:b/>
                <w:lang w:eastAsia="en-US"/>
              </w:rPr>
              <w:t>the update on progress of the IMTP and Quarter 2 plan was noted; and</w:t>
            </w:r>
          </w:p>
          <w:p w14:paraId="3202A827" w14:textId="77777777" w:rsidR="001C221D" w:rsidRDefault="001C221D" w:rsidP="001C221D">
            <w:pPr>
              <w:pStyle w:val="ListParagraph"/>
              <w:ind w:hanging="720"/>
              <w:contextualSpacing/>
              <w:rPr>
                <w:rFonts w:ascii="Arial" w:eastAsiaTheme="minorEastAsia" w:hAnsi="Arial" w:cs="Arial"/>
                <w:b/>
                <w:lang w:eastAsia="en-US"/>
              </w:rPr>
            </w:pPr>
          </w:p>
          <w:p w14:paraId="7D4B8544" w14:textId="46FE8FC7" w:rsidR="001C221D" w:rsidRPr="001C221D" w:rsidRDefault="001C221D" w:rsidP="00B3157E">
            <w:pPr>
              <w:pStyle w:val="ListParagraph"/>
              <w:numPr>
                <w:ilvl w:val="0"/>
                <w:numId w:val="13"/>
              </w:numPr>
              <w:ind w:hanging="720"/>
              <w:contextualSpacing/>
              <w:rPr>
                <w:rFonts w:ascii="Arial" w:eastAsiaTheme="minorEastAsia" w:hAnsi="Arial" w:cs="Arial"/>
                <w:b/>
                <w:lang w:eastAsia="en-US"/>
              </w:rPr>
            </w:pPr>
            <w:proofErr w:type="gramStart"/>
            <w:r>
              <w:rPr>
                <w:rFonts w:ascii="Arial" w:eastAsiaTheme="minorEastAsia" w:hAnsi="Arial" w:cs="Arial"/>
                <w:b/>
                <w:lang w:eastAsia="en-US"/>
              </w:rPr>
              <w:t>the</w:t>
            </w:r>
            <w:proofErr w:type="gramEnd"/>
            <w:r>
              <w:rPr>
                <w:rFonts w:ascii="Arial" w:eastAsiaTheme="minorEastAsia" w:hAnsi="Arial" w:cs="Arial"/>
                <w:b/>
                <w:lang w:eastAsia="en-US"/>
              </w:rPr>
              <w:t xml:space="preserve"> outcome of the initial prioritisation exercise and next steps </w:t>
            </w:r>
            <w:r w:rsidR="00C4739E">
              <w:rPr>
                <w:rFonts w:ascii="Arial" w:eastAsiaTheme="minorEastAsia" w:hAnsi="Arial" w:cs="Arial"/>
                <w:b/>
                <w:lang w:eastAsia="en-US"/>
              </w:rPr>
              <w:t>were</w:t>
            </w:r>
            <w:r>
              <w:rPr>
                <w:rFonts w:ascii="Arial" w:eastAsiaTheme="minorEastAsia" w:hAnsi="Arial" w:cs="Arial"/>
                <w:b/>
                <w:lang w:eastAsia="en-US"/>
              </w:rPr>
              <w:t xml:space="preserve"> noted.</w:t>
            </w:r>
          </w:p>
          <w:p w14:paraId="67FFCE10" w14:textId="77777777" w:rsidR="008A0A1F" w:rsidRPr="005601B7" w:rsidRDefault="008A0A1F" w:rsidP="005601B7">
            <w:pPr>
              <w:contextualSpacing/>
              <w:rPr>
                <w:rFonts w:ascii="Arial" w:eastAsiaTheme="minorHAnsi" w:hAnsi="Arial" w:cs="Arial"/>
                <w:b/>
                <w:lang w:eastAsia="en-US"/>
              </w:rPr>
            </w:pPr>
          </w:p>
        </w:tc>
        <w:tc>
          <w:tcPr>
            <w:tcW w:w="939" w:type="dxa"/>
            <w:gridSpan w:val="3"/>
          </w:tcPr>
          <w:p w14:paraId="5B9134E5" w14:textId="77777777" w:rsidR="00F1362B" w:rsidRPr="0012541D" w:rsidRDefault="00F1362B" w:rsidP="00B008FB">
            <w:pPr>
              <w:rPr>
                <w:rFonts w:ascii="Arial" w:hAnsi="Arial" w:cs="Arial"/>
                <w:b/>
              </w:rPr>
            </w:pPr>
          </w:p>
        </w:tc>
      </w:tr>
      <w:tr w:rsidR="00205546" w:rsidRPr="00BB044D" w14:paraId="4F91B124" w14:textId="77777777" w:rsidTr="00A224B9">
        <w:trPr>
          <w:trHeight w:val="560"/>
        </w:trPr>
        <w:tc>
          <w:tcPr>
            <w:tcW w:w="885" w:type="dxa"/>
          </w:tcPr>
          <w:p w14:paraId="2FEFA705" w14:textId="234585ED" w:rsidR="00205546" w:rsidRDefault="00205546" w:rsidP="0024654E">
            <w:pPr>
              <w:rPr>
                <w:rFonts w:ascii="Arial" w:hAnsi="Arial" w:cs="Arial"/>
                <w:b/>
              </w:rPr>
            </w:pPr>
            <w:r>
              <w:rPr>
                <w:rFonts w:ascii="Arial" w:hAnsi="Arial" w:cs="Arial"/>
                <w:b/>
              </w:rPr>
              <w:t>83/20</w:t>
            </w:r>
          </w:p>
        </w:tc>
        <w:tc>
          <w:tcPr>
            <w:tcW w:w="9966" w:type="dxa"/>
            <w:gridSpan w:val="2"/>
          </w:tcPr>
          <w:p w14:paraId="34DEBF8C" w14:textId="77777777" w:rsidR="00205546" w:rsidRPr="00957DB2" w:rsidRDefault="00887326" w:rsidP="00B008FB">
            <w:pPr>
              <w:rPr>
                <w:rFonts w:ascii="Arial" w:hAnsi="Arial" w:cs="Arial"/>
                <w:b/>
              </w:rPr>
            </w:pPr>
            <w:r w:rsidRPr="00957DB2">
              <w:rPr>
                <w:rFonts w:ascii="Arial" w:hAnsi="Arial" w:cs="Arial"/>
                <w:b/>
              </w:rPr>
              <w:t>OPENING OF THE GRANGE UNIVERSITY HOSPITAL (ANEURIN BEVAN UNIVERSITY HEALTH BOARD)</w:t>
            </w:r>
          </w:p>
          <w:p w14:paraId="5FF1F0BD" w14:textId="77777777" w:rsidR="00AD1F37" w:rsidRPr="00957DB2" w:rsidRDefault="00AD1F37" w:rsidP="00B008FB">
            <w:pPr>
              <w:rPr>
                <w:rFonts w:ascii="Arial" w:hAnsi="Arial" w:cs="Arial"/>
                <w:b/>
              </w:rPr>
            </w:pPr>
          </w:p>
          <w:p w14:paraId="5F7B95BC" w14:textId="7A1440A4" w:rsidR="00AD1F37" w:rsidRPr="00957DB2" w:rsidRDefault="00AD1F37" w:rsidP="00AD1F37">
            <w:pPr>
              <w:spacing w:before="240"/>
              <w:contextualSpacing/>
              <w:rPr>
                <w:rFonts w:ascii="Arial" w:eastAsiaTheme="minorHAnsi" w:hAnsi="Arial" w:cs="Arial"/>
                <w:szCs w:val="22"/>
                <w:lang w:eastAsia="en-US"/>
              </w:rPr>
            </w:pPr>
            <w:r w:rsidRPr="00957DB2">
              <w:rPr>
                <w:rFonts w:ascii="Arial" w:eastAsiaTheme="minorHAnsi" w:hAnsi="Arial" w:cs="Arial"/>
                <w:szCs w:val="22"/>
                <w:lang w:eastAsia="en-US"/>
              </w:rPr>
              <w:t xml:space="preserve">Rachel Marsh explained that the </w:t>
            </w:r>
            <w:r w:rsidRPr="00AD1F37">
              <w:rPr>
                <w:rFonts w:ascii="Arial" w:eastAsiaTheme="minorHAnsi" w:hAnsi="Arial" w:cs="Arial"/>
                <w:szCs w:val="22"/>
                <w:lang w:eastAsia="en-US"/>
              </w:rPr>
              <w:t xml:space="preserve">purpose of this report </w:t>
            </w:r>
            <w:r w:rsidRPr="00957DB2">
              <w:rPr>
                <w:rFonts w:ascii="Arial" w:eastAsiaTheme="minorHAnsi" w:hAnsi="Arial" w:cs="Arial"/>
                <w:szCs w:val="22"/>
                <w:lang w:eastAsia="en-US"/>
              </w:rPr>
              <w:t>was</w:t>
            </w:r>
            <w:r w:rsidRPr="00AD1F37">
              <w:rPr>
                <w:rFonts w:ascii="Arial" w:eastAsiaTheme="minorHAnsi" w:hAnsi="Arial" w:cs="Arial"/>
                <w:szCs w:val="22"/>
                <w:lang w:eastAsia="en-US"/>
              </w:rPr>
              <w:t xml:space="preserve"> to update the Board on the progress that ha</w:t>
            </w:r>
            <w:r w:rsidR="00DF171E">
              <w:rPr>
                <w:rFonts w:ascii="Arial" w:eastAsiaTheme="minorHAnsi" w:hAnsi="Arial" w:cs="Arial"/>
                <w:szCs w:val="22"/>
                <w:lang w:eastAsia="en-US"/>
              </w:rPr>
              <w:t>d</w:t>
            </w:r>
            <w:r w:rsidRPr="00AD1F37">
              <w:rPr>
                <w:rFonts w:ascii="Arial" w:eastAsiaTheme="minorHAnsi" w:hAnsi="Arial" w:cs="Arial"/>
                <w:szCs w:val="22"/>
                <w:lang w:eastAsia="en-US"/>
              </w:rPr>
              <w:t xml:space="preserve"> been made with Aneurin Bevan University Health Board (ABUHB) with regards </w:t>
            </w:r>
            <w:r w:rsidRPr="00957DB2">
              <w:rPr>
                <w:rFonts w:ascii="Arial" w:eastAsiaTheme="minorHAnsi" w:hAnsi="Arial" w:cs="Arial"/>
                <w:szCs w:val="22"/>
                <w:lang w:eastAsia="en-US"/>
              </w:rPr>
              <w:t xml:space="preserve">to </w:t>
            </w:r>
            <w:r w:rsidRPr="00AD1F37">
              <w:rPr>
                <w:rFonts w:ascii="Arial" w:eastAsiaTheme="minorHAnsi" w:hAnsi="Arial" w:cs="Arial"/>
                <w:szCs w:val="22"/>
                <w:lang w:eastAsia="en-US"/>
              </w:rPr>
              <w:t>the opening of The Grange University Hospital.(GUH)</w:t>
            </w:r>
          </w:p>
          <w:p w14:paraId="33C8B900" w14:textId="77777777" w:rsidR="00AD1F37" w:rsidRPr="00957DB2" w:rsidRDefault="00AD1F37" w:rsidP="00AD1F37">
            <w:pPr>
              <w:spacing w:before="240"/>
              <w:contextualSpacing/>
              <w:rPr>
                <w:rFonts w:ascii="Arial" w:eastAsiaTheme="minorHAnsi" w:hAnsi="Arial" w:cs="Arial"/>
                <w:szCs w:val="22"/>
                <w:lang w:eastAsia="en-US"/>
              </w:rPr>
            </w:pPr>
          </w:p>
          <w:p w14:paraId="366E0E77" w14:textId="18620CFD" w:rsidR="00AD1F37" w:rsidRPr="00AD1F37" w:rsidRDefault="006F7537" w:rsidP="00AD1F37">
            <w:pPr>
              <w:spacing w:before="240"/>
              <w:contextualSpacing/>
              <w:rPr>
                <w:rFonts w:ascii="Arial" w:eastAsiaTheme="minorHAnsi" w:hAnsi="Arial" w:cs="Arial"/>
                <w:szCs w:val="22"/>
                <w:lang w:eastAsia="en-US"/>
              </w:rPr>
            </w:pPr>
            <w:r w:rsidRPr="00957DB2">
              <w:rPr>
                <w:rFonts w:ascii="Arial" w:hAnsi="Arial" w:cs="Arial"/>
              </w:rPr>
              <w:t xml:space="preserve">The opening of GUH </w:t>
            </w:r>
            <w:r w:rsidR="00581EDC">
              <w:rPr>
                <w:rFonts w:ascii="Arial" w:hAnsi="Arial" w:cs="Arial"/>
              </w:rPr>
              <w:t>would</w:t>
            </w:r>
            <w:r w:rsidR="006141E3" w:rsidRPr="00957DB2">
              <w:rPr>
                <w:rFonts w:ascii="Arial" w:hAnsi="Arial" w:cs="Arial"/>
              </w:rPr>
              <w:t xml:space="preserve"> </w:t>
            </w:r>
            <w:r w:rsidRPr="00957DB2">
              <w:rPr>
                <w:rFonts w:ascii="Arial" w:hAnsi="Arial" w:cs="Arial"/>
              </w:rPr>
              <w:t>fundamentally change the system and model of secondary care across the Health Board area as part of the implementation of their Clinical Futures Strategy.</w:t>
            </w:r>
            <w:r w:rsidR="006141E3" w:rsidRPr="00957DB2">
              <w:rPr>
                <w:rFonts w:ascii="Arial" w:hAnsi="Arial" w:cs="Arial"/>
              </w:rPr>
              <w:t xml:space="preserve">  </w:t>
            </w:r>
            <w:r w:rsidR="00AD1F37" w:rsidRPr="00957DB2">
              <w:rPr>
                <w:rFonts w:ascii="Arial" w:eastAsiaTheme="minorHAnsi" w:hAnsi="Arial" w:cs="Arial"/>
                <w:szCs w:val="22"/>
                <w:lang w:eastAsia="en-US"/>
              </w:rPr>
              <w:t>The hospital was originally schedu</w:t>
            </w:r>
            <w:r w:rsidR="00DF171E">
              <w:rPr>
                <w:rFonts w:ascii="Arial" w:eastAsiaTheme="minorHAnsi" w:hAnsi="Arial" w:cs="Arial"/>
                <w:szCs w:val="22"/>
                <w:lang w:eastAsia="en-US"/>
              </w:rPr>
              <w:t>led to be opened in March 2021.</w:t>
            </w:r>
          </w:p>
          <w:p w14:paraId="5FAD79A5" w14:textId="77777777" w:rsidR="00AD1F37" w:rsidRPr="00957DB2" w:rsidRDefault="00AD1F37" w:rsidP="00B008FB">
            <w:pPr>
              <w:rPr>
                <w:rFonts w:ascii="Arial" w:hAnsi="Arial" w:cs="Arial"/>
              </w:rPr>
            </w:pPr>
          </w:p>
          <w:p w14:paraId="76B28EBA" w14:textId="4F3D24BC" w:rsidR="004B352E" w:rsidRPr="00957DB2" w:rsidRDefault="006141E3" w:rsidP="00B008FB">
            <w:pPr>
              <w:rPr>
                <w:rFonts w:ascii="Arial" w:hAnsi="Arial" w:cs="Arial"/>
              </w:rPr>
            </w:pPr>
            <w:r w:rsidRPr="00957DB2">
              <w:rPr>
                <w:rFonts w:ascii="Arial" w:hAnsi="Arial" w:cs="Arial"/>
              </w:rPr>
              <w:t>Initial analysis ha</w:t>
            </w:r>
            <w:r w:rsidR="00DF171E">
              <w:rPr>
                <w:rFonts w:ascii="Arial" w:hAnsi="Arial" w:cs="Arial"/>
              </w:rPr>
              <w:t>d</w:t>
            </w:r>
            <w:r w:rsidRPr="00957DB2">
              <w:rPr>
                <w:rFonts w:ascii="Arial" w:hAnsi="Arial" w:cs="Arial"/>
              </w:rPr>
              <w:t xml:space="preserve"> indicated that during the first year of opening there </w:t>
            </w:r>
            <w:r w:rsidR="00DF171E">
              <w:rPr>
                <w:rFonts w:ascii="Arial" w:hAnsi="Arial" w:cs="Arial"/>
              </w:rPr>
              <w:t>would</w:t>
            </w:r>
            <w:r w:rsidRPr="00957DB2">
              <w:rPr>
                <w:rFonts w:ascii="Arial" w:hAnsi="Arial" w:cs="Arial"/>
              </w:rPr>
              <w:t xml:space="preserve"> be an additional 72 inter hospital transfers.  </w:t>
            </w:r>
            <w:r w:rsidR="004B352E" w:rsidRPr="00957DB2">
              <w:rPr>
                <w:rFonts w:ascii="Arial" w:hAnsi="Arial" w:cs="Arial"/>
              </w:rPr>
              <w:t xml:space="preserve">In March the Trust submitted a proposal as to how it intended to deliver on these 72 additional </w:t>
            </w:r>
            <w:r w:rsidR="00957DB2" w:rsidRPr="00957DB2">
              <w:rPr>
                <w:rFonts w:ascii="Arial" w:hAnsi="Arial" w:cs="Arial"/>
              </w:rPr>
              <w:t>transfers</w:t>
            </w:r>
            <w:r w:rsidR="004B352E" w:rsidRPr="00957DB2">
              <w:rPr>
                <w:rFonts w:ascii="Arial" w:hAnsi="Arial" w:cs="Arial"/>
              </w:rPr>
              <w:t xml:space="preserve">.  To that end it was </w:t>
            </w:r>
            <w:r w:rsidR="00957DB2" w:rsidRPr="00957DB2">
              <w:rPr>
                <w:rFonts w:ascii="Arial" w:hAnsi="Arial" w:cs="Arial"/>
              </w:rPr>
              <w:t>estimated</w:t>
            </w:r>
            <w:r w:rsidR="004B352E" w:rsidRPr="00957DB2">
              <w:rPr>
                <w:rFonts w:ascii="Arial" w:hAnsi="Arial" w:cs="Arial"/>
              </w:rPr>
              <w:t xml:space="preserve"> that </w:t>
            </w:r>
            <w:r w:rsidR="00957DB2" w:rsidRPr="00957DB2">
              <w:rPr>
                <w:rFonts w:ascii="Arial" w:hAnsi="Arial" w:cs="Arial"/>
              </w:rPr>
              <w:t>another</w:t>
            </w:r>
            <w:r w:rsidR="004B352E" w:rsidRPr="00957DB2">
              <w:rPr>
                <w:rFonts w:ascii="Arial" w:hAnsi="Arial" w:cs="Arial"/>
              </w:rPr>
              <w:t xml:space="preserve"> 84 front line staff would be required to meet this additional work load obligation.</w:t>
            </w:r>
            <w:r w:rsidR="00191BFF" w:rsidRPr="00957DB2">
              <w:rPr>
                <w:rFonts w:ascii="Arial" w:hAnsi="Arial" w:cs="Arial"/>
              </w:rPr>
              <w:t xml:space="preserve">  Recruitment was underway to ensure these staff would be available by the end of November.  In terms of the additional 11 vehicles required this was still being worked through</w:t>
            </w:r>
            <w:r w:rsidR="00DF171E">
              <w:rPr>
                <w:rFonts w:ascii="Arial" w:hAnsi="Arial" w:cs="Arial"/>
              </w:rPr>
              <w:t>.</w:t>
            </w:r>
          </w:p>
          <w:p w14:paraId="022A92FD" w14:textId="77777777" w:rsidR="004B352E" w:rsidRPr="00957DB2" w:rsidRDefault="004B352E" w:rsidP="00B008FB">
            <w:pPr>
              <w:rPr>
                <w:rFonts w:ascii="Arial" w:hAnsi="Arial" w:cs="Arial"/>
              </w:rPr>
            </w:pPr>
          </w:p>
          <w:p w14:paraId="1853ECEB" w14:textId="153A516E" w:rsidR="00EB7C76" w:rsidRPr="00957DB2" w:rsidRDefault="00EB7C76" w:rsidP="00EB7C76">
            <w:pPr>
              <w:spacing w:before="240"/>
              <w:contextualSpacing/>
              <w:rPr>
                <w:rFonts w:ascii="Arial" w:eastAsiaTheme="minorHAnsi" w:hAnsi="Arial" w:cs="Arial"/>
                <w:szCs w:val="22"/>
                <w:lang w:eastAsia="en-US"/>
              </w:rPr>
            </w:pPr>
            <w:r w:rsidRPr="00957DB2">
              <w:rPr>
                <w:rFonts w:ascii="Arial" w:eastAsiaTheme="minorHAnsi" w:hAnsi="Arial" w:cs="Arial"/>
                <w:szCs w:val="22"/>
                <w:lang w:eastAsia="en-US"/>
              </w:rPr>
              <w:t xml:space="preserve">As a result of the significant work undertaken to ready the site, </w:t>
            </w:r>
            <w:r w:rsidR="00191BFF" w:rsidRPr="00957DB2">
              <w:rPr>
                <w:rFonts w:ascii="Arial" w:eastAsiaTheme="minorHAnsi" w:hAnsi="Arial" w:cs="Arial"/>
                <w:szCs w:val="22"/>
                <w:lang w:eastAsia="en-US"/>
              </w:rPr>
              <w:t xml:space="preserve">it was agreed </w:t>
            </w:r>
            <w:r w:rsidRPr="00957DB2">
              <w:rPr>
                <w:rFonts w:ascii="Arial" w:eastAsiaTheme="minorHAnsi" w:hAnsi="Arial" w:cs="Arial"/>
                <w:szCs w:val="22"/>
                <w:lang w:eastAsia="en-US"/>
              </w:rPr>
              <w:t>on 30 June 2020</w:t>
            </w:r>
            <w:r w:rsidRPr="00957DB2">
              <w:rPr>
                <w:rFonts w:ascii="Arial" w:eastAsiaTheme="minorHAnsi" w:hAnsi="Arial" w:cs="Arial"/>
                <w:b/>
                <w:szCs w:val="22"/>
                <w:lang w:eastAsia="en-US"/>
              </w:rPr>
              <w:t xml:space="preserve"> </w:t>
            </w:r>
            <w:r w:rsidRPr="00957DB2">
              <w:rPr>
                <w:rFonts w:ascii="Arial" w:eastAsiaTheme="minorHAnsi" w:hAnsi="Arial" w:cs="Arial"/>
                <w:szCs w:val="22"/>
                <w:lang w:eastAsia="en-US"/>
              </w:rPr>
              <w:t xml:space="preserve">that GUH would open ahead of schedule in November 2020, subject to Welsh Government approval. Its Board then approved on 15 July 2020 that ABUHB could enter into a formal commissioning arrangement with </w:t>
            </w:r>
            <w:r w:rsidR="00191BFF" w:rsidRPr="00957DB2">
              <w:rPr>
                <w:rFonts w:ascii="Arial" w:eastAsiaTheme="minorHAnsi" w:hAnsi="Arial" w:cs="Arial"/>
                <w:szCs w:val="22"/>
                <w:lang w:eastAsia="en-US"/>
              </w:rPr>
              <w:t>the Trust</w:t>
            </w:r>
            <w:r w:rsidRPr="00957DB2">
              <w:rPr>
                <w:rFonts w:ascii="Arial" w:eastAsiaTheme="minorHAnsi" w:hAnsi="Arial" w:cs="Arial"/>
                <w:szCs w:val="22"/>
                <w:lang w:eastAsia="en-US"/>
              </w:rPr>
              <w:t xml:space="preserve"> based on its proposal in March 2020.</w:t>
            </w:r>
          </w:p>
          <w:p w14:paraId="41A36229" w14:textId="77777777" w:rsidR="006851C2" w:rsidRPr="00957DB2" w:rsidRDefault="006851C2" w:rsidP="00EB7C76">
            <w:pPr>
              <w:spacing w:before="240"/>
              <w:contextualSpacing/>
              <w:rPr>
                <w:rFonts w:ascii="Arial" w:eastAsiaTheme="minorHAnsi" w:hAnsi="Arial" w:cs="Arial"/>
                <w:szCs w:val="22"/>
                <w:lang w:eastAsia="en-US"/>
              </w:rPr>
            </w:pPr>
          </w:p>
          <w:p w14:paraId="33F98939" w14:textId="5E8F5767" w:rsidR="006851C2" w:rsidRPr="00957DB2" w:rsidRDefault="006851C2" w:rsidP="00EB7C76">
            <w:pPr>
              <w:spacing w:before="240"/>
              <w:contextualSpacing/>
              <w:rPr>
                <w:rFonts w:ascii="Arial" w:eastAsiaTheme="minorHAnsi" w:hAnsi="Arial" w:cs="Arial"/>
                <w:lang w:eastAsia="en-US"/>
              </w:rPr>
            </w:pPr>
            <w:r w:rsidRPr="00957DB2">
              <w:rPr>
                <w:rFonts w:ascii="Arial" w:eastAsiaTheme="minorHAnsi" w:hAnsi="Arial" w:cs="Arial"/>
                <w:szCs w:val="22"/>
                <w:lang w:eastAsia="en-US"/>
              </w:rPr>
              <w:t xml:space="preserve">In terms of key risks to the delivery of the new model by </w:t>
            </w:r>
            <w:r w:rsidR="00B51576" w:rsidRPr="00957DB2">
              <w:rPr>
                <w:rFonts w:ascii="Arial" w:eastAsiaTheme="minorHAnsi" w:hAnsi="Arial" w:cs="Arial"/>
                <w:szCs w:val="22"/>
                <w:lang w:eastAsia="en-US"/>
              </w:rPr>
              <w:t>mid-November</w:t>
            </w:r>
            <w:r w:rsidRPr="00957DB2">
              <w:rPr>
                <w:rFonts w:ascii="Arial" w:eastAsiaTheme="minorHAnsi" w:hAnsi="Arial" w:cs="Arial"/>
                <w:szCs w:val="22"/>
                <w:lang w:eastAsia="en-US"/>
              </w:rPr>
              <w:t>, the Board were assured that these have been mitigated and were being monitored on the project risk register.  Some of the key risks included</w:t>
            </w:r>
            <w:r w:rsidR="004E12B4">
              <w:rPr>
                <w:rFonts w:ascii="Arial" w:eastAsiaTheme="minorHAnsi" w:hAnsi="Arial" w:cs="Arial"/>
                <w:szCs w:val="22"/>
                <w:lang w:eastAsia="en-US"/>
              </w:rPr>
              <w:t>; h</w:t>
            </w:r>
            <w:r w:rsidRPr="00957DB2">
              <w:rPr>
                <w:rFonts w:ascii="Arial" w:eastAsiaTheme="minorHAnsi" w:hAnsi="Arial" w:cs="Arial"/>
                <w:szCs w:val="22"/>
                <w:lang w:eastAsia="en-US"/>
              </w:rPr>
              <w:t>andover delays</w:t>
            </w:r>
            <w:r w:rsidR="00AD526E" w:rsidRPr="00957DB2">
              <w:rPr>
                <w:rFonts w:ascii="Arial" w:eastAsiaTheme="minorHAnsi" w:hAnsi="Arial" w:cs="Arial"/>
                <w:szCs w:val="22"/>
                <w:lang w:eastAsia="en-US"/>
              </w:rPr>
              <w:t>, blue light transfers and capital funding for fleet</w:t>
            </w:r>
            <w:r w:rsidR="004E12B4">
              <w:rPr>
                <w:rFonts w:ascii="Arial" w:eastAsiaTheme="minorHAnsi" w:hAnsi="Arial" w:cs="Arial"/>
                <w:szCs w:val="22"/>
                <w:lang w:eastAsia="en-US"/>
              </w:rPr>
              <w:t>.</w:t>
            </w:r>
          </w:p>
          <w:p w14:paraId="0E9AD29F" w14:textId="77777777" w:rsidR="00AD526E" w:rsidRPr="00957DB2" w:rsidRDefault="00AD526E" w:rsidP="00B008FB">
            <w:pPr>
              <w:rPr>
                <w:rFonts w:ascii="Arial" w:hAnsi="Arial" w:cs="Arial"/>
              </w:rPr>
            </w:pPr>
          </w:p>
          <w:p w14:paraId="648ED428" w14:textId="77777777" w:rsidR="00AD526E" w:rsidRPr="00957DB2" w:rsidRDefault="00AD526E" w:rsidP="00B008FB">
            <w:pPr>
              <w:rPr>
                <w:rFonts w:ascii="Arial" w:hAnsi="Arial" w:cs="Arial"/>
              </w:rPr>
            </w:pPr>
            <w:r w:rsidRPr="00957DB2">
              <w:rPr>
                <w:rFonts w:ascii="Arial" w:hAnsi="Arial" w:cs="Arial"/>
              </w:rPr>
              <w:t>Comments:</w:t>
            </w:r>
          </w:p>
          <w:p w14:paraId="566DFDCA" w14:textId="77777777" w:rsidR="00AD526E" w:rsidRPr="00957DB2" w:rsidRDefault="00AD526E" w:rsidP="00B008FB">
            <w:pPr>
              <w:rPr>
                <w:rFonts w:ascii="Arial" w:hAnsi="Arial" w:cs="Arial"/>
              </w:rPr>
            </w:pPr>
          </w:p>
          <w:p w14:paraId="325631B3" w14:textId="2A3B4AB8" w:rsidR="00AD526E" w:rsidRDefault="00F5067F" w:rsidP="00B3157E">
            <w:pPr>
              <w:pStyle w:val="ListParagraph"/>
              <w:numPr>
                <w:ilvl w:val="0"/>
                <w:numId w:val="16"/>
              </w:numPr>
              <w:rPr>
                <w:rFonts w:ascii="Arial" w:hAnsi="Arial" w:cs="Arial"/>
              </w:rPr>
            </w:pPr>
            <w:r w:rsidRPr="00957DB2">
              <w:rPr>
                <w:rFonts w:ascii="Arial" w:hAnsi="Arial" w:cs="Arial"/>
              </w:rPr>
              <w:t>Members expressed concern regard</w:t>
            </w:r>
            <w:r w:rsidR="00AD526E" w:rsidRPr="00957DB2">
              <w:rPr>
                <w:rFonts w:ascii="Arial" w:hAnsi="Arial" w:cs="Arial"/>
              </w:rPr>
              <w:t>ing the 12 month contract</w:t>
            </w:r>
            <w:r w:rsidRPr="00957DB2">
              <w:rPr>
                <w:rFonts w:ascii="Arial" w:hAnsi="Arial" w:cs="Arial"/>
              </w:rPr>
              <w:t xml:space="preserve"> for such a strategic change expecting it to be at least two years.  Rachel Marsh explained </w:t>
            </w:r>
            <w:r w:rsidR="00B51576" w:rsidRPr="00957DB2">
              <w:rPr>
                <w:rFonts w:ascii="Arial" w:hAnsi="Arial" w:cs="Arial"/>
              </w:rPr>
              <w:t>she was confident the relevant documentation givi</w:t>
            </w:r>
            <w:r w:rsidRPr="00957DB2">
              <w:rPr>
                <w:rFonts w:ascii="Arial" w:hAnsi="Arial" w:cs="Arial"/>
              </w:rPr>
              <w:t xml:space="preserve">ng the appropriate </w:t>
            </w:r>
            <w:r w:rsidR="00B51576" w:rsidRPr="00957DB2">
              <w:rPr>
                <w:rFonts w:ascii="Arial" w:hAnsi="Arial" w:cs="Arial"/>
              </w:rPr>
              <w:t xml:space="preserve">opportunity to review </w:t>
            </w:r>
            <w:r w:rsidR="00957DB2">
              <w:rPr>
                <w:rFonts w:ascii="Arial" w:hAnsi="Arial" w:cs="Arial"/>
              </w:rPr>
              <w:t>was sufficiently</w:t>
            </w:r>
            <w:r w:rsidR="00957DB2" w:rsidRPr="00957DB2">
              <w:rPr>
                <w:rFonts w:ascii="Arial" w:hAnsi="Arial" w:cs="Arial"/>
              </w:rPr>
              <w:t xml:space="preserve"> robust</w:t>
            </w:r>
          </w:p>
          <w:p w14:paraId="65712A82" w14:textId="77777777" w:rsidR="008906D8" w:rsidRPr="00957DB2" w:rsidRDefault="008906D8" w:rsidP="008906D8">
            <w:pPr>
              <w:pStyle w:val="ListParagraph"/>
              <w:rPr>
                <w:rFonts w:ascii="Arial" w:hAnsi="Arial" w:cs="Arial"/>
              </w:rPr>
            </w:pPr>
          </w:p>
          <w:p w14:paraId="6842AA5C" w14:textId="54AF0033" w:rsidR="006E5C54" w:rsidRDefault="008906D8" w:rsidP="00B3157E">
            <w:pPr>
              <w:pStyle w:val="ListParagraph"/>
              <w:numPr>
                <w:ilvl w:val="0"/>
                <w:numId w:val="16"/>
              </w:numPr>
              <w:rPr>
                <w:rFonts w:ascii="Arial" w:hAnsi="Arial" w:cs="Arial"/>
              </w:rPr>
            </w:pPr>
            <w:r>
              <w:rPr>
                <w:rFonts w:ascii="Arial" w:hAnsi="Arial" w:cs="Arial"/>
              </w:rPr>
              <w:t>Claire Vaughan advised the Board that the response to recruitment</w:t>
            </w:r>
            <w:r w:rsidR="005F3C4E">
              <w:rPr>
                <w:rFonts w:ascii="Arial" w:hAnsi="Arial" w:cs="Arial"/>
              </w:rPr>
              <w:t xml:space="preserve"> of the 84 front line staff had been</w:t>
            </w:r>
            <w:r>
              <w:rPr>
                <w:rFonts w:ascii="Arial" w:hAnsi="Arial" w:cs="Arial"/>
              </w:rPr>
              <w:t xml:space="preserve"> </w:t>
            </w:r>
            <w:r w:rsidR="005F3C4E">
              <w:rPr>
                <w:rFonts w:ascii="Arial" w:hAnsi="Arial" w:cs="Arial"/>
              </w:rPr>
              <w:t xml:space="preserve">exceptional.   </w:t>
            </w:r>
            <w:r w:rsidR="006E5C54">
              <w:rPr>
                <w:rFonts w:ascii="Arial" w:hAnsi="Arial" w:cs="Arial"/>
              </w:rPr>
              <w:t xml:space="preserve">The Board acknowledged the </w:t>
            </w:r>
            <w:r w:rsidR="00581EDC">
              <w:rPr>
                <w:rFonts w:ascii="Arial" w:hAnsi="Arial" w:cs="Arial"/>
              </w:rPr>
              <w:t>assistance</w:t>
            </w:r>
            <w:r w:rsidR="006E5C54">
              <w:rPr>
                <w:rFonts w:ascii="Arial" w:hAnsi="Arial" w:cs="Arial"/>
              </w:rPr>
              <w:t xml:space="preserve"> of </w:t>
            </w:r>
            <w:r w:rsidR="005F3C4E">
              <w:rPr>
                <w:rFonts w:ascii="Arial" w:hAnsi="Arial" w:cs="Arial"/>
              </w:rPr>
              <w:t>Shared Se</w:t>
            </w:r>
            <w:r w:rsidR="006E5C54">
              <w:rPr>
                <w:rFonts w:ascii="Arial" w:hAnsi="Arial" w:cs="Arial"/>
              </w:rPr>
              <w:t>r</w:t>
            </w:r>
            <w:r w:rsidR="005F3C4E">
              <w:rPr>
                <w:rFonts w:ascii="Arial" w:hAnsi="Arial" w:cs="Arial"/>
              </w:rPr>
              <w:t>vices</w:t>
            </w:r>
            <w:r w:rsidR="006E5C54">
              <w:rPr>
                <w:rFonts w:ascii="Arial" w:hAnsi="Arial" w:cs="Arial"/>
              </w:rPr>
              <w:t xml:space="preserve"> in the recruitment process</w:t>
            </w:r>
          </w:p>
          <w:p w14:paraId="111FFE4C" w14:textId="77777777" w:rsidR="006F154D" w:rsidRPr="006F154D" w:rsidRDefault="006F154D" w:rsidP="006F154D">
            <w:pPr>
              <w:pStyle w:val="ListParagraph"/>
              <w:rPr>
                <w:rFonts w:ascii="Arial" w:hAnsi="Arial" w:cs="Arial"/>
              </w:rPr>
            </w:pPr>
          </w:p>
          <w:p w14:paraId="63856FD4" w14:textId="3397F351" w:rsidR="006F154D" w:rsidRDefault="006F154D" w:rsidP="00B3157E">
            <w:pPr>
              <w:pStyle w:val="ListParagraph"/>
              <w:numPr>
                <w:ilvl w:val="0"/>
                <w:numId w:val="16"/>
              </w:numPr>
              <w:rPr>
                <w:rFonts w:ascii="Arial" w:hAnsi="Arial" w:cs="Arial"/>
              </w:rPr>
            </w:pPr>
            <w:r>
              <w:rPr>
                <w:rFonts w:ascii="Arial" w:hAnsi="Arial" w:cs="Arial"/>
              </w:rPr>
              <w:t>Jason Killens drew attention to the potential risks</w:t>
            </w:r>
            <w:r w:rsidR="00E05EED">
              <w:rPr>
                <w:rFonts w:ascii="Arial" w:hAnsi="Arial" w:cs="Arial"/>
              </w:rPr>
              <w:t xml:space="preserve"> and gave further assurance and mitigation in respect of each one in more detail</w:t>
            </w:r>
            <w:r>
              <w:rPr>
                <w:rFonts w:ascii="Arial" w:hAnsi="Arial" w:cs="Arial"/>
              </w:rPr>
              <w:t xml:space="preserve">; employment, </w:t>
            </w:r>
            <w:r w:rsidR="00E05EED">
              <w:rPr>
                <w:rFonts w:ascii="Arial" w:hAnsi="Arial" w:cs="Arial"/>
              </w:rPr>
              <w:t>financial and activity. He stated that the plans in place were robust enough should there be any changes going forward</w:t>
            </w:r>
          </w:p>
          <w:p w14:paraId="560E1C20" w14:textId="77777777" w:rsidR="006E5C54" w:rsidRPr="006E5C54" w:rsidRDefault="006E5C54" w:rsidP="006E5C54">
            <w:pPr>
              <w:pStyle w:val="ListParagraph"/>
              <w:rPr>
                <w:rFonts w:ascii="Arial" w:hAnsi="Arial" w:cs="Arial"/>
              </w:rPr>
            </w:pPr>
          </w:p>
          <w:p w14:paraId="174B9254" w14:textId="1D2099DE" w:rsidR="002954C1" w:rsidRPr="00957DB2" w:rsidRDefault="002954C1" w:rsidP="00B008FB">
            <w:pPr>
              <w:rPr>
                <w:rFonts w:ascii="Arial" w:hAnsi="Arial" w:cs="Arial"/>
                <w:b/>
              </w:rPr>
            </w:pPr>
            <w:r w:rsidRPr="00957DB2">
              <w:rPr>
                <w:rFonts w:ascii="Arial" w:hAnsi="Arial" w:cs="Arial"/>
                <w:b/>
              </w:rPr>
              <w:t>RESOLVED:  That</w:t>
            </w:r>
            <w:r w:rsidR="00AD1F37" w:rsidRPr="00957DB2">
              <w:rPr>
                <w:rFonts w:ascii="Arial" w:hAnsi="Arial" w:cs="Arial"/>
                <w:b/>
              </w:rPr>
              <w:t xml:space="preserve"> the Board noted the update.</w:t>
            </w:r>
          </w:p>
          <w:p w14:paraId="17E745C8" w14:textId="30380240" w:rsidR="002954C1" w:rsidRPr="00957DB2" w:rsidRDefault="002954C1" w:rsidP="00B008FB">
            <w:pPr>
              <w:rPr>
                <w:rFonts w:ascii="Arial" w:hAnsi="Arial" w:cs="Arial"/>
                <w:b/>
              </w:rPr>
            </w:pPr>
          </w:p>
        </w:tc>
        <w:tc>
          <w:tcPr>
            <w:tcW w:w="939" w:type="dxa"/>
            <w:gridSpan w:val="3"/>
          </w:tcPr>
          <w:p w14:paraId="1E6CD0C4" w14:textId="77777777" w:rsidR="00205546" w:rsidRPr="0012541D" w:rsidRDefault="00205546" w:rsidP="00B008FB">
            <w:pPr>
              <w:rPr>
                <w:rFonts w:ascii="Arial" w:hAnsi="Arial" w:cs="Arial"/>
                <w:b/>
              </w:rPr>
            </w:pPr>
          </w:p>
        </w:tc>
      </w:tr>
      <w:tr w:rsidR="00F1362B" w:rsidRPr="00BB044D" w14:paraId="28AD065B" w14:textId="77777777" w:rsidTr="00A224B9">
        <w:trPr>
          <w:trHeight w:val="560"/>
        </w:trPr>
        <w:tc>
          <w:tcPr>
            <w:tcW w:w="885" w:type="dxa"/>
          </w:tcPr>
          <w:p w14:paraId="63065466" w14:textId="37674F8E" w:rsidR="00F1362B" w:rsidRDefault="00AF16EA" w:rsidP="0024654E">
            <w:pPr>
              <w:rPr>
                <w:rFonts w:ascii="Arial" w:hAnsi="Arial" w:cs="Arial"/>
                <w:b/>
              </w:rPr>
            </w:pPr>
            <w:r>
              <w:rPr>
                <w:rFonts w:ascii="Arial" w:hAnsi="Arial" w:cs="Arial"/>
                <w:b/>
              </w:rPr>
              <w:t>83</w:t>
            </w:r>
            <w:r w:rsidR="00F1362B">
              <w:rPr>
                <w:rFonts w:ascii="Arial" w:hAnsi="Arial" w:cs="Arial"/>
                <w:b/>
              </w:rPr>
              <w:t>/20</w:t>
            </w:r>
          </w:p>
        </w:tc>
        <w:tc>
          <w:tcPr>
            <w:tcW w:w="9966" w:type="dxa"/>
            <w:gridSpan w:val="2"/>
          </w:tcPr>
          <w:p w14:paraId="3DE1BDA7" w14:textId="22D111D5" w:rsidR="00956AC4" w:rsidRPr="00957DB2" w:rsidRDefault="00894A74" w:rsidP="00B008FB">
            <w:pPr>
              <w:rPr>
                <w:rFonts w:ascii="Arial" w:hAnsi="Arial" w:cs="Arial"/>
                <w:b/>
              </w:rPr>
            </w:pPr>
            <w:r w:rsidRPr="00957DB2">
              <w:rPr>
                <w:rFonts w:ascii="Arial" w:hAnsi="Arial" w:cs="Arial"/>
                <w:b/>
              </w:rPr>
              <w:t>MONTHLY INTEGRATED QUALITY AND PERFORMANCE REPORT</w:t>
            </w:r>
            <w:r w:rsidR="004054D0">
              <w:rPr>
                <w:rFonts w:ascii="Arial" w:hAnsi="Arial" w:cs="Arial"/>
                <w:b/>
              </w:rPr>
              <w:t xml:space="preserve"> – JUNE 2020</w:t>
            </w:r>
          </w:p>
          <w:p w14:paraId="41406674" w14:textId="77777777" w:rsidR="009A7553" w:rsidRDefault="009A7553" w:rsidP="00B008FB">
            <w:pPr>
              <w:rPr>
                <w:rFonts w:ascii="Arial" w:hAnsi="Arial" w:cs="Arial"/>
                <w:b/>
              </w:rPr>
            </w:pPr>
          </w:p>
          <w:p w14:paraId="0F809930" w14:textId="07D65880" w:rsidR="00566062" w:rsidRPr="00566062" w:rsidRDefault="00566062" w:rsidP="00FB28B5">
            <w:pPr>
              <w:spacing w:before="100" w:after="240" w:line="276" w:lineRule="auto"/>
              <w:contextualSpacing/>
              <w:rPr>
                <w:rFonts w:ascii="Arial" w:eastAsia="Calibri" w:hAnsi="Arial" w:cs="Arial"/>
                <w:b/>
                <w:lang w:eastAsia="en-US"/>
              </w:rPr>
            </w:pPr>
            <w:r>
              <w:rPr>
                <w:rFonts w:ascii="Arial" w:eastAsia="Calibri" w:hAnsi="Arial" w:cs="Arial"/>
                <w:lang w:eastAsia="en-US"/>
              </w:rPr>
              <w:t xml:space="preserve">The Board were advised that </w:t>
            </w:r>
            <w:r w:rsidRPr="00566062">
              <w:rPr>
                <w:rFonts w:ascii="Arial" w:eastAsia="Calibri" w:hAnsi="Arial" w:cs="Arial"/>
                <w:lang w:eastAsia="en-US"/>
              </w:rPr>
              <w:t>this version of the report ha</w:t>
            </w:r>
            <w:r w:rsidR="00935EC8">
              <w:rPr>
                <w:rFonts w:ascii="Arial" w:eastAsia="Calibri" w:hAnsi="Arial" w:cs="Arial"/>
                <w:lang w:eastAsia="en-US"/>
              </w:rPr>
              <w:t>d</w:t>
            </w:r>
            <w:r w:rsidRPr="00566062">
              <w:rPr>
                <w:rFonts w:ascii="Arial" w:eastAsia="Calibri" w:hAnsi="Arial" w:cs="Arial"/>
                <w:lang w:eastAsia="en-US"/>
              </w:rPr>
              <w:t xml:space="preserve"> been updated to align with the </w:t>
            </w:r>
            <w:r w:rsidR="005C3A1E">
              <w:rPr>
                <w:rFonts w:ascii="Arial" w:eastAsia="Calibri" w:hAnsi="Arial" w:cs="Arial"/>
                <w:lang w:eastAsia="en-US"/>
              </w:rPr>
              <w:t>five</w:t>
            </w:r>
            <w:r w:rsidR="00935EC8">
              <w:rPr>
                <w:rFonts w:ascii="Arial" w:eastAsia="Calibri" w:hAnsi="Arial" w:cs="Arial"/>
                <w:lang w:eastAsia="en-US"/>
              </w:rPr>
              <w:t xml:space="preserve"> Steps and IMTP outcome m</w:t>
            </w:r>
            <w:r w:rsidRPr="00566062">
              <w:rPr>
                <w:rFonts w:ascii="Arial" w:eastAsia="Calibri" w:hAnsi="Arial" w:cs="Arial"/>
                <w:lang w:eastAsia="en-US"/>
              </w:rPr>
              <w:t xml:space="preserve">easures.  The report </w:t>
            </w:r>
            <w:r w:rsidR="00FB28B5">
              <w:rPr>
                <w:rFonts w:ascii="Arial" w:eastAsia="Calibri" w:hAnsi="Arial" w:cs="Arial"/>
                <w:lang w:eastAsia="en-US"/>
              </w:rPr>
              <w:t>did</w:t>
            </w:r>
            <w:r w:rsidRPr="00566062">
              <w:rPr>
                <w:rFonts w:ascii="Arial" w:eastAsia="Calibri" w:hAnsi="Arial" w:cs="Arial"/>
                <w:lang w:eastAsia="en-US"/>
              </w:rPr>
              <w:t xml:space="preserve"> not include updates for Clinical and NEPTS due to the non-requirement for a formal publication of these indicators during the cu</w:t>
            </w:r>
            <w:r w:rsidR="00935EC8">
              <w:rPr>
                <w:rFonts w:ascii="Arial" w:eastAsia="Calibri" w:hAnsi="Arial" w:cs="Arial"/>
                <w:lang w:eastAsia="en-US"/>
              </w:rPr>
              <w:t xml:space="preserve">rrent COVID-19 pandemic period.  </w:t>
            </w:r>
            <w:r>
              <w:rPr>
                <w:rFonts w:ascii="Arial" w:eastAsia="Calibri" w:hAnsi="Arial" w:cs="Arial"/>
                <w:lang w:eastAsia="en-US"/>
              </w:rPr>
              <w:t>Furt</w:t>
            </w:r>
            <w:r w:rsidR="00935EC8">
              <w:rPr>
                <w:rFonts w:ascii="Arial" w:eastAsia="Calibri" w:hAnsi="Arial" w:cs="Arial"/>
                <w:lang w:eastAsia="en-US"/>
              </w:rPr>
              <w:t>hermore there was a minor amend</w:t>
            </w:r>
            <w:r>
              <w:rPr>
                <w:rFonts w:ascii="Arial" w:eastAsia="Calibri" w:hAnsi="Arial" w:cs="Arial"/>
                <w:lang w:eastAsia="en-US"/>
              </w:rPr>
              <w:t>ment to the SBAR which was brough</w:t>
            </w:r>
            <w:r w:rsidR="004054D0">
              <w:rPr>
                <w:rFonts w:ascii="Arial" w:eastAsia="Calibri" w:hAnsi="Arial" w:cs="Arial"/>
                <w:lang w:eastAsia="en-US"/>
              </w:rPr>
              <w:t>t</w:t>
            </w:r>
            <w:r>
              <w:rPr>
                <w:rFonts w:ascii="Arial" w:eastAsia="Calibri" w:hAnsi="Arial" w:cs="Arial"/>
                <w:lang w:eastAsia="en-US"/>
              </w:rPr>
              <w:t xml:space="preserve"> to the Board’s attention</w:t>
            </w:r>
          </w:p>
          <w:p w14:paraId="72931459" w14:textId="77777777" w:rsidR="00566062" w:rsidRDefault="00566062" w:rsidP="00B008FB">
            <w:pPr>
              <w:rPr>
                <w:rFonts w:ascii="Arial" w:hAnsi="Arial" w:cs="Arial"/>
              </w:rPr>
            </w:pPr>
          </w:p>
          <w:p w14:paraId="0FA265DF" w14:textId="6CF53F78" w:rsidR="00B93EC8" w:rsidRDefault="005C3A1E" w:rsidP="00B008FB">
            <w:pPr>
              <w:rPr>
                <w:rFonts w:ascii="Arial" w:hAnsi="Arial" w:cs="Arial"/>
              </w:rPr>
            </w:pPr>
            <w:r>
              <w:rPr>
                <w:rFonts w:ascii="Arial" w:hAnsi="Arial" w:cs="Arial"/>
              </w:rPr>
              <w:t>The report was presented as read and</w:t>
            </w:r>
            <w:r w:rsidR="00566062">
              <w:rPr>
                <w:rFonts w:ascii="Arial" w:hAnsi="Arial" w:cs="Arial"/>
              </w:rPr>
              <w:t xml:space="preserve"> </w:t>
            </w:r>
            <w:r w:rsidR="00B93EC8">
              <w:rPr>
                <w:rFonts w:ascii="Arial" w:hAnsi="Arial" w:cs="Arial"/>
              </w:rPr>
              <w:t xml:space="preserve">Rachel Marsh </w:t>
            </w:r>
            <w:r w:rsidR="004054D0">
              <w:rPr>
                <w:rFonts w:ascii="Arial" w:hAnsi="Arial" w:cs="Arial"/>
              </w:rPr>
              <w:t xml:space="preserve">drew attention to the </w:t>
            </w:r>
            <w:r w:rsidR="00260ED5">
              <w:rPr>
                <w:rFonts w:ascii="Arial" w:hAnsi="Arial" w:cs="Arial"/>
              </w:rPr>
              <w:t>following area</w:t>
            </w:r>
            <w:r w:rsidR="00531744">
              <w:rPr>
                <w:rFonts w:ascii="Arial" w:hAnsi="Arial" w:cs="Arial"/>
              </w:rPr>
              <w:t>s</w:t>
            </w:r>
            <w:r w:rsidR="00260ED5">
              <w:rPr>
                <w:rFonts w:ascii="Arial" w:hAnsi="Arial" w:cs="Arial"/>
              </w:rPr>
              <w:t>:</w:t>
            </w:r>
          </w:p>
          <w:p w14:paraId="1790D967" w14:textId="77777777" w:rsidR="00531744" w:rsidRDefault="00531744" w:rsidP="00B008FB">
            <w:pPr>
              <w:rPr>
                <w:rFonts w:ascii="Arial" w:hAnsi="Arial" w:cs="Arial"/>
              </w:rPr>
            </w:pPr>
          </w:p>
          <w:p w14:paraId="2AF1132B" w14:textId="6D5AD158" w:rsidR="00531744" w:rsidRPr="00531744" w:rsidRDefault="00547DE7" w:rsidP="00B3157E">
            <w:pPr>
              <w:pStyle w:val="ListParagraph"/>
              <w:numPr>
                <w:ilvl w:val="0"/>
                <w:numId w:val="18"/>
              </w:numPr>
              <w:rPr>
                <w:rFonts w:ascii="Arial" w:hAnsi="Arial" w:cs="Arial"/>
              </w:rPr>
            </w:pPr>
            <w:r>
              <w:rPr>
                <w:rFonts w:ascii="Arial" w:hAnsi="Arial" w:cs="Arial"/>
              </w:rPr>
              <w:t xml:space="preserve">The data for </w:t>
            </w:r>
            <w:proofErr w:type="spellStart"/>
            <w:r w:rsidR="00102CCA">
              <w:rPr>
                <w:rFonts w:ascii="Arial" w:hAnsi="Arial" w:cs="Arial"/>
              </w:rPr>
              <w:t>Non Emergency</w:t>
            </w:r>
            <w:proofErr w:type="spellEnd"/>
            <w:r w:rsidR="00102CCA">
              <w:rPr>
                <w:rFonts w:ascii="Arial" w:hAnsi="Arial" w:cs="Arial"/>
              </w:rPr>
              <w:t xml:space="preserve"> Patient Transfer</w:t>
            </w:r>
            <w:r>
              <w:rPr>
                <w:rFonts w:ascii="Arial" w:hAnsi="Arial" w:cs="Arial"/>
              </w:rPr>
              <w:t xml:space="preserve"> Service, has only been reported on up to December 2019; this was due to the Ambulance Quality Indicators not being reviewed as a result of the pandemic</w:t>
            </w:r>
          </w:p>
          <w:p w14:paraId="76306AEC" w14:textId="47DD3FED" w:rsidR="00260ED5" w:rsidRDefault="00531744" w:rsidP="00B008FB">
            <w:pPr>
              <w:rPr>
                <w:rFonts w:ascii="Arial" w:hAnsi="Arial" w:cs="Arial"/>
              </w:rPr>
            </w:pPr>
            <w:r>
              <w:rPr>
                <w:rFonts w:ascii="Arial" w:hAnsi="Arial" w:cs="Arial"/>
              </w:rPr>
              <w:t xml:space="preserve"> </w:t>
            </w:r>
          </w:p>
          <w:p w14:paraId="47C203EF" w14:textId="343E97D3" w:rsidR="00260ED5" w:rsidRPr="00531744" w:rsidRDefault="004054D0" w:rsidP="00B3157E">
            <w:pPr>
              <w:pStyle w:val="ListParagraph"/>
              <w:numPr>
                <w:ilvl w:val="0"/>
                <w:numId w:val="18"/>
              </w:numPr>
              <w:rPr>
                <w:rFonts w:ascii="Arial" w:hAnsi="Arial" w:cs="Arial"/>
              </w:rPr>
            </w:pPr>
            <w:r w:rsidRPr="00531744">
              <w:rPr>
                <w:rFonts w:ascii="Arial" w:hAnsi="Arial" w:cs="Arial"/>
              </w:rPr>
              <w:t>Demand and hospital ha</w:t>
            </w:r>
            <w:r w:rsidR="005C3A1E" w:rsidRPr="00531744">
              <w:rPr>
                <w:rFonts w:ascii="Arial" w:hAnsi="Arial" w:cs="Arial"/>
              </w:rPr>
              <w:t>n</w:t>
            </w:r>
            <w:r w:rsidRPr="00531744">
              <w:rPr>
                <w:rFonts w:ascii="Arial" w:hAnsi="Arial" w:cs="Arial"/>
              </w:rPr>
              <w:t>dover delays had decreased</w:t>
            </w:r>
            <w:r w:rsidR="005C3A1E" w:rsidRPr="00531744">
              <w:rPr>
                <w:rFonts w:ascii="Arial" w:hAnsi="Arial" w:cs="Arial"/>
              </w:rPr>
              <w:t xml:space="preserve"> which in tur</w:t>
            </w:r>
            <w:r w:rsidRPr="00531744">
              <w:rPr>
                <w:rFonts w:ascii="Arial" w:hAnsi="Arial" w:cs="Arial"/>
              </w:rPr>
              <w:t>n ha</w:t>
            </w:r>
            <w:r w:rsidR="00531744" w:rsidRPr="00531744">
              <w:rPr>
                <w:rFonts w:ascii="Arial" w:hAnsi="Arial" w:cs="Arial"/>
              </w:rPr>
              <w:t>d</w:t>
            </w:r>
            <w:r w:rsidRPr="00531744">
              <w:rPr>
                <w:rFonts w:ascii="Arial" w:hAnsi="Arial" w:cs="Arial"/>
              </w:rPr>
              <w:t xml:space="preserve"> seen response times</w:t>
            </w:r>
            <w:r w:rsidR="00547DE7">
              <w:rPr>
                <w:rFonts w:ascii="Arial" w:hAnsi="Arial" w:cs="Arial"/>
              </w:rPr>
              <w:t xml:space="preserve"> both in call handling and </w:t>
            </w:r>
            <w:r w:rsidR="00530458">
              <w:rPr>
                <w:rFonts w:ascii="Arial" w:hAnsi="Arial" w:cs="Arial"/>
              </w:rPr>
              <w:t>ambulance</w:t>
            </w:r>
            <w:r w:rsidR="00547DE7">
              <w:rPr>
                <w:rFonts w:ascii="Arial" w:hAnsi="Arial" w:cs="Arial"/>
              </w:rPr>
              <w:t xml:space="preserve"> response</w:t>
            </w:r>
            <w:r w:rsidRPr="00531744">
              <w:rPr>
                <w:rFonts w:ascii="Arial" w:hAnsi="Arial" w:cs="Arial"/>
              </w:rPr>
              <w:t xml:space="preserve"> </w:t>
            </w:r>
            <w:r w:rsidR="005C3A1E" w:rsidRPr="00531744">
              <w:rPr>
                <w:rFonts w:ascii="Arial" w:hAnsi="Arial" w:cs="Arial"/>
              </w:rPr>
              <w:t>improve immeasurably</w:t>
            </w:r>
            <w:r w:rsidR="00530458">
              <w:rPr>
                <w:rFonts w:ascii="Arial" w:hAnsi="Arial" w:cs="Arial"/>
              </w:rPr>
              <w:t xml:space="preserve">.  </w:t>
            </w:r>
          </w:p>
          <w:p w14:paraId="1484C638" w14:textId="77777777" w:rsidR="005C3A1E" w:rsidRDefault="005C3A1E" w:rsidP="005C3A1E">
            <w:pPr>
              <w:rPr>
                <w:rFonts w:ascii="Arial" w:hAnsi="Arial" w:cs="Arial"/>
              </w:rPr>
            </w:pPr>
          </w:p>
          <w:p w14:paraId="5CAD062B" w14:textId="77777777" w:rsidR="005C3A1E" w:rsidRDefault="005C3A1E" w:rsidP="005C3A1E">
            <w:pPr>
              <w:rPr>
                <w:rFonts w:ascii="Arial" w:hAnsi="Arial" w:cs="Arial"/>
              </w:rPr>
            </w:pPr>
            <w:r>
              <w:rPr>
                <w:rFonts w:ascii="Arial" w:hAnsi="Arial" w:cs="Arial"/>
              </w:rPr>
              <w:t>Comments:</w:t>
            </w:r>
          </w:p>
          <w:p w14:paraId="63386C66" w14:textId="77777777" w:rsidR="005C3A1E" w:rsidRDefault="005C3A1E" w:rsidP="005C3A1E">
            <w:pPr>
              <w:rPr>
                <w:rFonts w:ascii="Arial" w:hAnsi="Arial" w:cs="Arial"/>
              </w:rPr>
            </w:pPr>
          </w:p>
          <w:p w14:paraId="0CAF4CC6" w14:textId="39C33712" w:rsidR="00F04B22" w:rsidRDefault="005C3A1E" w:rsidP="00B3157E">
            <w:pPr>
              <w:pStyle w:val="ListParagraph"/>
              <w:numPr>
                <w:ilvl w:val="0"/>
                <w:numId w:val="17"/>
              </w:numPr>
              <w:ind w:hanging="720"/>
              <w:rPr>
                <w:rFonts w:ascii="Arial" w:hAnsi="Arial" w:cs="Arial"/>
              </w:rPr>
            </w:pPr>
            <w:r>
              <w:rPr>
                <w:rFonts w:ascii="Arial" w:hAnsi="Arial" w:cs="Arial"/>
              </w:rPr>
              <w:t xml:space="preserve">Martin Turner </w:t>
            </w:r>
            <w:r w:rsidR="00DB2226">
              <w:rPr>
                <w:rFonts w:ascii="Arial" w:hAnsi="Arial" w:cs="Arial"/>
              </w:rPr>
              <w:t>gave an overview of the details that had been discussed in relation to performance at the last Finance and Performance Committee (F and P).  He assured the Board</w:t>
            </w:r>
            <w:r>
              <w:rPr>
                <w:rFonts w:ascii="Arial" w:hAnsi="Arial" w:cs="Arial"/>
              </w:rPr>
              <w:t xml:space="preserve"> that </w:t>
            </w:r>
            <w:r w:rsidR="00DB2226">
              <w:rPr>
                <w:rFonts w:ascii="Arial" w:hAnsi="Arial" w:cs="Arial"/>
              </w:rPr>
              <w:t>the F and P Committee</w:t>
            </w:r>
            <w:r>
              <w:rPr>
                <w:rFonts w:ascii="Arial" w:hAnsi="Arial" w:cs="Arial"/>
              </w:rPr>
              <w:t xml:space="preserve"> would continue to scrutinise the detail within the report and discuss which</w:t>
            </w:r>
            <w:r w:rsidR="00935EC8">
              <w:rPr>
                <w:rFonts w:ascii="Arial" w:hAnsi="Arial" w:cs="Arial"/>
              </w:rPr>
              <w:t xml:space="preserve"> relevant</w:t>
            </w:r>
            <w:r>
              <w:rPr>
                <w:rFonts w:ascii="Arial" w:hAnsi="Arial" w:cs="Arial"/>
              </w:rPr>
              <w:t xml:space="preserve"> information </w:t>
            </w:r>
            <w:r w:rsidR="00935EC8">
              <w:rPr>
                <w:rFonts w:ascii="Arial" w:hAnsi="Arial" w:cs="Arial"/>
              </w:rPr>
              <w:t>was</w:t>
            </w:r>
            <w:r w:rsidR="00DB2226">
              <w:rPr>
                <w:rFonts w:ascii="Arial" w:hAnsi="Arial" w:cs="Arial"/>
              </w:rPr>
              <w:t xml:space="preserve"> reported at Board meetings</w:t>
            </w:r>
          </w:p>
          <w:p w14:paraId="7241BD99" w14:textId="77777777" w:rsidR="00466E44" w:rsidRDefault="00466E44" w:rsidP="00466E44">
            <w:pPr>
              <w:pStyle w:val="ListParagraph"/>
              <w:rPr>
                <w:rFonts w:ascii="Arial" w:hAnsi="Arial" w:cs="Arial"/>
              </w:rPr>
            </w:pPr>
          </w:p>
          <w:p w14:paraId="3514D45A" w14:textId="09FC437B" w:rsidR="00466E44" w:rsidRPr="00466E44" w:rsidRDefault="00466E44" w:rsidP="00FD5C33">
            <w:pPr>
              <w:pStyle w:val="ListParagraph"/>
              <w:numPr>
                <w:ilvl w:val="0"/>
                <w:numId w:val="17"/>
              </w:numPr>
              <w:ind w:hanging="720"/>
              <w:rPr>
                <w:rFonts w:ascii="Arial" w:hAnsi="Arial" w:cs="Arial"/>
              </w:rPr>
            </w:pPr>
            <w:r w:rsidRPr="00466E44">
              <w:rPr>
                <w:rFonts w:ascii="Arial" w:hAnsi="Arial" w:cs="Arial"/>
              </w:rPr>
              <w:t xml:space="preserve">Concern was expressed that handover delays were on the increase in particular in the </w:t>
            </w:r>
            <w:proofErr w:type="spellStart"/>
            <w:r w:rsidRPr="00466E44">
              <w:rPr>
                <w:rFonts w:ascii="Arial" w:hAnsi="Arial" w:cs="Arial"/>
              </w:rPr>
              <w:t>Betsi</w:t>
            </w:r>
            <w:proofErr w:type="spellEnd"/>
            <w:r w:rsidRPr="00466E44">
              <w:rPr>
                <w:rFonts w:ascii="Arial" w:hAnsi="Arial" w:cs="Arial"/>
              </w:rPr>
              <w:t xml:space="preserve"> </w:t>
            </w:r>
            <w:proofErr w:type="spellStart"/>
            <w:r w:rsidRPr="00466E44">
              <w:rPr>
                <w:rFonts w:ascii="Arial" w:hAnsi="Arial" w:cs="Arial"/>
              </w:rPr>
              <w:t>Cadwaldr</w:t>
            </w:r>
            <w:proofErr w:type="spellEnd"/>
            <w:r w:rsidRPr="00466E44">
              <w:rPr>
                <w:rFonts w:ascii="Arial" w:hAnsi="Arial" w:cs="Arial"/>
              </w:rPr>
              <w:t xml:space="preserve"> Health Board area; how was the Trust engaging with health boards to monitor these increases?  Lee Brooks commented that whilst the overall general position in terms of handover delays was lower than historic levels; there were two areas which were seeing a spike, dialogue with the relevant health boards continue</w:t>
            </w:r>
            <w:r>
              <w:rPr>
                <w:rFonts w:ascii="Arial" w:hAnsi="Arial" w:cs="Arial"/>
              </w:rPr>
              <w:t>d</w:t>
            </w:r>
            <w:r w:rsidRPr="00466E44">
              <w:rPr>
                <w:rFonts w:ascii="Arial" w:hAnsi="Arial" w:cs="Arial"/>
              </w:rPr>
              <w:t xml:space="preserve"> in order to address the issues.  Furthermore he added that the op</w:t>
            </w:r>
            <w:r>
              <w:rPr>
                <w:rFonts w:ascii="Arial" w:hAnsi="Arial" w:cs="Arial"/>
              </w:rPr>
              <w:t>erational delivery unit presented</w:t>
            </w:r>
            <w:r w:rsidRPr="00466E44">
              <w:rPr>
                <w:rFonts w:ascii="Arial" w:hAnsi="Arial" w:cs="Arial"/>
              </w:rPr>
              <w:t xml:space="preserve"> an opportunity for system leadership with potential flexibility of movement of ambulances had recently been implemented, though ongoing the unit </w:t>
            </w:r>
            <w:r w:rsidR="00D83605">
              <w:rPr>
                <w:rFonts w:ascii="Arial" w:hAnsi="Arial" w:cs="Arial"/>
              </w:rPr>
              <w:t>was</w:t>
            </w:r>
            <w:r w:rsidRPr="00466E44">
              <w:rPr>
                <w:rFonts w:ascii="Arial" w:hAnsi="Arial" w:cs="Arial"/>
              </w:rPr>
              <w:t xml:space="preserve"> subject to a business case. </w:t>
            </w:r>
          </w:p>
          <w:p w14:paraId="1843AB11" w14:textId="77777777" w:rsidR="009208C6" w:rsidRPr="009208C6" w:rsidRDefault="009208C6" w:rsidP="009208C6">
            <w:pPr>
              <w:pStyle w:val="ListParagraph"/>
              <w:rPr>
                <w:rFonts w:ascii="Arial" w:hAnsi="Arial" w:cs="Arial"/>
              </w:rPr>
            </w:pPr>
          </w:p>
          <w:p w14:paraId="507AF632" w14:textId="0F66BFA7" w:rsidR="009208C6" w:rsidRPr="00935EC8" w:rsidRDefault="009208C6" w:rsidP="00466E44">
            <w:pPr>
              <w:pStyle w:val="ListParagraph"/>
              <w:numPr>
                <w:ilvl w:val="0"/>
                <w:numId w:val="17"/>
              </w:numPr>
              <w:ind w:hanging="720"/>
              <w:rPr>
                <w:rFonts w:ascii="Arial" w:hAnsi="Arial" w:cs="Arial"/>
              </w:rPr>
            </w:pPr>
            <w:r>
              <w:rPr>
                <w:rFonts w:ascii="Arial" w:hAnsi="Arial" w:cs="Arial"/>
              </w:rPr>
              <w:t xml:space="preserve">The Chair added that </w:t>
            </w:r>
            <w:r w:rsidR="00D404BF">
              <w:rPr>
                <w:rFonts w:ascii="Arial" w:hAnsi="Arial" w:cs="Arial"/>
              </w:rPr>
              <w:t>he and the Chief Executive were in regular discussions with their relevant co</w:t>
            </w:r>
            <w:r w:rsidR="00586A45">
              <w:rPr>
                <w:rFonts w:ascii="Arial" w:hAnsi="Arial" w:cs="Arial"/>
              </w:rPr>
              <w:t>u</w:t>
            </w:r>
            <w:r w:rsidR="00D404BF">
              <w:rPr>
                <w:rFonts w:ascii="Arial" w:hAnsi="Arial" w:cs="Arial"/>
              </w:rPr>
              <w:t>nterparts in each of the health boards</w:t>
            </w:r>
            <w:r w:rsidR="0030742A">
              <w:rPr>
                <w:rFonts w:ascii="Arial" w:hAnsi="Arial" w:cs="Arial"/>
              </w:rPr>
              <w:t xml:space="preserve"> on issues such as handover delays</w:t>
            </w:r>
          </w:p>
          <w:p w14:paraId="74D27CFB" w14:textId="77777777" w:rsidR="005C3A1E" w:rsidRDefault="005C3A1E" w:rsidP="005C3A1E">
            <w:pPr>
              <w:rPr>
                <w:rFonts w:ascii="Arial" w:hAnsi="Arial" w:cs="Arial"/>
              </w:rPr>
            </w:pPr>
          </w:p>
          <w:p w14:paraId="45CD43EF" w14:textId="18DD08A6" w:rsidR="00B93EC8" w:rsidRPr="00B93EC8" w:rsidRDefault="009957EA" w:rsidP="00B93EC8">
            <w:pPr>
              <w:contextualSpacing/>
              <w:rPr>
                <w:rFonts w:ascii="Arial" w:eastAsiaTheme="minorEastAsia" w:hAnsi="Arial" w:cs="Arial"/>
                <w:b/>
                <w:szCs w:val="20"/>
                <w:lang w:eastAsia="en-US"/>
              </w:rPr>
            </w:pPr>
            <w:r w:rsidRPr="00B93EC8">
              <w:rPr>
                <w:rFonts w:ascii="Arial" w:hAnsi="Arial" w:cs="Arial"/>
                <w:b/>
              </w:rPr>
              <w:t xml:space="preserve">RESOLVED:  </w:t>
            </w:r>
            <w:r w:rsidR="00616347" w:rsidRPr="00B93EC8">
              <w:rPr>
                <w:rFonts w:ascii="Arial" w:hAnsi="Arial" w:cs="Arial"/>
                <w:b/>
              </w:rPr>
              <w:t>That</w:t>
            </w:r>
            <w:r w:rsidR="00B93EC8" w:rsidRPr="00B93EC8">
              <w:rPr>
                <w:rFonts w:ascii="Arial" w:eastAsiaTheme="minorEastAsia" w:hAnsi="Arial" w:cs="Arial"/>
                <w:b/>
                <w:lang w:eastAsia="en-US"/>
              </w:rPr>
              <w:t xml:space="preserve"> the performance outlined in the June Monthly Integrated Quality and Performance Report</w:t>
            </w:r>
            <w:r w:rsidR="00B93EC8">
              <w:rPr>
                <w:rFonts w:ascii="Arial" w:eastAsiaTheme="minorEastAsia" w:hAnsi="Arial" w:cs="Arial"/>
                <w:b/>
                <w:lang w:eastAsia="en-US"/>
              </w:rPr>
              <w:t xml:space="preserve"> was noted and discussed</w:t>
            </w:r>
            <w:r w:rsidR="00B93EC8" w:rsidRPr="00B93EC8">
              <w:rPr>
                <w:rFonts w:ascii="Arial" w:eastAsiaTheme="minorEastAsia" w:hAnsi="Arial" w:cs="Arial"/>
                <w:b/>
                <w:lang w:eastAsia="en-US"/>
              </w:rPr>
              <w:t>.</w:t>
            </w:r>
          </w:p>
          <w:p w14:paraId="7B86C4A0" w14:textId="455ECE77" w:rsidR="005601B7" w:rsidRPr="00957DB2" w:rsidRDefault="005601B7" w:rsidP="00894A74">
            <w:pPr>
              <w:contextualSpacing/>
              <w:rPr>
                <w:rFonts w:ascii="Arial" w:eastAsiaTheme="minorHAnsi" w:hAnsi="Arial" w:cs="Arial"/>
                <w:b/>
                <w:lang w:eastAsia="en-US"/>
              </w:rPr>
            </w:pPr>
          </w:p>
        </w:tc>
        <w:tc>
          <w:tcPr>
            <w:tcW w:w="939" w:type="dxa"/>
            <w:gridSpan w:val="3"/>
          </w:tcPr>
          <w:p w14:paraId="7C321719" w14:textId="77777777" w:rsidR="00F1362B" w:rsidRPr="0012541D" w:rsidRDefault="00F1362B" w:rsidP="00B008FB">
            <w:pPr>
              <w:rPr>
                <w:rFonts w:ascii="Arial" w:hAnsi="Arial" w:cs="Arial"/>
                <w:b/>
              </w:rPr>
            </w:pPr>
          </w:p>
        </w:tc>
      </w:tr>
      <w:tr w:rsidR="009957EA" w:rsidRPr="00BB044D" w14:paraId="429C8AF7" w14:textId="77777777" w:rsidTr="00A224B9">
        <w:trPr>
          <w:trHeight w:val="560"/>
        </w:trPr>
        <w:tc>
          <w:tcPr>
            <w:tcW w:w="885" w:type="dxa"/>
          </w:tcPr>
          <w:p w14:paraId="10D996AC" w14:textId="4A118F76" w:rsidR="009957EA" w:rsidRDefault="00AF16EA" w:rsidP="0024654E">
            <w:pPr>
              <w:rPr>
                <w:rFonts w:ascii="Arial" w:hAnsi="Arial" w:cs="Arial"/>
                <w:b/>
              </w:rPr>
            </w:pPr>
            <w:r>
              <w:rPr>
                <w:rFonts w:ascii="Arial" w:hAnsi="Arial" w:cs="Arial"/>
                <w:b/>
              </w:rPr>
              <w:t>84</w:t>
            </w:r>
            <w:r w:rsidR="009957EA">
              <w:rPr>
                <w:rFonts w:ascii="Arial" w:hAnsi="Arial" w:cs="Arial"/>
                <w:b/>
              </w:rPr>
              <w:t>/20</w:t>
            </w:r>
          </w:p>
        </w:tc>
        <w:tc>
          <w:tcPr>
            <w:tcW w:w="9966" w:type="dxa"/>
            <w:gridSpan w:val="2"/>
          </w:tcPr>
          <w:p w14:paraId="753DDAFA" w14:textId="3F88E6D9" w:rsidR="00BD0B57" w:rsidRPr="00894A74" w:rsidRDefault="00894A74" w:rsidP="00B008FB">
            <w:pPr>
              <w:rPr>
                <w:rFonts w:ascii="Arial" w:hAnsi="Arial" w:cs="Arial"/>
                <w:b/>
              </w:rPr>
            </w:pPr>
            <w:r w:rsidRPr="00894A74">
              <w:rPr>
                <w:rFonts w:ascii="Arial" w:hAnsi="Arial" w:cs="Arial"/>
                <w:b/>
              </w:rPr>
              <w:t>FINANCIAL PERFORMANCE MONTH 3, 2020/21</w:t>
            </w:r>
          </w:p>
          <w:p w14:paraId="34C241DF" w14:textId="77777777" w:rsidR="00894A74" w:rsidRDefault="00894A74" w:rsidP="00B008FB">
            <w:pPr>
              <w:rPr>
                <w:rFonts w:ascii="Arial" w:hAnsi="Arial" w:cs="Arial"/>
                <w:b/>
              </w:rPr>
            </w:pPr>
          </w:p>
          <w:p w14:paraId="3A71E514" w14:textId="18694CAA" w:rsidR="002F7967" w:rsidRDefault="00E33CA1" w:rsidP="00B008FB">
            <w:pPr>
              <w:rPr>
                <w:rFonts w:ascii="Arial" w:hAnsi="Arial" w:cs="Arial"/>
              </w:rPr>
            </w:pPr>
            <w:r w:rsidRPr="00E33CA1">
              <w:rPr>
                <w:rFonts w:ascii="Arial" w:hAnsi="Arial" w:cs="Arial"/>
              </w:rPr>
              <w:t>Chris Turley</w:t>
            </w:r>
            <w:r w:rsidR="00947901">
              <w:rPr>
                <w:rFonts w:ascii="Arial" w:hAnsi="Arial" w:cs="Arial"/>
              </w:rPr>
              <w:t xml:space="preserve"> </w:t>
            </w:r>
            <w:r w:rsidR="00C4739E">
              <w:rPr>
                <w:rFonts w:ascii="Arial" w:hAnsi="Arial" w:cs="Arial"/>
              </w:rPr>
              <w:t>presented</w:t>
            </w:r>
            <w:r>
              <w:rPr>
                <w:rFonts w:ascii="Arial" w:hAnsi="Arial" w:cs="Arial"/>
              </w:rPr>
              <w:t xml:space="preserve"> the report as read and drew attention to the following points:</w:t>
            </w:r>
          </w:p>
          <w:p w14:paraId="77E5D4EF" w14:textId="77777777" w:rsidR="00E33CA1" w:rsidRDefault="00E33CA1" w:rsidP="00B008FB">
            <w:pPr>
              <w:rPr>
                <w:rFonts w:ascii="Arial" w:hAnsi="Arial" w:cs="Arial"/>
              </w:rPr>
            </w:pPr>
          </w:p>
          <w:p w14:paraId="796CB10A" w14:textId="3F244A23" w:rsidR="00947901" w:rsidRPr="00947901" w:rsidRDefault="00947901" w:rsidP="005509F8">
            <w:pPr>
              <w:pStyle w:val="ListParagraph"/>
              <w:numPr>
                <w:ilvl w:val="1"/>
                <w:numId w:val="19"/>
              </w:numPr>
              <w:rPr>
                <w:rFonts w:ascii="Arial" w:hAnsi="Arial" w:cs="Arial"/>
                <w:spacing w:val="-2"/>
              </w:rPr>
            </w:pPr>
            <w:r w:rsidRPr="00947901">
              <w:rPr>
                <w:rFonts w:ascii="Arial" w:hAnsi="Arial" w:cs="Arial"/>
                <w:spacing w:val="-2"/>
              </w:rPr>
              <w:t xml:space="preserve">The cumulative revenue financial position was a small underspend against budget of £0.010m, assuming funding for the additional costs incurred </w:t>
            </w:r>
            <w:r>
              <w:rPr>
                <w:rFonts w:ascii="Arial" w:hAnsi="Arial" w:cs="Arial"/>
                <w:spacing w:val="-2"/>
              </w:rPr>
              <w:t>due to the pandemic</w:t>
            </w:r>
          </w:p>
          <w:p w14:paraId="59D0CC29" w14:textId="77777777" w:rsidR="00947901" w:rsidRPr="00A83F2F" w:rsidRDefault="00947901" w:rsidP="00947901">
            <w:pPr>
              <w:pStyle w:val="ListParagraph"/>
              <w:ind w:left="743" w:hanging="709"/>
              <w:rPr>
                <w:rFonts w:ascii="Arial" w:hAnsi="Arial" w:cs="Arial"/>
                <w:spacing w:val="-2"/>
              </w:rPr>
            </w:pPr>
          </w:p>
          <w:p w14:paraId="3A3520BA" w14:textId="3494FD53" w:rsidR="00947901" w:rsidRPr="00947901" w:rsidRDefault="00947901" w:rsidP="005509F8">
            <w:pPr>
              <w:pStyle w:val="ListParagraph"/>
              <w:numPr>
                <w:ilvl w:val="1"/>
                <w:numId w:val="19"/>
              </w:numPr>
              <w:rPr>
                <w:rFonts w:ascii="Arial" w:hAnsi="Arial" w:cs="Arial"/>
                <w:spacing w:val="-2"/>
              </w:rPr>
            </w:pPr>
            <w:r w:rsidRPr="00947901">
              <w:rPr>
                <w:rFonts w:ascii="Arial" w:hAnsi="Arial" w:cs="Arial"/>
                <w:kern w:val="24"/>
              </w:rPr>
              <w:lastRenderedPageBreak/>
              <w:t xml:space="preserve">In line with the financial plans that support the approved IMTP gross </w:t>
            </w:r>
            <w:r w:rsidRPr="00947901">
              <w:rPr>
                <w:rFonts w:ascii="Arial" w:hAnsi="Arial" w:cs="Arial"/>
                <w:spacing w:val="-2"/>
              </w:rPr>
              <w:t>savings of £1.193</w:t>
            </w:r>
            <w:r>
              <w:rPr>
                <w:rFonts w:ascii="Arial" w:hAnsi="Arial" w:cs="Arial"/>
                <w:spacing w:val="-2"/>
              </w:rPr>
              <w:t>m had</w:t>
            </w:r>
            <w:r w:rsidRPr="00947901">
              <w:rPr>
                <w:rFonts w:ascii="Arial" w:hAnsi="Arial" w:cs="Arial"/>
                <w:spacing w:val="-2"/>
              </w:rPr>
              <w:t xml:space="preserve"> been achieved against a year to date target of £1.390m</w:t>
            </w:r>
          </w:p>
          <w:p w14:paraId="233565A0" w14:textId="77777777" w:rsidR="00947901" w:rsidRPr="00530612" w:rsidRDefault="00947901" w:rsidP="00947901">
            <w:pPr>
              <w:pStyle w:val="ListParagraph"/>
              <w:ind w:left="743" w:hanging="709"/>
              <w:rPr>
                <w:rFonts w:ascii="Arial" w:hAnsi="Arial" w:cs="Arial"/>
                <w:spacing w:val="-2"/>
                <w:highlight w:val="yellow"/>
              </w:rPr>
            </w:pPr>
          </w:p>
          <w:p w14:paraId="52886DBC" w14:textId="7F9D9BA0" w:rsidR="00947901" w:rsidRDefault="00947901" w:rsidP="005509F8">
            <w:pPr>
              <w:pStyle w:val="ListParagraph"/>
              <w:numPr>
                <w:ilvl w:val="1"/>
                <w:numId w:val="19"/>
              </w:numPr>
              <w:rPr>
                <w:rFonts w:ascii="Arial" w:hAnsi="Arial" w:cs="Arial"/>
                <w:spacing w:val="-2"/>
              </w:rPr>
            </w:pPr>
            <w:r>
              <w:rPr>
                <w:rFonts w:ascii="Arial" w:hAnsi="Arial" w:cs="Arial"/>
                <w:spacing w:val="-2"/>
              </w:rPr>
              <w:t xml:space="preserve">The </w:t>
            </w:r>
            <w:r w:rsidRPr="00947901">
              <w:rPr>
                <w:rFonts w:ascii="Arial" w:hAnsi="Arial" w:cs="Arial"/>
                <w:spacing w:val="-2"/>
              </w:rPr>
              <w:t xml:space="preserve">Public Sector Payment Policy </w:t>
            </w:r>
            <w:r>
              <w:rPr>
                <w:rFonts w:ascii="Arial" w:hAnsi="Arial" w:cs="Arial"/>
                <w:spacing w:val="-2"/>
              </w:rPr>
              <w:t>was</w:t>
            </w:r>
            <w:r w:rsidRPr="00947901">
              <w:rPr>
                <w:rFonts w:ascii="Arial" w:hAnsi="Arial" w:cs="Arial"/>
                <w:spacing w:val="-2"/>
              </w:rPr>
              <w:t xml:space="preserve"> on track with performance, against a target of 95%, of 97.0% for the number, and 98.0% of the value of non NHS invoices paid within 30 days</w:t>
            </w:r>
          </w:p>
          <w:p w14:paraId="7E9398D2" w14:textId="77777777" w:rsidR="005509F8" w:rsidRPr="005509F8" w:rsidRDefault="005509F8" w:rsidP="005509F8">
            <w:pPr>
              <w:pStyle w:val="ListParagraph"/>
              <w:rPr>
                <w:rFonts w:ascii="Arial" w:hAnsi="Arial" w:cs="Arial"/>
                <w:spacing w:val="-2"/>
              </w:rPr>
            </w:pPr>
          </w:p>
          <w:p w14:paraId="320411CF" w14:textId="725D16B3" w:rsidR="005509F8" w:rsidRPr="00A74149" w:rsidRDefault="005509F8" w:rsidP="005509F8">
            <w:pPr>
              <w:pStyle w:val="ListParagraph"/>
              <w:numPr>
                <w:ilvl w:val="1"/>
                <w:numId w:val="19"/>
              </w:numPr>
              <w:rPr>
                <w:rFonts w:ascii="Arial" w:hAnsi="Arial" w:cs="Arial"/>
                <w:spacing w:val="-2"/>
                <w:sz w:val="20"/>
                <w:szCs w:val="20"/>
              </w:rPr>
            </w:pPr>
            <w:r w:rsidRPr="00A74149">
              <w:rPr>
                <w:rFonts w:ascii="Arial" w:hAnsi="Arial" w:cs="Arial"/>
                <w:spacing w:val="-2"/>
              </w:rPr>
              <w:t>The Executive Finance Group</w:t>
            </w:r>
            <w:r w:rsidR="00A74149">
              <w:rPr>
                <w:rFonts w:ascii="Arial" w:hAnsi="Arial" w:cs="Arial"/>
                <w:spacing w:val="-2"/>
              </w:rPr>
              <w:t xml:space="preserve"> (EFG)</w:t>
            </w:r>
            <w:r w:rsidRPr="00A74149">
              <w:rPr>
                <w:rFonts w:ascii="Arial" w:hAnsi="Arial" w:cs="Arial"/>
                <w:spacing w:val="-2"/>
              </w:rPr>
              <w:t xml:space="preserve"> had recently convened in which the treatment of any remaining savings requirement and any residual budget setting matters was agreed.  Details of that agreed will be brought back through EFG / EMT in September with an update provided to the next Finance and Performance Committee meeting.  The EFG was also starting to financially plan for 2021/22 onwards </w:t>
            </w:r>
          </w:p>
          <w:p w14:paraId="1DCA8D18" w14:textId="77777777" w:rsidR="005509F8" w:rsidRDefault="005509F8" w:rsidP="005509F8">
            <w:pPr>
              <w:pStyle w:val="ListParagraph"/>
              <w:ind w:left="1080"/>
              <w:rPr>
                <w:rFonts w:ascii="Arial" w:hAnsi="Arial" w:cs="Arial"/>
                <w:spacing w:val="-2"/>
              </w:rPr>
            </w:pPr>
          </w:p>
          <w:p w14:paraId="28FCDFD0" w14:textId="77777777" w:rsidR="00B82A3A" w:rsidRPr="00B82A3A" w:rsidRDefault="00B82A3A" w:rsidP="00B82A3A">
            <w:pPr>
              <w:pStyle w:val="ListParagraph"/>
              <w:rPr>
                <w:rFonts w:ascii="Arial" w:hAnsi="Arial" w:cs="Arial"/>
                <w:spacing w:val="-2"/>
              </w:rPr>
            </w:pPr>
          </w:p>
          <w:p w14:paraId="2FF8070F" w14:textId="6F936490" w:rsidR="00916D41" w:rsidRDefault="00916D41" w:rsidP="00DE5649">
            <w:pPr>
              <w:rPr>
                <w:rFonts w:ascii="Arial" w:hAnsi="Arial" w:cs="Arial"/>
                <w:spacing w:val="-2"/>
              </w:rPr>
            </w:pPr>
          </w:p>
          <w:p w14:paraId="463CACB5" w14:textId="7126528E" w:rsidR="00DE5649" w:rsidRDefault="000E4400" w:rsidP="00DE5649">
            <w:pPr>
              <w:rPr>
                <w:rFonts w:ascii="Arial" w:hAnsi="Arial" w:cs="Arial"/>
                <w:spacing w:val="-2"/>
              </w:rPr>
            </w:pPr>
            <w:r>
              <w:rPr>
                <w:rFonts w:ascii="Arial" w:hAnsi="Arial" w:cs="Arial"/>
                <w:spacing w:val="-2"/>
              </w:rPr>
              <w:t>Comment</w:t>
            </w:r>
            <w:r w:rsidR="00DE5649">
              <w:rPr>
                <w:rFonts w:ascii="Arial" w:hAnsi="Arial" w:cs="Arial"/>
                <w:spacing w:val="-2"/>
              </w:rPr>
              <w:t>:</w:t>
            </w:r>
          </w:p>
          <w:p w14:paraId="20BA7CF0" w14:textId="77777777" w:rsidR="00DE5649" w:rsidRDefault="00DE5649" w:rsidP="00DE5649">
            <w:pPr>
              <w:rPr>
                <w:rFonts w:ascii="Arial" w:hAnsi="Arial" w:cs="Arial"/>
                <w:spacing w:val="-2"/>
              </w:rPr>
            </w:pPr>
          </w:p>
          <w:p w14:paraId="6BB018F4" w14:textId="467953C5" w:rsidR="006C7AB8" w:rsidRPr="00FB28B5" w:rsidRDefault="00B3157E" w:rsidP="00FB28B5">
            <w:pPr>
              <w:rPr>
                <w:rFonts w:ascii="Arial" w:hAnsi="Arial" w:cs="Arial"/>
                <w:spacing w:val="-2"/>
              </w:rPr>
            </w:pPr>
            <w:r w:rsidRPr="00FB28B5">
              <w:rPr>
                <w:rFonts w:ascii="Arial" w:hAnsi="Arial" w:cs="Arial"/>
                <w:spacing w:val="-2"/>
              </w:rPr>
              <w:t>Martin Turner made refere</w:t>
            </w:r>
            <w:r w:rsidR="00290408" w:rsidRPr="00FB28B5">
              <w:rPr>
                <w:rFonts w:ascii="Arial" w:hAnsi="Arial" w:cs="Arial"/>
                <w:spacing w:val="-2"/>
              </w:rPr>
              <w:t xml:space="preserve">nce to the discussion at the last Finance and Performance </w:t>
            </w:r>
            <w:r w:rsidR="0024007B">
              <w:rPr>
                <w:rFonts w:ascii="Arial" w:hAnsi="Arial" w:cs="Arial"/>
                <w:spacing w:val="-2"/>
              </w:rPr>
              <w:t xml:space="preserve">Committee </w:t>
            </w:r>
            <w:r w:rsidR="00290408" w:rsidRPr="00FB28B5">
              <w:rPr>
                <w:rFonts w:ascii="Arial" w:hAnsi="Arial" w:cs="Arial"/>
                <w:spacing w:val="-2"/>
              </w:rPr>
              <w:t xml:space="preserve">meeting in which capital was discussed with a focus on the fleet </w:t>
            </w:r>
            <w:r w:rsidRPr="00FB28B5">
              <w:rPr>
                <w:rFonts w:ascii="Arial" w:hAnsi="Arial" w:cs="Arial"/>
                <w:spacing w:val="-2"/>
              </w:rPr>
              <w:t xml:space="preserve">replacement </w:t>
            </w:r>
            <w:r w:rsidR="00290408" w:rsidRPr="00FB28B5">
              <w:rPr>
                <w:rFonts w:ascii="Arial" w:hAnsi="Arial" w:cs="Arial"/>
                <w:spacing w:val="-2"/>
              </w:rPr>
              <w:t>prog</w:t>
            </w:r>
            <w:r w:rsidRPr="00FB28B5">
              <w:rPr>
                <w:rFonts w:ascii="Arial" w:hAnsi="Arial" w:cs="Arial"/>
                <w:spacing w:val="-2"/>
              </w:rPr>
              <w:t>r</w:t>
            </w:r>
            <w:r w:rsidR="00290408" w:rsidRPr="00FB28B5">
              <w:rPr>
                <w:rFonts w:ascii="Arial" w:hAnsi="Arial" w:cs="Arial"/>
                <w:spacing w:val="-2"/>
              </w:rPr>
              <w:t>amme</w:t>
            </w:r>
            <w:r w:rsidR="002213F1">
              <w:rPr>
                <w:rFonts w:ascii="Arial" w:hAnsi="Arial" w:cs="Arial"/>
                <w:spacing w:val="-2"/>
              </w:rPr>
              <w:t>.</w:t>
            </w:r>
          </w:p>
          <w:p w14:paraId="5BB64138" w14:textId="77777777" w:rsidR="00FD2ADE" w:rsidRPr="00E33CA1" w:rsidRDefault="00FD2ADE" w:rsidP="00B008FB">
            <w:pPr>
              <w:rPr>
                <w:rFonts w:ascii="Arial" w:hAnsi="Arial" w:cs="Arial"/>
              </w:rPr>
            </w:pPr>
          </w:p>
          <w:p w14:paraId="79F0ECB6" w14:textId="020CEFF9" w:rsidR="009957EA" w:rsidRDefault="009957EA" w:rsidP="00B008FB">
            <w:pPr>
              <w:rPr>
                <w:rFonts w:ascii="Arial" w:hAnsi="Arial" w:cs="Arial"/>
                <w:b/>
              </w:rPr>
            </w:pPr>
            <w:r>
              <w:rPr>
                <w:rFonts w:ascii="Arial" w:hAnsi="Arial" w:cs="Arial"/>
                <w:b/>
              </w:rPr>
              <w:t>RESOLVED:  That</w:t>
            </w:r>
            <w:r w:rsidR="00BD0B57">
              <w:rPr>
                <w:rFonts w:ascii="Arial" w:hAnsi="Arial" w:cs="Arial"/>
                <w:b/>
              </w:rPr>
              <w:t xml:space="preserve"> </w:t>
            </w:r>
          </w:p>
          <w:p w14:paraId="1110A7A1" w14:textId="77777777" w:rsidR="00B82A3A" w:rsidRDefault="00B82A3A" w:rsidP="00B008FB">
            <w:pPr>
              <w:rPr>
                <w:rFonts w:ascii="Arial" w:hAnsi="Arial" w:cs="Arial"/>
                <w:b/>
              </w:rPr>
            </w:pPr>
          </w:p>
          <w:p w14:paraId="3C3F0464" w14:textId="75FB0ED1" w:rsidR="00B82A3A" w:rsidRPr="00DE5649" w:rsidRDefault="00B82A3A" w:rsidP="005509F8">
            <w:pPr>
              <w:pStyle w:val="ListParagraph"/>
              <w:numPr>
                <w:ilvl w:val="0"/>
                <w:numId w:val="19"/>
              </w:numPr>
              <w:contextualSpacing/>
              <w:jc w:val="both"/>
              <w:rPr>
                <w:rFonts w:ascii="Arial" w:hAnsi="Arial" w:cs="Arial"/>
                <w:b/>
              </w:rPr>
            </w:pPr>
            <w:r w:rsidRPr="00DE5649">
              <w:rPr>
                <w:rFonts w:ascii="Arial" w:hAnsi="Arial" w:cs="Arial"/>
                <w:b/>
              </w:rPr>
              <w:t>the Month 3 revenue and capital financial position and performance of the Trust as at 30 June 2020</w:t>
            </w:r>
            <w:r w:rsidR="00DE5649">
              <w:rPr>
                <w:rFonts w:ascii="Arial" w:hAnsi="Arial" w:cs="Arial"/>
                <w:b/>
              </w:rPr>
              <w:t xml:space="preserve"> was noted</w:t>
            </w:r>
            <w:r w:rsidRPr="00DE5649">
              <w:rPr>
                <w:rFonts w:ascii="Arial" w:hAnsi="Arial" w:cs="Arial"/>
                <w:b/>
              </w:rPr>
              <w:t>;</w:t>
            </w:r>
            <w:r w:rsidR="00DE5649">
              <w:rPr>
                <w:rFonts w:ascii="Arial" w:hAnsi="Arial" w:cs="Arial"/>
                <w:b/>
              </w:rPr>
              <w:t xml:space="preserve"> and</w:t>
            </w:r>
          </w:p>
          <w:p w14:paraId="58985628" w14:textId="77777777" w:rsidR="00B82A3A" w:rsidRPr="00283512" w:rsidRDefault="00B82A3A" w:rsidP="00FB28B5">
            <w:pPr>
              <w:pStyle w:val="ListParagraph"/>
              <w:ind w:hanging="686"/>
              <w:jc w:val="both"/>
              <w:rPr>
                <w:rFonts w:ascii="Arial" w:hAnsi="Arial" w:cs="Arial"/>
                <w:b/>
              </w:rPr>
            </w:pPr>
          </w:p>
          <w:p w14:paraId="46FB8E40" w14:textId="42A96395" w:rsidR="00B82A3A" w:rsidRPr="00DE5649" w:rsidRDefault="00B82A3A" w:rsidP="005509F8">
            <w:pPr>
              <w:pStyle w:val="ListParagraph"/>
              <w:numPr>
                <w:ilvl w:val="0"/>
                <w:numId w:val="19"/>
              </w:numPr>
              <w:rPr>
                <w:rFonts w:ascii="Arial" w:hAnsi="Arial" w:cs="Arial"/>
                <w:b/>
              </w:rPr>
            </w:pPr>
            <w:proofErr w:type="gramStart"/>
            <w:r w:rsidRPr="00DE5649">
              <w:rPr>
                <w:rFonts w:ascii="Arial" w:hAnsi="Arial" w:cs="Arial"/>
                <w:b/>
              </w:rPr>
              <w:t>the</w:t>
            </w:r>
            <w:proofErr w:type="gramEnd"/>
            <w:r w:rsidRPr="00DE5649">
              <w:rPr>
                <w:rFonts w:ascii="Arial" w:hAnsi="Arial" w:cs="Arial"/>
                <w:b/>
              </w:rPr>
              <w:t xml:space="preserve"> Month 3 Welsh Government monitoring return submissions included within Appendix 1 below (as required by WG)</w:t>
            </w:r>
            <w:r w:rsidR="00DE5649">
              <w:rPr>
                <w:rFonts w:ascii="Arial" w:hAnsi="Arial" w:cs="Arial"/>
                <w:b/>
              </w:rPr>
              <w:t xml:space="preserve"> </w:t>
            </w:r>
            <w:r w:rsidR="00C4739E">
              <w:rPr>
                <w:rFonts w:ascii="Arial" w:hAnsi="Arial" w:cs="Arial"/>
                <w:b/>
              </w:rPr>
              <w:t>were</w:t>
            </w:r>
            <w:r w:rsidR="00DE5649">
              <w:rPr>
                <w:rFonts w:ascii="Arial" w:hAnsi="Arial" w:cs="Arial"/>
                <w:b/>
              </w:rPr>
              <w:t xml:space="preserve"> noted</w:t>
            </w:r>
            <w:r w:rsidRPr="00DE5649">
              <w:rPr>
                <w:rFonts w:ascii="Arial" w:hAnsi="Arial" w:cs="Arial"/>
                <w:b/>
              </w:rPr>
              <w:t>.</w:t>
            </w:r>
          </w:p>
          <w:p w14:paraId="2AB60D7C" w14:textId="77777777" w:rsidR="00FB3078" w:rsidRPr="008A0A1F" w:rsidRDefault="00FB3078" w:rsidP="00B008FB">
            <w:pPr>
              <w:rPr>
                <w:rFonts w:ascii="Arial" w:hAnsi="Arial" w:cs="Arial"/>
                <w:b/>
              </w:rPr>
            </w:pPr>
          </w:p>
        </w:tc>
        <w:tc>
          <w:tcPr>
            <w:tcW w:w="939" w:type="dxa"/>
            <w:gridSpan w:val="3"/>
          </w:tcPr>
          <w:p w14:paraId="25302231" w14:textId="77777777" w:rsidR="009957EA" w:rsidRPr="0012541D" w:rsidRDefault="009957EA" w:rsidP="00B008FB">
            <w:pPr>
              <w:rPr>
                <w:rFonts w:ascii="Arial" w:hAnsi="Arial" w:cs="Arial"/>
                <w:b/>
              </w:rPr>
            </w:pPr>
          </w:p>
        </w:tc>
      </w:tr>
      <w:tr w:rsidR="005601B7" w:rsidRPr="00BB044D" w14:paraId="3738D065" w14:textId="77777777" w:rsidTr="00A224B9">
        <w:trPr>
          <w:trHeight w:val="560"/>
        </w:trPr>
        <w:tc>
          <w:tcPr>
            <w:tcW w:w="885" w:type="dxa"/>
          </w:tcPr>
          <w:p w14:paraId="0A8C056B" w14:textId="2D57CD38" w:rsidR="005601B7" w:rsidRDefault="00AF16EA" w:rsidP="0024654E">
            <w:pPr>
              <w:rPr>
                <w:rFonts w:ascii="Arial" w:hAnsi="Arial" w:cs="Arial"/>
                <w:b/>
              </w:rPr>
            </w:pPr>
            <w:r>
              <w:rPr>
                <w:rFonts w:ascii="Arial" w:hAnsi="Arial" w:cs="Arial"/>
                <w:b/>
              </w:rPr>
              <w:t>85</w:t>
            </w:r>
            <w:r w:rsidR="005601B7">
              <w:rPr>
                <w:rFonts w:ascii="Arial" w:hAnsi="Arial" w:cs="Arial"/>
                <w:b/>
              </w:rPr>
              <w:t>/20</w:t>
            </w:r>
          </w:p>
        </w:tc>
        <w:tc>
          <w:tcPr>
            <w:tcW w:w="9966" w:type="dxa"/>
            <w:gridSpan w:val="2"/>
          </w:tcPr>
          <w:p w14:paraId="1AD143FB" w14:textId="0B146EE1" w:rsidR="005601B7" w:rsidRDefault="00894A74" w:rsidP="00B008FB">
            <w:pPr>
              <w:rPr>
                <w:rFonts w:ascii="Arial" w:hAnsi="Arial" w:cs="Arial"/>
                <w:b/>
              </w:rPr>
            </w:pPr>
            <w:r w:rsidRPr="00894A74">
              <w:rPr>
                <w:rFonts w:ascii="Arial" w:hAnsi="Arial" w:cs="Arial"/>
                <w:b/>
              </w:rPr>
              <w:t>WELSH AMBULANCE SERVICES NHS TRUST ANNUAL REPORT 2019/20</w:t>
            </w:r>
          </w:p>
          <w:p w14:paraId="45EBFFF5" w14:textId="77777777" w:rsidR="000E4400" w:rsidRDefault="000E4400" w:rsidP="00B008FB">
            <w:pPr>
              <w:rPr>
                <w:rFonts w:ascii="Arial" w:hAnsi="Arial" w:cs="Arial"/>
                <w:b/>
              </w:rPr>
            </w:pPr>
          </w:p>
          <w:p w14:paraId="1BA85804" w14:textId="50E018A9" w:rsidR="00030945" w:rsidRDefault="00030945" w:rsidP="00030945">
            <w:pPr>
              <w:rPr>
                <w:rFonts w:ascii="Arial" w:eastAsiaTheme="minorHAnsi" w:hAnsi="Arial" w:cs="Arial"/>
                <w:lang w:eastAsia="en-US"/>
              </w:rPr>
            </w:pPr>
            <w:r>
              <w:rPr>
                <w:rFonts w:ascii="Arial" w:hAnsi="Arial" w:cs="Arial"/>
              </w:rPr>
              <w:t xml:space="preserve">Estelle Hitchon </w:t>
            </w:r>
            <w:r>
              <w:rPr>
                <w:rFonts w:ascii="Arial" w:eastAsiaTheme="minorHAnsi" w:hAnsi="Arial" w:cs="Arial"/>
                <w:lang w:eastAsia="en-US"/>
              </w:rPr>
              <w:t>explained that the</w:t>
            </w:r>
            <w:r w:rsidRPr="00030945">
              <w:rPr>
                <w:rFonts w:ascii="Arial" w:eastAsiaTheme="minorHAnsi" w:hAnsi="Arial" w:cs="Arial"/>
                <w:lang w:eastAsia="en-US"/>
              </w:rPr>
              <w:t xml:space="preserve"> report ha</w:t>
            </w:r>
            <w:r>
              <w:rPr>
                <w:rFonts w:ascii="Arial" w:eastAsiaTheme="minorHAnsi" w:hAnsi="Arial" w:cs="Arial"/>
                <w:lang w:eastAsia="en-US"/>
              </w:rPr>
              <w:t>d</w:t>
            </w:r>
            <w:r w:rsidRPr="00030945">
              <w:rPr>
                <w:rFonts w:ascii="Arial" w:eastAsiaTheme="minorHAnsi" w:hAnsi="Arial" w:cs="Arial"/>
                <w:lang w:eastAsia="en-US"/>
              </w:rPr>
              <w:t xml:space="preserve"> been drafted in line with Welsh Government guidance contained in the Manual for Accounts 2019/20.</w:t>
            </w:r>
            <w:r>
              <w:rPr>
                <w:rFonts w:ascii="Arial" w:eastAsiaTheme="minorHAnsi" w:hAnsi="Arial" w:cs="Arial"/>
                <w:lang w:eastAsia="en-US"/>
              </w:rPr>
              <w:t xml:space="preserve"> </w:t>
            </w:r>
            <w:r w:rsidRPr="00030945">
              <w:rPr>
                <w:rFonts w:ascii="Arial" w:eastAsiaTheme="minorHAnsi" w:hAnsi="Arial" w:cs="Arial"/>
                <w:lang w:eastAsia="en-US"/>
              </w:rPr>
              <w:t xml:space="preserve"> Subject to Board approval, the document </w:t>
            </w:r>
            <w:r w:rsidR="00087969">
              <w:rPr>
                <w:rFonts w:ascii="Arial" w:eastAsiaTheme="minorHAnsi" w:hAnsi="Arial" w:cs="Arial"/>
                <w:lang w:eastAsia="en-US"/>
              </w:rPr>
              <w:t>would</w:t>
            </w:r>
            <w:r w:rsidRPr="00030945">
              <w:rPr>
                <w:rFonts w:ascii="Arial" w:eastAsiaTheme="minorHAnsi" w:hAnsi="Arial" w:cs="Arial"/>
                <w:lang w:eastAsia="en-US"/>
              </w:rPr>
              <w:t xml:space="preserve"> be reviewed by the Chair, Chief Executive and Wales Audit Office</w:t>
            </w:r>
            <w:r>
              <w:rPr>
                <w:rFonts w:ascii="Arial" w:eastAsiaTheme="minorHAnsi" w:hAnsi="Arial" w:cs="Arial"/>
                <w:lang w:eastAsia="en-US"/>
              </w:rPr>
              <w:t>.</w:t>
            </w:r>
          </w:p>
          <w:p w14:paraId="101A9FA9" w14:textId="77777777" w:rsidR="00030945" w:rsidRDefault="00030945" w:rsidP="00030945">
            <w:pPr>
              <w:rPr>
                <w:rFonts w:ascii="Arial" w:eastAsiaTheme="minorHAnsi" w:hAnsi="Arial" w:cs="Arial"/>
                <w:lang w:eastAsia="en-US"/>
              </w:rPr>
            </w:pPr>
          </w:p>
          <w:p w14:paraId="0BFB0CDE" w14:textId="17B1BCE4" w:rsidR="00030945" w:rsidRDefault="00030945" w:rsidP="00030945">
            <w:pPr>
              <w:rPr>
                <w:rFonts w:ascii="Arial" w:eastAsiaTheme="minorHAnsi" w:hAnsi="Arial" w:cs="Arial"/>
                <w:szCs w:val="22"/>
                <w:lang w:eastAsia="en-US"/>
              </w:rPr>
            </w:pPr>
            <w:r w:rsidRPr="00030945">
              <w:rPr>
                <w:rFonts w:ascii="Arial" w:eastAsiaTheme="minorHAnsi" w:hAnsi="Arial" w:cs="Arial"/>
                <w:szCs w:val="22"/>
                <w:lang w:eastAsia="en-US"/>
              </w:rPr>
              <w:t xml:space="preserve">At the time of writing, guidance </w:t>
            </w:r>
            <w:r>
              <w:rPr>
                <w:rFonts w:ascii="Arial" w:eastAsiaTheme="minorHAnsi" w:hAnsi="Arial" w:cs="Arial"/>
                <w:szCs w:val="22"/>
                <w:lang w:eastAsia="en-US"/>
              </w:rPr>
              <w:t>was still</w:t>
            </w:r>
            <w:r w:rsidRPr="00030945">
              <w:rPr>
                <w:rFonts w:ascii="Arial" w:eastAsiaTheme="minorHAnsi" w:hAnsi="Arial" w:cs="Arial"/>
                <w:szCs w:val="22"/>
                <w:lang w:eastAsia="en-US"/>
              </w:rPr>
              <w:t xml:space="preserve"> awaited from Welsh Governmen</w:t>
            </w:r>
            <w:r w:rsidR="0030742A">
              <w:rPr>
                <w:rFonts w:ascii="Arial" w:eastAsiaTheme="minorHAnsi" w:hAnsi="Arial" w:cs="Arial"/>
                <w:szCs w:val="22"/>
                <w:lang w:eastAsia="en-US"/>
              </w:rPr>
              <w:t>t as to the requirement for an Annual G</w:t>
            </w:r>
            <w:r w:rsidRPr="00030945">
              <w:rPr>
                <w:rFonts w:ascii="Arial" w:eastAsiaTheme="minorHAnsi" w:hAnsi="Arial" w:cs="Arial"/>
                <w:szCs w:val="22"/>
                <w:lang w:eastAsia="en-US"/>
              </w:rPr>
              <w:t xml:space="preserve">eneral </w:t>
            </w:r>
            <w:r w:rsidR="0030742A">
              <w:rPr>
                <w:rFonts w:ascii="Arial" w:eastAsiaTheme="minorHAnsi" w:hAnsi="Arial" w:cs="Arial"/>
                <w:szCs w:val="22"/>
                <w:lang w:eastAsia="en-US"/>
              </w:rPr>
              <w:t>M</w:t>
            </w:r>
            <w:r w:rsidRPr="00030945">
              <w:rPr>
                <w:rFonts w:ascii="Arial" w:eastAsiaTheme="minorHAnsi" w:hAnsi="Arial" w:cs="Arial"/>
                <w:szCs w:val="22"/>
                <w:lang w:eastAsia="en-US"/>
              </w:rPr>
              <w:t xml:space="preserve">eeting </w:t>
            </w:r>
            <w:r w:rsidR="0030742A">
              <w:rPr>
                <w:rFonts w:ascii="Arial" w:eastAsiaTheme="minorHAnsi" w:hAnsi="Arial" w:cs="Arial"/>
                <w:szCs w:val="22"/>
                <w:lang w:eastAsia="en-US"/>
              </w:rPr>
              <w:t xml:space="preserve">(AGM) </w:t>
            </w:r>
            <w:r w:rsidRPr="00030945">
              <w:rPr>
                <w:rFonts w:ascii="Arial" w:eastAsiaTheme="minorHAnsi" w:hAnsi="Arial" w:cs="Arial"/>
                <w:szCs w:val="22"/>
                <w:lang w:eastAsia="en-US"/>
              </w:rPr>
              <w:t>this year</w:t>
            </w:r>
            <w:r>
              <w:rPr>
                <w:rFonts w:ascii="Arial" w:eastAsiaTheme="minorHAnsi" w:hAnsi="Arial" w:cs="Arial"/>
                <w:szCs w:val="22"/>
                <w:lang w:eastAsia="en-US"/>
              </w:rPr>
              <w:t>.</w:t>
            </w:r>
            <w:r w:rsidRPr="00030945">
              <w:rPr>
                <w:rFonts w:ascii="Arial" w:eastAsiaTheme="minorHAnsi" w:hAnsi="Arial" w:cs="Arial"/>
                <w:szCs w:val="22"/>
                <w:lang w:eastAsia="en-US"/>
              </w:rPr>
              <w:t xml:space="preserve"> It </w:t>
            </w:r>
            <w:r>
              <w:rPr>
                <w:rFonts w:ascii="Arial" w:eastAsiaTheme="minorHAnsi" w:hAnsi="Arial" w:cs="Arial"/>
                <w:szCs w:val="22"/>
                <w:lang w:eastAsia="en-US"/>
              </w:rPr>
              <w:t>was</w:t>
            </w:r>
            <w:r w:rsidRPr="00030945">
              <w:rPr>
                <w:rFonts w:ascii="Arial" w:eastAsiaTheme="minorHAnsi" w:hAnsi="Arial" w:cs="Arial"/>
                <w:szCs w:val="22"/>
                <w:lang w:eastAsia="en-US"/>
              </w:rPr>
              <w:t xml:space="preserve"> anticipated that any AGM </w:t>
            </w:r>
            <w:r>
              <w:rPr>
                <w:rFonts w:ascii="Arial" w:eastAsiaTheme="minorHAnsi" w:hAnsi="Arial" w:cs="Arial"/>
                <w:szCs w:val="22"/>
                <w:lang w:eastAsia="en-US"/>
              </w:rPr>
              <w:t>would</w:t>
            </w:r>
            <w:r w:rsidRPr="00030945">
              <w:rPr>
                <w:rFonts w:ascii="Arial" w:eastAsiaTheme="minorHAnsi" w:hAnsi="Arial" w:cs="Arial"/>
                <w:szCs w:val="22"/>
                <w:lang w:eastAsia="en-US"/>
              </w:rPr>
              <w:t xml:space="preserve"> be digital in nature and </w:t>
            </w:r>
            <w:r>
              <w:rPr>
                <w:rFonts w:ascii="Arial" w:eastAsiaTheme="minorHAnsi" w:hAnsi="Arial" w:cs="Arial"/>
                <w:szCs w:val="22"/>
                <w:lang w:eastAsia="en-US"/>
              </w:rPr>
              <w:t>was</w:t>
            </w:r>
            <w:r w:rsidRPr="00030945">
              <w:rPr>
                <w:rFonts w:ascii="Arial" w:eastAsiaTheme="minorHAnsi" w:hAnsi="Arial" w:cs="Arial"/>
                <w:szCs w:val="22"/>
                <w:lang w:eastAsia="en-US"/>
              </w:rPr>
              <w:t xml:space="preserve"> likely to take place in early September. </w:t>
            </w:r>
          </w:p>
          <w:p w14:paraId="2FA6C622" w14:textId="77777777" w:rsidR="00030945" w:rsidRDefault="00030945" w:rsidP="00030945">
            <w:pPr>
              <w:rPr>
                <w:rFonts w:ascii="Arial" w:eastAsiaTheme="minorHAnsi" w:hAnsi="Arial" w:cs="Arial"/>
                <w:szCs w:val="22"/>
                <w:lang w:eastAsia="en-US"/>
              </w:rPr>
            </w:pPr>
          </w:p>
          <w:p w14:paraId="2C0BCECF" w14:textId="7284DA24" w:rsidR="00030945" w:rsidRDefault="00087969" w:rsidP="00030945">
            <w:pPr>
              <w:rPr>
                <w:rFonts w:ascii="Arial" w:eastAsiaTheme="minorHAnsi" w:hAnsi="Arial" w:cs="Arial"/>
                <w:szCs w:val="22"/>
                <w:lang w:eastAsia="en-US"/>
              </w:rPr>
            </w:pPr>
            <w:r>
              <w:rPr>
                <w:rFonts w:ascii="Arial" w:eastAsiaTheme="minorHAnsi" w:hAnsi="Arial" w:cs="Arial"/>
                <w:szCs w:val="22"/>
                <w:lang w:eastAsia="en-US"/>
              </w:rPr>
              <w:t>Estelle added that any comments should be forwarded to her as soon as possible in order to meet the reporting deadline of 31 August 2020.</w:t>
            </w:r>
          </w:p>
          <w:p w14:paraId="542A7BE4" w14:textId="77777777" w:rsidR="00087969" w:rsidRDefault="00087969" w:rsidP="00030945">
            <w:pPr>
              <w:rPr>
                <w:rFonts w:ascii="Arial" w:eastAsiaTheme="minorHAnsi" w:hAnsi="Arial" w:cs="Arial"/>
                <w:szCs w:val="22"/>
                <w:lang w:eastAsia="en-US"/>
              </w:rPr>
            </w:pPr>
          </w:p>
          <w:p w14:paraId="7CDFC951" w14:textId="5E54291D" w:rsidR="00087969" w:rsidRPr="00030945" w:rsidRDefault="00087969" w:rsidP="00030945">
            <w:pPr>
              <w:rPr>
                <w:rFonts w:ascii="Arial" w:eastAsiaTheme="minorHAnsi" w:hAnsi="Arial" w:cs="Arial"/>
                <w:lang w:eastAsia="en-US"/>
              </w:rPr>
            </w:pPr>
            <w:r>
              <w:rPr>
                <w:rFonts w:ascii="Arial" w:hAnsi="Arial" w:cs="Arial"/>
              </w:rPr>
              <w:t>Approval was sought for the delegation of final sign off to the Chair and Chief Executive prior to publication and submission to Welsh Government to avoid a further Board meeting in late August becoming necessary</w:t>
            </w:r>
          </w:p>
          <w:p w14:paraId="09C73B57" w14:textId="076C3CA9" w:rsidR="000E4400" w:rsidRDefault="000E4400" w:rsidP="00B008FB">
            <w:pPr>
              <w:rPr>
                <w:rFonts w:ascii="Arial" w:hAnsi="Arial" w:cs="Arial"/>
              </w:rPr>
            </w:pPr>
          </w:p>
          <w:p w14:paraId="401EDBA5" w14:textId="3FD6BBA3" w:rsidR="00087969" w:rsidRPr="007A34F3" w:rsidRDefault="00087969" w:rsidP="00B008FB">
            <w:pPr>
              <w:rPr>
                <w:rFonts w:ascii="Arial" w:hAnsi="Arial" w:cs="Arial"/>
              </w:rPr>
            </w:pPr>
            <w:r>
              <w:rPr>
                <w:rFonts w:ascii="Arial" w:hAnsi="Arial" w:cs="Arial"/>
              </w:rPr>
              <w:t xml:space="preserve">The Chair added that </w:t>
            </w:r>
            <w:r w:rsidR="00725E1F">
              <w:rPr>
                <w:rFonts w:ascii="Arial" w:hAnsi="Arial" w:cs="Arial"/>
              </w:rPr>
              <w:t>the document was a pre-publication draft and once fully completed wo</w:t>
            </w:r>
            <w:r w:rsidR="00F80317">
              <w:rPr>
                <w:rFonts w:ascii="Arial" w:hAnsi="Arial" w:cs="Arial"/>
              </w:rPr>
              <w:t>u</w:t>
            </w:r>
            <w:r w:rsidR="00725E1F">
              <w:rPr>
                <w:rFonts w:ascii="Arial" w:hAnsi="Arial" w:cs="Arial"/>
              </w:rPr>
              <w:t>ld be presented at t</w:t>
            </w:r>
            <w:r w:rsidR="0024007B">
              <w:rPr>
                <w:rFonts w:ascii="Arial" w:hAnsi="Arial" w:cs="Arial"/>
              </w:rPr>
              <w:t>he AGM</w:t>
            </w:r>
            <w:r w:rsidR="00725E1F">
              <w:rPr>
                <w:rFonts w:ascii="Arial" w:hAnsi="Arial" w:cs="Arial"/>
              </w:rPr>
              <w:t>.</w:t>
            </w:r>
          </w:p>
          <w:p w14:paraId="3289A66F" w14:textId="77777777" w:rsidR="009561B7" w:rsidRDefault="009561B7" w:rsidP="009561B7">
            <w:pPr>
              <w:pStyle w:val="ListParagraph"/>
              <w:rPr>
                <w:rFonts w:ascii="Arial" w:hAnsi="Arial" w:cs="Arial"/>
              </w:rPr>
            </w:pPr>
          </w:p>
          <w:p w14:paraId="65C2CAD6" w14:textId="29EE5ED1" w:rsidR="005601B7" w:rsidRDefault="005601B7" w:rsidP="00B008FB">
            <w:pPr>
              <w:rPr>
                <w:rFonts w:ascii="Arial" w:hAnsi="Arial" w:cs="Arial"/>
                <w:b/>
              </w:rPr>
            </w:pPr>
            <w:r>
              <w:rPr>
                <w:rFonts w:ascii="Arial" w:hAnsi="Arial" w:cs="Arial"/>
                <w:b/>
              </w:rPr>
              <w:t>RESOLVED:</w:t>
            </w:r>
            <w:r w:rsidR="00272EC1">
              <w:rPr>
                <w:rFonts w:ascii="Arial" w:hAnsi="Arial" w:cs="Arial"/>
                <w:b/>
              </w:rPr>
              <w:t xml:space="preserve">  That </w:t>
            </w:r>
          </w:p>
          <w:p w14:paraId="7D8DAE16" w14:textId="77777777" w:rsidR="007A34F3" w:rsidRDefault="007A34F3" w:rsidP="00B008FB">
            <w:pPr>
              <w:rPr>
                <w:rFonts w:ascii="Arial" w:hAnsi="Arial" w:cs="Arial"/>
                <w:b/>
              </w:rPr>
            </w:pPr>
          </w:p>
          <w:p w14:paraId="5940DDD3" w14:textId="1882C637" w:rsidR="007A34F3" w:rsidRPr="007A34F3" w:rsidRDefault="00473960" w:rsidP="007A34F3">
            <w:pPr>
              <w:pStyle w:val="ListParagraph"/>
              <w:numPr>
                <w:ilvl w:val="0"/>
                <w:numId w:val="22"/>
              </w:numPr>
              <w:ind w:hanging="686"/>
              <w:contextualSpacing/>
              <w:rPr>
                <w:rFonts w:ascii="Arial" w:eastAsiaTheme="minorHAnsi" w:hAnsi="Arial" w:cs="Arial"/>
                <w:b/>
                <w:szCs w:val="22"/>
                <w:lang w:eastAsia="en-US"/>
              </w:rPr>
            </w:pPr>
            <w:r>
              <w:rPr>
                <w:rFonts w:ascii="Arial" w:eastAsiaTheme="minorHAnsi" w:hAnsi="Arial" w:cs="Arial"/>
                <w:b/>
                <w:szCs w:val="22"/>
                <w:lang w:eastAsia="en-US"/>
              </w:rPr>
              <w:lastRenderedPageBreak/>
              <w:t>t</w:t>
            </w:r>
            <w:r w:rsidR="007A34F3" w:rsidRPr="007A34F3">
              <w:rPr>
                <w:rFonts w:ascii="Arial" w:eastAsiaTheme="minorHAnsi" w:hAnsi="Arial" w:cs="Arial"/>
                <w:b/>
                <w:szCs w:val="22"/>
                <w:lang w:eastAsia="en-US"/>
              </w:rPr>
              <w:t>he Board consider</w:t>
            </w:r>
            <w:r w:rsidR="007A34F3">
              <w:rPr>
                <w:rFonts w:ascii="Arial" w:eastAsiaTheme="minorHAnsi" w:hAnsi="Arial" w:cs="Arial"/>
                <w:b/>
                <w:szCs w:val="22"/>
                <w:lang w:eastAsia="en-US"/>
              </w:rPr>
              <w:t>ed the</w:t>
            </w:r>
            <w:r w:rsidR="007A34F3" w:rsidRPr="007A34F3">
              <w:rPr>
                <w:rFonts w:ascii="Arial" w:eastAsiaTheme="minorHAnsi" w:hAnsi="Arial" w:cs="Arial"/>
                <w:b/>
                <w:szCs w:val="22"/>
                <w:lang w:eastAsia="en-US"/>
              </w:rPr>
              <w:t xml:space="preserve"> initial draft of the Annual Report 2019/20</w:t>
            </w:r>
            <w:r w:rsidR="00F80317">
              <w:rPr>
                <w:rFonts w:ascii="Arial" w:eastAsiaTheme="minorHAnsi" w:hAnsi="Arial" w:cs="Arial"/>
                <w:b/>
                <w:szCs w:val="22"/>
                <w:lang w:eastAsia="en-US"/>
              </w:rPr>
              <w:t>; and</w:t>
            </w:r>
            <w:r w:rsidR="007A34F3" w:rsidRPr="007A34F3">
              <w:rPr>
                <w:rFonts w:ascii="Arial" w:eastAsiaTheme="minorHAnsi" w:hAnsi="Arial" w:cs="Arial"/>
                <w:b/>
                <w:szCs w:val="22"/>
                <w:lang w:eastAsia="en-US"/>
              </w:rPr>
              <w:t xml:space="preserve">  </w:t>
            </w:r>
          </w:p>
          <w:p w14:paraId="68273B04" w14:textId="77777777" w:rsidR="007A34F3" w:rsidRPr="007A34F3" w:rsidRDefault="007A34F3" w:rsidP="007A34F3">
            <w:pPr>
              <w:pStyle w:val="ListParagraph"/>
              <w:contextualSpacing/>
              <w:rPr>
                <w:rFonts w:ascii="Arial" w:eastAsiaTheme="minorHAnsi" w:hAnsi="Arial" w:cs="Arial"/>
                <w:b/>
                <w:szCs w:val="22"/>
                <w:lang w:eastAsia="en-US"/>
              </w:rPr>
            </w:pPr>
          </w:p>
          <w:p w14:paraId="288ADCD8" w14:textId="160752E4" w:rsidR="007A34F3" w:rsidRPr="007A34F3" w:rsidRDefault="00473960" w:rsidP="007A34F3">
            <w:pPr>
              <w:numPr>
                <w:ilvl w:val="0"/>
                <w:numId w:val="22"/>
              </w:numPr>
              <w:ind w:hanging="686"/>
              <w:contextualSpacing/>
              <w:rPr>
                <w:rFonts w:ascii="Arial" w:eastAsiaTheme="minorHAnsi" w:hAnsi="Arial" w:cs="Arial"/>
                <w:b/>
                <w:szCs w:val="22"/>
                <w:lang w:eastAsia="en-US"/>
              </w:rPr>
            </w:pPr>
            <w:proofErr w:type="gramStart"/>
            <w:r>
              <w:rPr>
                <w:rFonts w:ascii="Arial" w:eastAsiaTheme="minorHAnsi" w:hAnsi="Arial" w:cs="Arial"/>
                <w:b/>
                <w:szCs w:val="22"/>
                <w:lang w:eastAsia="en-US"/>
              </w:rPr>
              <w:t>t</w:t>
            </w:r>
            <w:r w:rsidR="00F80317">
              <w:rPr>
                <w:rFonts w:ascii="Arial" w:eastAsiaTheme="minorHAnsi" w:hAnsi="Arial" w:cs="Arial"/>
                <w:b/>
                <w:szCs w:val="22"/>
                <w:lang w:eastAsia="en-US"/>
              </w:rPr>
              <w:t>he</w:t>
            </w:r>
            <w:proofErr w:type="gramEnd"/>
            <w:r w:rsidR="00F80317">
              <w:rPr>
                <w:rFonts w:ascii="Arial" w:eastAsiaTheme="minorHAnsi" w:hAnsi="Arial" w:cs="Arial"/>
                <w:b/>
                <w:szCs w:val="22"/>
                <w:lang w:eastAsia="en-US"/>
              </w:rPr>
              <w:t xml:space="preserve"> delegation of</w:t>
            </w:r>
            <w:r w:rsidR="007A34F3" w:rsidRPr="007A34F3">
              <w:rPr>
                <w:rFonts w:ascii="Arial" w:eastAsiaTheme="minorHAnsi" w:hAnsi="Arial" w:cs="Arial"/>
                <w:b/>
                <w:szCs w:val="22"/>
                <w:lang w:eastAsia="en-US"/>
              </w:rPr>
              <w:t xml:space="preserve"> final sign off to the Chair and Chief Executive further to WAO review and prior to submission to Welsh Government and publication on 31 August 2020</w:t>
            </w:r>
            <w:r w:rsidR="007A34F3">
              <w:rPr>
                <w:rFonts w:ascii="Arial" w:eastAsiaTheme="minorHAnsi" w:hAnsi="Arial" w:cs="Arial"/>
                <w:b/>
                <w:szCs w:val="22"/>
                <w:lang w:eastAsia="en-US"/>
              </w:rPr>
              <w:t xml:space="preserve"> was approved</w:t>
            </w:r>
            <w:r w:rsidR="007A34F3" w:rsidRPr="007A34F3">
              <w:rPr>
                <w:rFonts w:ascii="Arial" w:eastAsiaTheme="minorHAnsi" w:hAnsi="Arial" w:cs="Arial"/>
                <w:b/>
                <w:szCs w:val="22"/>
                <w:lang w:eastAsia="en-US"/>
              </w:rPr>
              <w:t xml:space="preserve">. </w:t>
            </w:r>
          </w:p>
          <w:p w14:paraId="7CEC5DC3" w14:textId="77777777" w:rsidR="005601B7" w:rsidRDefault="005601B7" w:rsidP="00B008FB">
            <w:pPr>
              <w:rPr>
                <w:rFonts w:ascii="Arial" w:hAnsi="Arial" w:cs="Arial"/>
                <w:b/>
              </w:rPr>
            </w:pPr>
          </w:p>
        </w:tc>
        <w:tc>
          <w:tcPr>
            <w:tcW w:w="939" w:type="dxa"/>
            <w:gridSpan w:val="3"/>
          </w:tcPr>
          <w:p w14:paraId="12D602DF" w14:textId="77777777" w:rsidR="005601B7" w:rsidRPr="0012541D" w:rsidRDefault="005601B7" w:rsidP="00B008FB">
            <w:pPr>
              <w:rPr>
                <w:rFonts w:ascii="Arial" w:hAnsi="Arial" w:cs="Arial"/>
                <w:b/>
              </w:rPr>
            </w:pPr>
          </w:p>
        </w:tc>
      </w:tr>
      <w:tr w:rsidR="009957EA" w:rsidRPr="00BB044D" w14:paraId="05821CA4" w14:textId="77777777" w:rsidTr="00A224B9">
        <w:trPr>
          <w:trHeight w:val="560"/>
        </w:trPr>
        <w:tc>
          <w:tcPr>
            <w:tcW w:w="885" w:type="dxa"/>
          </w:tcPr>
          <w:p w14:paraId="199F930D" w14:textId="686BD5EE" w:rsidR="009957EA" w:rsidRDefault="00AF16EA" w:rsidP="0024654E">
            <w:pPr>
              <w:rPr>
                <w:rFonts w:ascii="Arial" w:hAnsi="Arial" w:cs="Arial"/>
                <w:b/>
              </w:rPr>
            </w:pPr>
            <w:r>
              <w:rPr>
                <w:rFonts w:ascii="Arial" w:hAnsi="Arial" w:cs="Arial"/>
                <w:b/>
              </w:rPr>
              <w:t>86</w:t>
            </w:r>
            <w:r w:rsidR="009957EA">
              <w:rPr>
                <w:rFonts w:ascii="Arial" w:hAnsi="Arial" w:cs="Arial"/>
                <w:b/>
              </w:rPr>
              <w:t>/20</w:t>
            </w:r>
          </w:p>
        </w:tc>
        <w:tc>
          <w:tcPr>
            <w:tcW w:w="9966" w:type="dxa"/>
            <w:gridSpan w:val="2"/>
          </w:tcPr>
          <w:p w14:paraId="3C09FBEB" w14:textId="77777777" w:rsidR="00894A74" w:rsidRPr="00894A74" w:rsidRDefault="00894A74" w:rsidP="00894A74">
            <w:pPr>
              <w:rPr>
                <w:rFonts w:ascii="Arial" w:hAnsi="Arial" w:cs="Arial"/>
              </w:rPr>
            </w:pPr>
            <w:r w:rsidRPr="00894A74">
              <w:rPr>
                <w:rFonts w:ascii="Arial" w:hAnsi="Arial" w:cs="Arial"/>
                <w:b/>
              </w:rPr>
              <w:t>QUESTIONS FROM MEMBERS OF THE PUBLIC</w:t>
            </w:r>
          </w:p>
          <w:p w14:paraId="3A404825" w14:textId="77777777" w:rsidR="00A02453" w:rsidRDefault="00A02453" w:rsidP="00B008FB">
            <w:pPr>
              <w:rPr>
                <w:rFonts w:ascii="Arial" w:hAnsi="Arial" w:cs="Arial"/>
                <w:b/>
              </w:rPr>
            </w:pPr>
          </w:p>
          <w:p w14:paraId="3C2E5C4E" w14:textId="51BA75A4" w:rsidR="00AD4376" w:rsidRDefault="006C303C" w:rsidP="00B008FB">
            <w:pPr>
              <w:rPr>
                <w:rFonts w:ascii="Arial" w:hAnsi="Arial" w:cs="Arial"/>
              </w:rPr>
            </w:pPr>
            <w:r w:rsidRPr="006C303C">
              <w:rPr>
                <w:rFonts w:ascii="Arial" w:hAnsi="Arial" w:cs="Arial"/>
              </w:rPr>
              <w:t xml:space="preserve">Estelle Hitchon </w:t>
            </w:r>
            <w:r>
              <w:rPr>
                <w:rFonts w:ascii="Arial" w:hAnsi="Arial" w:cs="Arial"/>
              </w:rPr>
              <w:t>drew the Board’s attention to the following comments/questions raised:</w:t>
            </w:r>
          </w:p>
          <w:p w14:paraId="794007E4" w14:textId="77777777" w:rsidR="006C303C" w:rsidRDefault="006C303C" w:rsidP="00B008FB">
            <w:pPr>
              <w:rPr>
                <w:rFonts w:ascii="Arial" w:hAnsi="Arial" w:cs="Arial"/>
              </w:rPr>
            </w:pPr>
          </w:p>
          <w:p w14:paraId="2A6560DD" w14:textId="485D897F" w:rsidR="006C303C" w:rsidRDefault="006C303C" w:rsidP="006C303C">
            <w:pPr>
              <w:pStyle w:val="ListParagraph"/>
              <w:numPr>
                <w:ilvl w:val="0"/>
                <w:numId w:val="23"/>
              </w:numPr>
              <w:ind w:hanging="720"/>
              <w:rPr>
                <w:rFonts w:ascii="Arial" w:hAnsi="Arial" w:cs="Arial"/>
              </w:rPr>
            </w:pPr>
            <w:r>
              <w:rPr>
                <w:rFonts w:ascii="Arial" w:hAnsi="Arial" w:cs="Arial"/>
              </w:rPr>
              <w:t xml:space="preserve">Would future Board meetings consider </w:t>
            </w:r>
            <w:r w:rsidR="0088512C">
              <w:rPr>
                <w:rFonts w:ascii="Arial" w:hAnsi="Arial" w:cs="Arial"/>
              </w:rPr>
              <w:t xml:space="preserve">the possibility of </w:t>
            </w:r>
            <w:r w:rsidR="00C4739E">
              <w:rPr>
                <w:rFonts w:ascii="Arial" w:hAnsi="Arial" w:cs="Arial"/>
              </w:rPr>
              <w:t>broadcasting</w:t>
            </w:r>
            <w:r w:rsidR="0088512C">
              <w:rPr>
                <w:rFonts w:ascii="Arial" w:hAnsi="Arial" w:cs="Arial"/>
              </w:rPr>
              <w:t xml:space="preserve"> meetings which could </w:t>
            </w:r>
            <w:r w:rsidR="005B082B">
              <w:rPr>
                <w:rFonts w:ascii="Arial" w:hAnsi="Arial" w:cs="Arial"/>
              </w:rPr>
              <w:t>facilitate</w:t>
            </w:r>
            <w:r w:rsidR="0088512C">
              <w:rPr>
                <w:rFonts w:ascii="Arial" w:hAnsi="Arial" w:cs="Arial"/>
              </w:rPr>
              <w:t xml:space="preserve"> the British Sign Language </w:t>
            </w:r>
            <w:r w:rsidR="00C4739E">
              <w:rPr>
                <w:rFonts w:ascii="Arial" w:hAnsi="Arial" w:cs="Arial"/>
              </w:rPr>
              <w:t>community?</w:t>
            </w:r>
            <w:r w:rsidR="0088512C">
              <w:rPr>
                <w:rFonts w:ascii="Arial" w:hAnsi="Arial" w:cs="Arial"/>
              </w:rPr>
              <w:t xml:space="preserve">  Estelle advised the Board this would be considered going forward </w:t>
            </w:r>
          </w:p>
          <w:p w14:paraId="6A9DABE0" w14:textId="77777777" w:rsidR="00777D0C" w:rsidRDefault="00777D0C" w:rsidP="00777D0C">
            <w:pPr>
              <w:pStyle w:val="ListParagraph"/>
              <w:rPr>
                <w:rFonts w:ascii="Arial" w:hAnsi="Arial" w:cs="Arial"/>
              </w:rPr>
            </w:pPr>
          </w:p>
          <w:p w14:paraId="1950EF1E" w14:textId="43F3A2C5" w:rsidR="0088512C" w:rsidRDefault="0088512C" w:rsidP="006C303C">
            <w:pPr>
              <w:pStyle w:val="ListParagraph"/>
              <w:numPr>
                <w:ilvl w:val="0"/>
                <w:numId w:val="23"/>
              </w:numPr>
              <w:ind w:hanging="720"/>
              <w:rPr>
                <w:rFonts w:ascii="Arial" w:hAnsi="Arial" w:cs="Arial"/>
              </w:rPr>
            </w:pPr>
            <w:r>
              <w:rPr>
                <w:rFonts w:ascii="Arial" w:hAnsi="Arial" w:cs="Arial"/>
              </w:rPr>
              <w:t>Pos</w:t>
            </w:r>
            <w:r w:rsidR="001D7E75">
              <w:rPr>
                <w:rFonts w:ascii="Arial" w:hAnsi="Arial" w:cs="Arial"/>
              </w:rPr>
              <w:t>i</w:t>
            </w:r>
            <w:r>
              <w:rPr>
                <w:rFonts w:ascii="Arial" w:hAnsi="Arial" w:cs="Arial"/>
              </w:rPr>
              <w:t>tive feedback had been received following the excellent care and treatment provided by a crew in the Caerphilly area; this feedback would be passed on to them</w:t>
            </w:r>
          </w:p>
          <w:p w14:paraId="3DD7AA22" w14:textId="77777777" w:rsidR="00777D0C" w:rsidRPr="00777D0C" w:rsidRDefault="00777D0C" w:rsidP="00777D0C">
            <w:pPr>
              <w:rPr>
                <w:rFonts w:ascii="Arial" w:hAnsi="Arial" w:cs="Arial"/>
              </w:rPr>
            </w:pPr>
          </w:p>
          <w:p w14:paraId="36D75594" w14:textId="0396148A" w:rsidR="0088512C" w:rsidRDefault="00370751" w:rsidP="006C303C">
            <w:pPr>
              <w:pStyle w:val="ListParagraph"/>
              <w:numPr>
                <w:ilvl w:val="0"/>
                <w:numId w:val="23"/>
              </w:numPr>
              <w:ind w:hanging="720"/>
              <w:rPr>
                <w:rFonts w:ascii="Arial" w:hAnsi="Arial" w:cs="Arial"/>
              </w:rPr>
            </w:pPr>
            <w:r>
              <w:rPr>
                <w:rFonts w:ascii="Arial" w:hAnsi="Arial" w:cs="Arial"/>
              </w:rPr>
              <w:t xml:space="preserve">A question had been received from a lady called Vera who had been a member </w:t>
            </w:r>
            <w:r w:rsidR="004C66AF">
              <w:rPr>
                <w:rFonts w:ascii="Arial" w:hAnsi="Arial" w:cs="Arial"/>
              </w:rPr>
              <w:t>of this Board when it was first con</w:t>
            </w:r>
            <w:r>
              <w:rPr>
                <w:rFonts w:ascii="Arial" w:hAnsi="Arial" w:cs="Arial"/>
              </w:rPr>
              <w:t xml:space="preserve">stituted in 1998.  Had the pandemic </w:t>
            </w:r>
            <w:r w:rsidR="002213F1">
              <w:rPr>
                <w:rFonts w:ascii="Arial" w:hAnsi="Arial" w:cs="Arial"/>
              </w:rPr>
              <w:t xml:space="preserve">had an adverse impact on families and carers where a loved one </w:t>
            </w:r>
            <w:r>
              <w:rPr>
                <w:rFonts w:ascii="Arial" w:hAnsi="Arial" w:cs="Arial"/>
              </w:rPr>
              <w:t>had been admitted to hospital</w:t>
            </w:r>
            <w:r w:rsidR="00BB2799">
              <w:rPr>
                <w:rFonts w:ascii="Arial" w:hAnsi="Arial" w:cs="Arial"/>
              </w:rPr>
              <w:t>?</w:t>
            </w:r>
            <w:r w:rsidR="004C66AF">
              <w:rPr>
                <w:rFonts w:ascii="Arial" w:hAnsi="Arial" w:cs="Arial"/>
              </w:rPr>
              <w:t xml:space="preserve">  </w:t>
            </w:r>
            <w:r w:rsidR="00FF092E">
              <w:rPr>
                <w:rFonts w:ascii="Arial" w:hAnsi="Arial" w:cs="Arial"/>
              </w:rPr>
              <w:t xml:space="preserve"> </w:t>
            </w:r>
            <w:r w:rsidR="004C66AF">
              <w:rPr>
                <w:rFonts w:ascii="Arial" w:hAnsi="Arial" w:cs="Arial"/>
              </w:rPr>
              <w:t>Claire R</w:t>
            </w:r>
            <w:r>
              <w:rPr>
                <w:rFonts w:ascii="Arial" w:hAnsi="Arial" w:cs="Arial"/>
              </w:rPr>
              <w:t xml:space="preserve">oche </w:t>
            </w:r>
            <w:r w:rsidR="00F8446E">
              <w:rPr>
                <w:rFonts w:ascii="Arial" w:hAnsi="Arial" w:cs="Arial"/>
              </w:rPr>
              <w:t>explained how the P</w:t>
            </w:r>
            <w:r w:rsidR="004C66AF">
              <w:rPr>
                <w:rFonts w:ascii="Arial" w:hAnsi="Arial" w:cs="Arial"/>
              </w:rPr>
              <w:t xml:space="preserve">atient </w:t>
            </w:r>
            <w:r w:rsidR="00F8446E">
              <w:rPr>
                <w:rFonts w:ascii="Arial" w:hAnsi="Arial" w:cs="Arial"/>
              </w:rPr>
              <w:t>Experience</w:t>
            </w:r>
            <w:r w:rsidR="004C66AF">
              <w:rPr>
                <w:rFonts w:ascii="Arial" w:hAnsi="Arial" w:cs="Arial"/>
              </w:rPr>
              <w:t xml:space="preserve"> Commun</w:t>
            </w:r>
            <w:r w:rsidR="00F8446E">
              <w:rPr>
                <w:rFonts w:ascii="Arial" w:hAnsi="Arial" w:cs="Arial"/>
              </w:rPr>
              <w:t>i</w:t>
            </w:r>
            <w:r w:rsidR="004C66AF">
              <w:rPr>
                <w:rFonts w:ascii="Arial" w:hAnsi="Arial" w:cs="Arial"/>
              </w:rPr>
              <w:t xml:space="preserve">ty </w:t>
            </w:r>
            <w:r w:rsidR="00F8446E">
              <w:rPr>
                <w:rFonts w:ascii="Arial" w:hAnsi="Arial" w:cs="Arial"/>
              </w:rPr>
              <w:t>Involvement</w:t>
            </w:r>
            <w:r w:rsidR="004C66AF">
              <w:rPr>
                <w:rFonts w:ascii="Arial" w:hAnsi="Arial" w:cs="Arial"/>
              </w:rPr>
              <w:t xml:space="preserve"> team had been helping the</w:t>
            </w:r>
            <w:r w:rsidR="006C33FC">
              <w:rPr>
                <w:rFonts w:ascii="Arial" w:hAnsi="Arial" w:cs="Arial"/>
              </w:rPr>
              <w:t xml:space="preserve"> community during the pandemic noting</w:t>
            </w:r>
            <w:r w:rsidR="00F8446E">
              <w:rPr>
                <w:rFonts w:ascii="Arial" w:hAnsi="Arial" w:cs="Arial"/>
              </w:rPr>
              <w:t xml:space="preserve"> it was particularl</w:t>
            </w:r>
            <w:r w:rsidR="004C66AF">
              <w:rPr>
                <w:rFonts w:ascii="Arial" w:hAnsi="Arial" w:cs="Arial"/>
              </w:rPr>
              <w:t>y challenging for carers.</w:t>
            </w:r>
            <w:r w:rsidR="00D035A2">
              <w:rPr>
                <w:rFonts w:ascii="Arial" w:hAnsi="Arial" w:cs="Arial"/>
              </w:rPr>
              <w:t xml:space="preserve">  There was also a </w:t>
            </w:r>
            <w:r w:rsidR="00F8446E">
              <w:rPr>
                <w:rFonts w:ascii="Arial" w:hAnsi="Arial" w:cs="Arial"/>
              </w:rPr>
              <w:t>difficulty</w:t>
            </w:r>
            <w:r w:rsidR="00D035A2">
              <w:rPr>
                <w:rFonts w:ascii="Arial" w:hAnsi="Arial" w:cs="Arial"/>
              </w:rPr>
              <w:t xml:space="preserve"> in families communicating with patients </w:t>
            </w:r>
            <w:r w:rsidR="001D7E75">
              <w:rPr>
                <w:rFonts w:ascii="Arial" w:hAnsi="Arial" w:cs="Arial"/>
              </w:rPr>
              <w:t>whilst</w:t>
            </w:r>
            <w:r w:rsidR="00D035A2">
              <w:rPr>
                <w:rFonts w:ascii="Arial" w:hAnsi="Arial" w:cs="Arial"/>
              </w:rPr>
              <w:t xml:space="preserve"> they were in hospital which caused anxiety.  </w:t>
            </w:r>
            <w:r w:rsidR="00777D0C">
              <w:rPr>
                <w:rFonts w:ascii="Arial" w:hAnsi="Arial" w:cs="Arial"/>
              </w:rPr>
              <w:t xml:space="preserve">In some cases, </w:t>
            </w:r>
            <w:r w:rsidR="001D7E75">
              <w:rPr>
                <w:rFonts w:ascii="Arial" w:hAnsi="Arial" w:cs="Arial"/>
              </w:rPr>
              <w:t>ambulance</w:t>
            </w:r>
            <w:r w:rsidR="00777D0C">
              <w:rPr>
                <w:rFonts w:ascii="Arial" w:hAnsi="Arial" w:cs="Arial"/>
              </w:rPr>
              <w:t xml:space="preserve"> crews had kept in contact with family members </w:t>
            </w:r>
            <w:r w:rsidR="0059081F">
              <w:rPr>
                <w:rFonts w:ascii="Arial" w:hAnsi="Arial" w:cs="Arial"/>
              </w:rPr>
              <w:t>keeping</w:t>
            </w:r>
            <w:r w:rsidR="00777D0C">
              <w:rPr>
                <w:rFonts w:ascii="Arial" w:hAnsi="Arial" w:cs="Arial"/>
              </w:rPr>
              <w:t xml:space="preserve"> them</w:t>
            </w:r>
            <w:r w:rsidR="0059081F">
              <w:rPr>
                <w:rFonts w:ascii="Arial" w:hAnsi="Arial" w:cs="Arial"/>
              </w:rPr>
              <w:t xml:space="preserve"> updated</w:t>
            </w:r>
            <w:r w:rsidR="00777D0C">
              <w:rPr>
                <w:rFonts w:ascii="Arial" w:hAnsi="Arial" w:cs="Arial"/>
              </w:rPr>
              <w:t xml:space="preserve"> on</w:t>
            </w:r>
            <w:r w:rsidR="006C33FC">
              <w:rPr>
                <w:rFonts w:ascii="Arial" w:hAnsi="Arial" w:cs="Arial"/>
              </w:rPr>
              <w:t xml:space="preserve"> any</w:t>
            </w:r>
            <w:r w:rsidR="00777D0C">
              <w:rPr>
                <w:rFonts w:ascii="Arial" w:hAnsi="Arial" w:cs="Arial"/>
              </w:rPr>
              <w:t xml:space="preserve"> progress.</w:t>
            </w:r>
          </w:p>
          <w:p w14:paraId="40281BC4" w14:textId="77777777" w:rsidR="000F7F18" w:rsidRPr="000F7F18" w:rsidRDefault="000F7F18" w:rsidP="000F7F18">
            <w:pPr>
              <w:pStyle w:val="ListParagraph"/>
              <w:rPr>
                <w:rFonts w:ascii="Arial" w:hAnsi="Arial" w:cs="Arial"/>
              </w:rPr>
            </w:pPr>
          </w:p>
          <w:p w14:paraId="1AE4373F" w14:textId="65F7DF9F" w:rsidR="000F7F18" w:rsidRPr="006C303C" w:rsidRDefault="000F7F18" w:rsidP="000F7F18">
            <w:pPr>
              <w:pStyle w:val="ListParagraph"/>
              <w:rPr>
                <w:rFonts w:ascii="Arial" w:hAnsi="Arial" w:cs="Arial"/>
              </w:rPr>
            </w:pPr>
            <w:r>
              <w:rPr>
                <w:rFonts w:ascii="Arial" w:hAnsi="Arial" w:cs="Arial"/>
              </w:rPr>
              <w:t xml:space="preserve">From an </w:t>
            </w:r>
            <w:r w:rsidR="00E45B8A">
              <w:rPr>
                <w:rFonts w:ascii="Arial" w:hAnsi="Arial" w:cs="Arial"/>
              </w:rPr>
              <w:t>operational</w:t>
            </w:r>
            <w:r>
              <w:rPr>
                <w:rFonts w:ascii="Arial" w:hAnsi="Arial" w:cs="Arial"/>
              </w:rPr>
              <w:t xml:space="preserve"> perspective Lee Brooks</w:t>
            </w:r>
            <w:r w:rsidR="00442FA9">
              <w:rPr>
                <w:rFonts w:ascii="Arial" w:hAnsi="Arial" w:cs="Arial"/>
              </w:rPr>
              <w:t xml:space="preserve"> </w:t>
            </w:r>
            <w:r w:rsidR="00E45B8A">
              <w:rPr>
                <w:rFonts w:ascii="Arial" w:hAnsi="Arial" w:cs="Arial"/>
              </w:rPr>
              <w:t>added that crews had reported a</w:t>
            </w:r>
            <w:r w:rsidR="00442FA9">
              <w:rPr>
                <w:rFonts w:ascii="Arial" w:hAnsi="Arial" w:cs="Arial"/>
              </w:rPr>
              <w:t xml:space="preserve">n increase </w:t>
            </w:r>
            <w:r w:rsidR="001D7E75">
              <w:rPr>
                <w:rFonts w:ascii="Arial" w:hAnsi="Arial" w:cs="Arial"/>
              </w:rPr>
              <w:t>in anxiet</w:t>
            </w:r>
            <w:r w:rsidR="00442FA9">
              <w:rPr>
                <w:rFonts w:ascii="Arial" w:hAnsi="Arial" w:cs="Arial"/>
              </w:rPr>
              <w:t>y levels from patients and their families</w:t>
            </w:r>
            <w:r w:rsidR="00E45B8A">
              <w:rPr>
                <w:rFonts w:ascii="Arial" w:hAnsi="Arial" w:cs="Arial"/>
              </w:rPr>
              <w:t xml:space="preserve">.  Ambulance crews </w:t>
            </w:r>
            <w:r w:rsidR="00F8446E">
              <w:rPr>
                <w:rFonts w:ascii="Arial" w:hAnsi="Arial" w:cs="Arial"/>
              </w:rPr>
              <w:t>had constantly kept patient</w:t>
            </w:r>
            <w:r w:rsidR="001D7E75">
              <w:rPr>
                <w:rFonts w:ascii="Arial" w:hAnsi="Arial" w:cs="Arial"/>
              </w:rPr>
              <w:t>s and their families updated wi</w:t>
            </w:r>
            <w:r w:rsidR="00F8446E">
              <w:rPr>
                <w:rFonts w:ascii="Arial" w:hAnsi="Arial" w:cs="Arial"/>
              </w:rPr>
              <w:t>th the relevant guidelines as the pandemic progressed.  There were also</w:t>
            </w:r>
            <w:r w:rsidR="00B97658">
              <w:rPr>
                <w:rFonts w:ascii="Arial" w:hAnsi="Arial" w:cs="Arial"/>
              </w:rPr>
              <w:t xml:space="preserve"> other</w:t>
            </w:r>
            <w:r w:rsidR="00F8446E">
              <w:rPr>
                <w:rFonts w:ascii="Arial" w:hAnsi="Arial" w:cs="Arial"/>
              </w:rPr>
              <w:t xml:space="preserve"> issues</w:t>
            </w:r>
            <w:r w:rsidR="00B97658">
              <w:rPr>
                <w:rFonts w:ascii="Arial" w:hAnsi="Arial" w:cs="Arial"/>
              </w:rPr>
              <w:t xml:space="preserve"> which caused </w:t>
            </w:r>
            <w:r w:rsidR="00C42DFB">
              <w:rPr>
                <w:rFonts w:ascii="Arial" w:hAnsi="Arial" w:cs="Arial"/>
              </w:rPr>
              <w:t>patients and their families to feel anxious;</w:t>
            </w:r>
            <w:r w:rsidR="00F8446E">
              <w:rPr>
                <w:rFonts w:ascii="Arial" w:hAnsi="Arial" w:cs="Arial"/>
              </w:rPr>
              <w:t xml:space="preserve"> </w:t>
            </w:r>
            <w:r w:rsidR="00C42DFB">
              <w:rPr>
                <w:rFonts w:ascii="Arial" w:hAnsi="Arial" w:cs="Arial"/>
              </w:rPr>
              <w:t xml:space="preserve">for example </w:t>
            </w:r>
            <w:r w:rsidR="00F8446E">
              <w:rPr>
                <w:rFonts w:ascii="Arial" w:hAnsi="Arial" w:cs="Arial"/>
              </w:rPr>
              <w:t>if crews were wearing PPE</w:t>
            </w:r>
            <w:r w:rsidR="001D7E75">
              <w:rPr>
                <w:rFonts w:ascii="Arial" w:hAnsi="Arial" w:cs="Arial"/>
              </w:rPr>
              <w:t>.  The Board should also recognise that staff faced extra pressures during the pandemic</w:t>
            </w:r>
            <w:r w:rsidR="00F8446E">
              <w:rPr>
                <w:rFonts w:ascii="Arial" w:hAnsi="Arial" w:cs="Arial"/>
              </w:rPr>
              <w:t xml:space="preserve"> </w:t>
            </w:r>
          </w:p>
          <w:p w14:paraId="44CEFE5E" w14:textId="77777777" w:rsidR="009957EA" w:rsidRPr="006C303C" w:rsidRDefault="009957EA" w:rsidP="00B008FB">
            <w:pPr>
              <w:rPr>
                <w:rFonts w:ascii="Arial" w:hAnsi="Arial" w:cs="Arial"/>
              </w:rPr>
            </w:pPr>
          </w:p>
          <w:p w14:paraId="15B2DA08" w14:textId="77777777" w:rsidR="002110AB" w:rsidRDefault="00FF092E" w:rsidP="00B971A7">
            <w:pPr>
              <w:rPr>
                <w:rFonts w:ascii="Arial" w:hAnsi="Arial" w:cs="Arial"/>
              </w:rPr>
            </w:pPr>
            <w:r>
              <w:rPr>
                <w:rFonts w:ascii="Arial" w:hAnsi="Arial" w:cs="Arial"/>
              </w:rPr>
              <w:t xml:space="preserve">Estelle Hitchon advised the </w:t>
            </w:r>
            <w:r w:rsidR="003A2BC8">
              <w:rPr>
                <w:rFonts w:ascii="Arial" w:hAnsi="Arial" w:cs="Arial"/>
              </w:rPr>
              <w:t>Board</w:t>
            </w:r>
            <w:r>
              <w:rPr>
                <w:rFonts w:ascii="Arial" w:hAnsi="Arial" w:cs="Arial"/>
              </w:rPr>
              <w:t xml:space="preserve"> that a survey would be conducted to receive feedback from </w:t>
            </w:r>
            <w:r w:rsidR="003A2BC8">
              <w:rPr>
                <w:rFonts w:ascii="Arial" w:hAnsi="Arial" w:cs="Arial"/>
              </w:rPr>
              <w:t>members</w:t>
            </w:r>
            <w:r>
              <w:rPr>
                <w:rFonts w:ascii="Arial" w:hAnsi="Arial" w:cs="Arial"/>
              </w:rPr>
              <w:t xml:space="preserve"> of the public in respect of the virtual </w:t>
            </w:r>
            <w:r w:rsidR="003A2BC8">
              <w:rPr>
                <w:rFonts w:ascii="Arial" w:hAnsi="Arial" w:cs="Arial"/>
              </w:rPr>
              <w:t xml:space="preserve">Board </w:t>
            </w:r>
            <w:r>
              <w:rPr>
                <w:rFonts w:ascii="Arial" w:hAnsi="Arial" w:cs="Arial"/>
              </w:rPr>
              <w:t>meetings</w:t>
            </w:r>
          </w:p>
          <w:p w14:paraId="2D174348" w14:textId="2142AB50" w:rsidR="00B971A7" w:rsidRPr="00B971A7" w:rsidRDefault="00B971A7" w:rsidP="00B971A7">
            <w:pPr>
              <w:rPr>
                <w:rFonts w:ascii="Arial" w:hAnsi="Arial" w:cs="Arial"/>
              </w:rPr>
            </w:pPr>
          </w:p>
        </w:tc>
        <w:tc>
          <w:tcPr>
            <w:tcW w:w="939" w:type="dxa"/>
            <w:gridSpan w:val="3"/>
          </w:tcPr>
          <w:p w14:paraId="707CF9A5" w14:textId="77777777" w:rsidR="009957EA" w:rsidRPr="0012541D" w:rsidRDefault="009957EA" w:rsidP="00B008FB">
            <w:pPr>
              <w:rPr>
                <w:rFonts w:ascii="Arial" w:hAnsi="Arial" w:cs="Arial"/>
                <w:b/>
              </w:rPr>
            </w:pPr>
          </w:p>
        </w:tc>
      </w:tr>
      <w:tr w:rsidR="00BB0F15" w:rsidRPr="00BB044D" w14:paraId="6E85A8ED" w14:textId="77777777" w:rsidTr="00A224B9">
        <w:trPr>
          <w:trHeight w:val="560"/>
        </w:trPr>
        <w:tc>
          <w:tcPr>
            <w:tcW w:w="885" w:type="dxa"/>
          </w:tcPr>
          <w:p w14:paraId="6B91700E" w14:textId="50F2103D" w:rsidR="00BB0F15" w:rsidRDefault="00BB0F15" w:rsidP="0024654E">
            <w:pPr>
              <w:rPr>
                <w:rFonts w:ascii="Arial" w:hAnsi="Arial" w:cs="Arial"/>
                <w:b/>
              </w:rPr>
            </w:pPr>
          </w:p>
        </w:tc>
        <w:tc>
          <w:tcPr>
            <w:tcW w:w="9966" w:type="dxa"/>
            <w:gridSpan w:val="2"/>
          </w:tcPr>
          <w:p w14:paraId="4584B6EE" w14:textId="77777777" w:rsidR="00272EC1" w:rsidRDefault="009957EA" w:rsidP="00B008FB">
            <w:pPr>
              <w:rPr>
                <w:rFonts w:ascii="Arial" w:eastAsiaTheme="minorHAnsi" w:hAnsi="Arial" w:cs="Arial"/>
                <w:b/>
                <w:lang w:eastAsia="en-US"/>
              </w:rPr>
            </w:pPr>
            <w:r>
              <w:rPr>
                <w:rFonts w:ascii="Arial" w:eastAsiaTheme="minorHAnsi" w:hAnsi="Arial" w:cs="Arial"/>
                <w:b/>
                <w:lang w:eastAsia="en-US"/>
              </w:rPr>
              <w:t xml:space="preserve">RESOLVED:  That </w:t>
            </w:r>
          </w:p>
          <w:p w14:paraId="2D756E15" w14:textId="77777777" w:rsidR="00896C8A" w:rsidRDefault="00896C8A" w:rsidP="00B971A7">
            <w:pPr>
              <w:rPr>
                <w:rFonts w:ascii="Arial" w:eastAsiaTheme="minorHAnsi" w:hAnsi="Arial" w:cs="Arial"/>
                <w:b/>
                <w:lang w:eastAsia="en-US"/>
              </w:rPr>
            </w:pPr>
          </w:p>
          <w:p w14:paraId="0D0CDBFF" w14:textId="41DDC993" w:rsidR="00896C8A" w:rsidRDefault="00B971A7" w:rsidP="00B971A7">
            <w:pPr>
              <w:pStyle w:val="ListParagraph"/>
              <w:numPr>
                <w:ilvl w:val="0"/>
                <w:numId w:val="24"/>
              </w:numPr>
              <w:ind w:hanging="686"/>
              <w:rPr>
                <w:rFonts w:ascii="Arial" w:eastAsiaTheme="minorHAnsi" w:hAnsi="Arial" w:cs="Arial"/>
                <w:b/>
                <w:lang w:eastAsia="en-US"/>
              </w:rPr>
            </w:pPr>
            <w:r>
              <w:rPr>
                <w:rFonts w:ascii="Arial" w:eastAsiaTheme="minorHAnsi" w:hAnsi="Arial" w:cs="Arial"/>
                <w:b/>
                <w:lang w:eastAsia="en-US"/>
              </w:rPr>
              <w:t>t</w:t>
            </w:r>
            <w:r w:rsidR="00896C8A">
              <w:rPr>
                <w:rFonts w:ascii="Arial" w:eastAsiaTheme="minorHAnsi" w:hAnsi="Arial" w:cs="Arial"/>
                <w:b/>
                <w:lang w:eastAsia="en-US"/>
              </w:rPr>
              <w:t>he update was noted; and</w:t>
            </w:r>
          </w:p>
          <w:p w14:paraId="0FAEFAE1" w14:textId="77777777" w:rsidR="00896C8A" w:rsidRDefault="00896C8A" w:rsidP="00B971A7">
            <w:pPr>
              <w:pStyle w:val="ListParagraph"/>
              <w:rPr>
                <w:rFonts w:ascii="Arial" w:eastAsiaTheme="minorHAnsi" w:hAnsi="Arial" w:cs="Arial"/>
                <w:b/>
                <w:lang w:eastAsia="en-US"/>
              </w:rPr>
            </w:pPr>
          </w:p>
          <w:p w14:paraId="6B8C7BEB" w14:textId="389D3BAC" w:rsidR="00896C8A" w:rsidRPr="00896C8A" w:rsidRDefault="00896C8A" w:rsidP="00B971A7">
            <w:pPr>
              <w:pStyle w:val="ListParagraph"/>
              <w:numPr>
                <w:ilvl w:val="0"/>
                <w:numId w:val="24"/>
              </w:numPr>
              <w:ind w:hanging="686"/>
              <w:rPr>
                <w:rFonts w:ascii="Arial" w:eastAsiaTheme="minorHAnsi" w:hAnsi="Arial" w:cs="Arial"/>
                <w:b/>
                <w:lang w:eastAsia="en-US"/>
              </w:rPr>
            </w:pPr>
            <w:r>
              <w:rPr>
                <w:rFonts w:ascii="Arial" w:eastAsiaTheme="minorHAnsi" w:hAnsi="Arial" w:cs="Arial"/>
                <w:b/>
                <w:lang w:eastAsia="en-US"/>
              </w:rPr>
              <w:t xml:space="preserve">Estelle Hitchon would provide feedback to Vera on the comments she </w:t>
            </w:r>
            <w:r w:rsidR="00B971A7">
              <w:rPr>
                <w:rFonts w:ascii="Arial" w:eastAsiaTheme="minorHAnsi" w:hAnsi="Arial" w:cs="Arial"/>
                <w:b/>
                <w:lang w:eastAsia="en-US"/>
              </w:rPr>
              <w:t>made</w:t>
            </w:r>
            <w:r>
              <w:rPr>
                <w:rFonts w:ascii="Arial" w:eastAsiaTheme="minorHAnsi" w:hAnsi="Arial" w:cs="Arial"/>
                <w:b/>
                <w:lang w:eastAsia="en-US"/>
              </w:rPr>
              <w:t>.</w:t>
            </w:r>
          </w:p>
          <w:p w14:paraId="271B88A0" w14:textId="77777777" w:rsidR="00AA2CEA" w:rsidRPr="00894A74" w:rsidRDefault="00AA2CEA" w:rsidP="00894A74">
            <w:pPr>
              <w:rPr>
                <w:rFonts w:ascii="Arial" w:eastAsiaTheme="minorHAnsi" w:hAnsi="Arial" w:cs="Arial"/>
                <w:b/>
                <w:lang w:eastAsia="en-US"/>
              </w:rPr>
            </w:pPr>
          </w:p>
        </w:tc>
        <w:tc>
          <w:tcPr>
            <w:tcW w:w="939" w:type="dxa"/>
            <w:gridSpan w:val="3"/>
          </w:tcPr>
          <w:p w14:paraId="66553957" w14:textId="77777777" w:rsidR="00BB0F15" w:rsidRPr="0012541D" w:rsidRDefault="00BB0F15" w:rsidP="00B008FB">
            <w:pPr>
              <w:rPr>
                <w:rFonts w:ascii="Arial" w:hAnsi="Arial" w:cs="Arial"/>
                <w:b/>
              </w:rPr>
            </w:pPr>
          </w:p>
        </w:tc>
      </w:tr>
      <w:tr w:rsidR="00924EC8" w:rsidRPr="00BB044D" w14:paraId="2571146C" w14:textId="77777777" w:rsidTr="00A224B9">
        <w:trPr>
          <w:trHeight w:val="560"/>
        </w:trPr>
        <w:tc>
          <w:tcPr>
            <w:tcW w:w="885" w:type="dxa"/>
          </w:tcPr>
          <w:p w14:paraId="69C9B87A" w14:textId="7E294880" w:rsidR="00924EC8" w:rsidRDefault="00924EC8" w:rsidP="0024654E">
            <w:pPr>
              <w:rPr>
                <w:rFonts w:ascii="Arial" w:hAnsi="Arial" w:cs="Arial"/>
                <w:b/>
              </w:rPr>
            </w:pPr>
            <w:r>
              <w:rPr>
                <w:rFonts w:ascii="Arial" w:hAnsi="Arial" w:cs="Arial"/>
                <w:b/>
              </w:rPr>
              <w:t>87/20</w:t>
            </w:r>
          </w:p>
        </w:tc>
        <w:tc>
          <w:tcPr>
            <w:tcW w:w="9966" w:type="dxa"/>
            <w:gridSpan w:val="2"/>
          </w:tcPr>
          <w:p w14:paraId="273BDDF6" w14:textId="77777777" w:rsidR="00924EC8" w:rsidRDefault="00924EC8" w:rsidP="00B008FB">
            <w:pPr>
              <w:rPr>
                <w:rFonts w:ascii="Arial" w:eastAsiaTheme="minorHAnsi" w:hAnsi="Arial" w:cs="Arial"/>
                <w:b/>
                <w:lang w:eastAsia="en-US"/>
              </w:rPr>
            </w:pPr>
            <w:r>
              <w:rPr>
                <w:rFonts w:ascii="Arial" w:eastAsiaTheme="minorHAnsi" w:hAnsi="Arial" w:cs="Arial"/>
                <w:b/>
                <w:lang w:eastAsia="en-US"/>
              </w:rPr>
              <w:t>PROCEDURAL MATTERS</w:t>
            </w:r>
          </w:p>
          <w:p w14:paraId="3EBEFAE3" w14:textId="77777777" w:rsidR="00512406" w:rsidRDefault="00512406" w:rsidP="00B008FB">
            <w:pPr>
              <w:rPr>
                <w:rFonts w:ascii="Arial" w:eastAsiaTheme="minorHAnsi" w:hAnsi="Arial" w:cs="Arial"/>
                <w:b/>
                <w:lang w:eastAsia="en-US"/>
              </w:rPr>
            </w:pPr>
          </w:p>
          <w:p w14:paraId="3FABAC1C" w14:textId="0A121142" w:rsidR="00512406" w:rsidRDefault="00512406" w:rsidP="00B008FB">
            <w:pPr>
              <w:rPr>
                <w:rFonts w:ascii="Arial" w:eastAsiaTheme="minorHAnsi" w:hAnsi="Arial" w:cs="Arial"/>
                <w:lang w:eastAsia="en-US"/>
              </w:rPr>
            </w:pPr>
            <w:r w:rsidRPr="00512406">
              <w:rPr>
                <w:rFonts w:ascii="Arial" w:eastAsiaTheme="minorHAnsi" w:hAnsi="Arial" w:cs="Arial"/>
                <w:lang w:eastAsia="en-US"/>
              </w:rPr>
              <w:t>The following procedural matters were brought to the Board’s attention</w:t>
            </w:r>
            <w:r>
              <w:rPr>
                <w:rFonts w:ascii="Arial" w:eastAsiaTheme="minorHAnsi" w:hAnsi="Arial" w:cs="Arial"/>
                <w:lang w:eastAsia="en-US"/>
              </w:rPr>
              <w:t>:</w:t>
            </w:r>
          </w:p>
          <w:p w14:paraId="11511C40" w14:textId="77777777" w:rsidR="00CC01F7" w:rsidRDefault="00CC01F7" w:rsidP="00B008FB">
            <w:pPr>
              <w:rPr>
                <w:rFonts w:ascii="Arial" w:eastAsiaTheme="minorHAnsi" w:hAnsi="Arial" w:cs="Arial"/>
                <w:lang w:eastAsia="en-US"/>
              </w:rPr>
            </w:pPr>
          </w:p>
          <w:p w14:paraId="408E39BE" w14:textId="52479904" w:rsidR="00CC01F7" w:rsidRDefault="00CC01F7" w:rsidP="00CC01F7">
            <w:pPr>
              <w:rPr>
                <w:rFonts w:ascii="Arial" w:eastAsiaTheme="minorHAnsi" w:hAnsi="Arial" w:cs="Arial"/>
                <w:b/>
                <w:bCs/>
                <w:lang w:eastAsia="en-US"/>
              </w:rPr>
            </w:pPr>
            <w:r w:rsidRPr="00CC01F7">
              <w:rPr>
                <w:rFonts w:ascii="Arial" w:eastAsiaTheme="minorHAnsi" w:hAnsi="Arial" w:cs="Arial"/>
                <w:b/>
                <w:lang w:eastAsia="en-US"/>
              </w:rPr>
              <w:t xml:space="preserve">Procedural Statement - </w:t>
            </w:r>
            <w:r w:rsidRPr="00CC01F7">
              <w:rPr>
                <w:rFonts w:ascii="Arial" w:eastAsiaTheme="minorHAnsi" w:hAnsi="Arial" w:cs="Arial"/>
                <w:b/>
                <w:bCs/>
                <w:lang w:eastAsia="en-US"/>
              </w:rPr>
              <w:t>Temporary Amendment to Standing Orders</w:t>
            </w:r>
          </w:p>
          <w:p w14:paraId="511AA1B2" w14:textId="77777777" w:rsidR="00CC01F7" w:rsidRDefault="00CC01F7" w:rsidP="00CC01F7">
            <w:pPr>
              <w:rPr>
                <w:rFonts w:ascii="Arial" w:eastAsiaTheme="minorHAnsi" w:hAnsi="Arial" w:cs="Arial"/>
                <w:b/>
                <w:bCs/>
                <w:lang w:eastAsia="en-US"/>
              </w:rPr>
            </w:pPr>
          </w:p>
          <w:p w14:paraId="57154428" w14:textId="2BFD0BFA" w:rsidR="00FA4031" w:rsidRPr="00230598" w:rsidRDefault="00FA4031" w:rsidP="00230598">
            <w:pPr>
              <w:pStyle w:val="ListParagraph"/>
              <w:numPr>
                <w:ilvl w:val="0"/>
                <w:numId w:val="30"/>
              </w:numPr>
              <w:ind w:hanging="720"/>
              <w:rPr>
                <w:rFonts w:ascii="Arial" w:hAnsi="Arial" w:cs="Arial"/>
              </w:rPr>
            </w:pPr>
            <w:r w:rsidRPr="00230598">
              <w:rPr>
                <w:rFonts w:ascii="Arial" w:hAnsi="Arial" w:cs="Arial"/>
              </w:rPr>
              <w:t xml:space="preserve">Keith Cox reminded the Board that In March 2020, in response to the Covid-19 pandemic the Welsh Government agreed to delay the date by which NHS bodies were required to hold their Annual General Meetings (AGMs) from before the end of </w:t>
            </w:r>
            <w:r w:rsidRPr="00230598">
              <w:rPr>
                <w:rFonts w:ascii="Arial" w:hAnsi="Arial" w:cs="Arial"/>
              </w:rPr>
              <w:lastRenderedPageBreak/>
              <w:t xml:space="preserve">July to before 30 November 2020.  As a consequence of this decision, and in accordance with Welsh Health Circular 2020/011, </w:t>
            </w:r>
            <w:r w:rsidR="00230598" w:rsidRPr="00230598">
              <w:rPr>
                <w:rFonts w:ascii="Arial" w:hAnsi="Arial" w:cs="Arial"/>
              </w:rPr>
              <w:t>the</w:t>
            </w:r>
            <w:r w:rsidRPr="00230598">
              <w:rPr>
                <w:rFonts w:ascii="Arial" w:hAnsi="Arial" w:cs="Arial"/>
              </w:rPr>
              <w:t xml:space="preserve"> Board are asked to approve the following temporary change to Paragraph 7.2.5 of Standing Orders.  </w:t>
            </w:r>
          </w:p>
          <w:p w14:paraId="65E4998E" w14:textId="77777777" w:rsidR="00FA4031" w:rsidRPr="00AD2076" w:rsidRDefault="00FA4031" w:rsidP="00230598">
            <w:pPr>
              <w:rPr>
                <w:rFonts w:ascii="Arial" w:hAnsi="Arial" w:cs="Arial"/>
              </w:rPr>
            </w:pPr>
          </w:p>
          <w:p w14:paraId="0DE3D36D" w14:textId="77777777" w:rsidR="00FA4031" w:rsidRPr="00AD2076" w:rsidRDefault="00FA4031" w:rsidP="00230598">
            <w:pPr>
              <w:ind w:left="601" w:firstLine="142"/>
              <w:rPr>
                <w:rFonts w:ascii="Arial" w:hAnsi="Arial" w:cs="Arial"/>
              </w:rPr>
            </w:pPr>
            <w:r w:rsidRPr="00AD2076">
              <w:rPr>
                <w:rFonts w:ascii="Arial" w:hAnsi="Arial" w:cs="Arial"/>
              </w:rPr>
              <w:t xml:space="preserve">“7.2.5 The Trust must hold an AGM in public no later than 30 November 2020.” </w:t>
            </w:r>
          </w:p>
          <w:p w14:paraId="7832B338" w14:textId="77777777" w:rsidR="00FA4031" w:rsidRPr="00AD2076" w:rsidRDefault="00FA4031" w:rsidP="00230598">
            <w:pPr>
              <w:ind w:left="601" w:firstLine="142"/>
              <w:rPr>
                <w:rFonts w:ascii="Arial" w:hAnsi="Arial" w:cs="Arial"/>
              </w:rPr>
            </w:pPr>
          </w:p>
          <w:p w14:paraId="05BA0E26" w14:textId="66FD8AC7" w:rsidR="00CC01F7" w:rsidRPr="00230598" w:rsidRDefault="00FA4031" w:rsidP="00230598">
            <w:pPr>
              <w:ind w:left="743"/>
              <w:rPr>
                <w:rFonts w:ascii="Arial" w:hAnsi="Arial" w:cs="Arial"/>
                <w:b/>
              </w:rPr>
            </w:pPr>
            <w:r w:rsidRPr="00AD2076">
              <w:rPr>
                <w:rFonts w:ascii="Arial" w:hAnsi="Arial" w:cs="Arial"/>
              </w:rPr>
              <w:t xml:space="preserve">This </w:t>
            </w:r>
            <w:r>
              <w:rPr>
                <w:rFonts w:ascii="Arial" w:hAnsi="Arial" w:cs="Arial"/>
              </w:rPr>
              <w:t xml:space="preserve">temporary amendment </w:t>
            </w:r>
            <w:r w:rsidRPr="00AD2076">
              <w:rPr>
                <w:rFonts w:ascii="Arial" w:hAnsi="Arial" w:cs="Arial"/>
              </w:rPr>
              <w:t>will cease to have effect on 31 March 2021.  At that point in time, the Trust’s Standing Orders will revert back to the current word</w:t>
            </w:r>
            <w:r>
              <w:rPr>
                <w:rFonts w:ascii="Arial" w:hAnsi="Arial" w:cs="Arial"/>
              </w:rPr>
              <w:t>ing that the Trust must hold an</w:t>
            </w:r>
            <w:r w:rsidRPr="00AD2076">
              <w:rPr>
                <w:rFonts w:ascii="Arial" w:hAnsi="Arial" w:cs="Arial"/>
              </w:rPr>
              <w:t xml:space="preserve"> AGM in public no later than the 31 July each year</w:t>
            </w:r>
          </w:p>
          <w:p w14:paraId="722CD695" w14:textId="77777777" w:rsidR="00512406" w:rsidRDefault="00512406" w:rsidP="00B008FB">
            <w:pPr>
              <w:rPr>
                <w:rFonts w:ascii="Arial" w:eastAsiaTheme="minorHAnsi" w:hAnsi="Arial" w:cs="Arial"/>
                <w:lang w:eastAsia="en-US"/>
              </w:rPr>
            </w:pPr>
          </w:p>
          <w:p w14:paraId="2B4EE767" w14:textId="77777777" w:rsidR="00512406" w:rsidRPr="00512406" w:rsidRDefault="00512406" w:rsidP="00512406">
            <w:pPr>
              <w:ind w:left="720" w:hanging="720"/>
              <w:rPr>
                <w:rFonts w:ascii="Arial" w:hAnsi="Arial" w:cs="Arial"/>
                <w:b/>
                <w:szCs w:val="20"/>
                <w:lang w:eastAsia="en-US"/>
              </w:rPr>
            </w:pPr>
            <w:r w:rsidRPr="00512406">
              <w:rPr>
                <w:rFonts w:ascii="Arial" w:hAnsi="Arial" w:cs="Arial"/>
                <w:b/>
                <w:szCs w:val="20"/>
                <w:lang w:eastAsia="en-US"/>
              </w:rPr>
              <w:t>Minutes</w:t>
            </w:r>
          </w:p>
          <w:p w14:paraId="0D101311" w14:textId="77777777" w:rsidR="00512406" w:rsidRPr="00512406" w:rsidRDefault="00512406" w:rsidP="00512406">
            <w:pPr>
              <w:rPr>
                <w:sz w:val="20"/>
                <w:szCs w:val="20"/>
              </w:rPr>
            </w:pPr>
          </w:p>
          <w:p w14:paraId="3CB832F1" w14:textId="0ADFCAF2" w:rsidR="00512406" w:rsidRPr="00230598" w:rsidRDefault="00A726E9" w:rsidP="00230598">
            <w:pPr>
              <w:pStyle w:val="ListParagraph"/>
              <w:numPr>
                <w:ilvl w:val="0"/>
                <w:numId w:val="30"/>
              </w:numPr>
              <w:ind w:hanging="686"/>
              <w:contextualSpacing/>
              <w:rPr>
                <w:rFonts w:ascii="Arial" w:hAnsi="Arial" w:cs="Arial"/>
                <w:b/>
              </w:rPr>
            </w:pPr>
            <w:r w:rsidRPr="00230598">
              <w:rPr>
                <w:rFonts w:ascii="Arial" w:hAnsi="Arial" w:cs="Arial"/>
              </w:rPr>
              <w:t>The</w:t>
            </w:r>
            <w:r w:rsidR="00512406" w:rsidRPr="00230598">
              <w:rPr>
                <w:rFonts w:ascii="Arial" w:hAnsi="Arial" w:cs="Arial"/>
              </w:rPr>
              <w:t xml:space="preserve"> minutes of the open and closed sessions of the meeting of the Board held on 25 June 2020</w:t>
            </w:r>
            <w:r w:rsidRPr="00230598">
              <w:rPr>
                <w:rFonts w:ascii="Arial" w:hAnsi="Arial" w:cs="Arial"/>
              </w:rPr>
              <w:t xml:space="preserve"> and closed session of </w:t>
            </w:r>
            <w:r w:rsidR="00A72812">
              <w:rPr>
                <w:rFonts w:ascii="Arial" w:hAnsi="Arial" w:cs="Arial"/>
              </w:rPr>
              <w:t>2 July 2020</w:t>
            </w:r>
            <w:r w:rsidRPr="00230598">
              <w:rPr>
                <w:rFonts w:ascii="Arial" w:hAnsi="Arial" w:cs="Arial"/>
              </w:rPr>
              <w:t xml:space="preserve"> were approved</w:t>
            </w:r>
            <w:r w:rsidR="002E2E42" w:rsidRPr="00230598">
              <w:rPr>
                <w:rFonts w:ascii="Arial" w:hAnsi="Arial" w:cs="Arial"/>
              </w:rPr>
              <w:t>; subject to the following minor amendments</w:t>
            </w:r>
            <w:r w:rsidR="00620D09">
              <w:rPr>
                <w:rFonts w:ascii="Arial" w:hAnsi="Arial" w:cs="Arial"/>
              </w:rPr>
              <w:t xml:space="preserve">:  Closed session of 25 June 2020, </w:t>
            </w:r>
            <w:r w:rsidR="007103C7">
              <w:rPr>
                <w:rFonts w:ascii="Arial" w:hAnsi="Arial" w:cs="Arial"/>
              </w:rPr>
              <w:t xml:space="preserve">Minute 51/20, remove </w:t>
            </w:r>
            <w:r w:rsidR="00315FAC">
              <w:rPr>
                <w:rFonts w:ascii="Arial" w:hAnsi="Arial" w:cs="Arial"/>
              </w:rPr>
              <w:t>the first</w:t>
            </w:r>
            <w:r w:rsidR="00EE0BD5">
              <w:rPr>
                <w:rFonts w:ascii="Arial" w:hAnsi="Arial" w:cs="Arial"/>
              </w:rPr>
              <w:t xml:space="preserve"> sente</w:t>
            </w:r>
            <w:r w:rsidR="00315FAC">
              <w:rPr>
                <w:rFonts w:ascii="Arial" w:hAnsi="Arial" w:cs="Arial"/>
              </w:rPr>
              <w:t>n</w:t>
            </w:r>
            <w:r w:rsidR="00EE0BD5">
              <w:rPr>
                <w:rFonts w:ascii="Arial" w:hAnsi="Arial" w:cs="Arial"/>
              </w:rPr>
              <w:t>c</w:t>
            </w:r>
            <w:r w:rsidR="00315FAC">
              <w:rPr>
                <w:rFonts w:ascii="Arial" w:hAnsi="Arial" w:cs="Arial"/>
              </w:rPr>
              <w:t xml:space="preserve">e from paragraph two, </w:t>
            </w:r>
            <w:r w:rsidR="007103C7">
              <w:rPr>
                <w:rFonts w:ascii="Arial" w:hAnsi="Arial" w:cs="Arial"/>
              </w:rPr>
              <w:t>on page four</w:t>
            </w:r>
            <w:r w:rsidR="00DA3782">
              <w:rPr>
                <w:rFonts w:ascii="Arial" w:hAnsi="Arial" w:cs="Arial"/>
              </w:rPr>
              <w:t xml:space="preserve"> paragraph two remove the first sentence</w:t>
            </w:r>
            <w:r w:rsidR="00315FAC">
              <w:rPr>
                <w:rFonts w:ascii="Arial" w:hAnsi="Arial" w:cs="Arial"/>
              </w:rPr>
              <w:t xml:space="preserve"> and in the resolution on page four remove all wording between </w:t>
            </w:r>
            <w:r w:rsidR="002213F1">
              <w:rPr>
                <w:rFonts w:ascii="Arial" w:hAnsi="Arial" w:cs="Arial"/>
              </w:rPr>
              <w:t>“</w:t>
            </w:r>
            <w:r w:rsidR="00315FAC">
              <w:rPr>
                <w:rFonts w:ascii="Arial" w:hAnsi="Arial" w:cs="Arial"/>
              </w:rPr>
              <w:t>Wales</w:t>
            </w:r>
            <w:r w:rsidR="002213F1">
              <w:rPr>
                <w:rFonts w:ascii="Arial" w:hAnsi="Arial" w:cs="Arial"/>
              </w:rPr>
              <w:t>”</w:t>
            </w:r>
            <w:r w:rsidR="00315FAC">
              <w:rPr>
                <w:rFonts w:ascii="Arial" w:hAnsi="Arial" w:cs="Arial"/>
              </w:rPr>
              <w:t xml:space="preserve"> and </w:t>
            </w:r>
            <w:r w:rsidR="002213F1">
              <w:rPr>
                <w:rFonts w:ascii="Arial" w:hAnsi="Arial" w:cs="Arial"/>
              </w:rPr>
              <w:t>“</w:t>
            </w:r>
            <w:r w:rsidR="00315FAC">
              <w:rPr>
                <w:rFonts w:ascii="Arial" w:hAnsi="Arial" w:cs="Arial"/>
              </w:rPr>
              <w:t>was approved.</w:t>
            </w:r>
            <w:r w:rsidR="002213F1">
              <w:rPr>
                <w:rFonts w:ascii="Arial" w:hAnsi="Arial" w:cs="Arial"/>
              </w:rPr>
              <w:t>”</w:t>
            </w:r>
            <w:r w:rsidR="00DA3782">
              <w:rPr>
                <w:rFonts w:ascii="Arial" w:hAnsi="Arial" w:cs="Arial"/>
              </w:rPr>
              <w:t xml:space="preserve">  </w:t>
            </w:r>
          </w:p>
          <w:p w14:paraId="01871122" w14:textId="77777777" w:rsidR="00512406" w:rsidRPr="00512406" w:rsidRDefault="00512406" w:rsidP="00512406">
            <w:pPr>
              <w:ind w:left="720"/>
              <w:contextualSpacing/>
              <w:rPr>
                <w:rFonts w:ascii="Arial" w:hAnsi="Arial" w:cs="Arial"/>
                <w:b/>
              </w:rPr>
            </w:pPr>
          </w:p>
          <w:p w14:paraId="35A90711" w14:textId="44643B06" w:rsidR="00512406" w:rsidRPr="00512406" w:rsidRDefault="00310029" w:rsidP="00512406">
            <w:pPr>
              <w:rPr>
                <w:rFonts w:ascii="Arial" w:hAnsi="Arial" w:cs="Arial"/>
                <w:b/>
              </w:rPr>
            </w:pPr>
            <w:r>
              <w:rPr>
                <w:rFonts w:ascii="Arial" w:hAnsi="Arial" w:cs="Arial"/>
                <w:b/>
              </w:rPr>
              <w:t>Action Log</w:t>
            </w:r>
          </w:p>
          <w:p w14:paraId="3080D61E" w14:textId="77777777" w:rsidR="00512406" w:rsidRPr="00512406" w:rsidRDefault="00512406" w:rsidP="00512406">
            <w:pPr>
              <w:rPr>
                <w:rFonts w:ascii="Arial" w:hAnsi="Arial" w:cs="Arial"/>
              </w:rPr>
            </w:pPr>
          </w:p>
          <w:p w14:paraId="523360B4" w14:textId="77777777" w:rsidR="00310029" w:rsidRDefault="00310029" w:rsidP="00230598">
            <w:pPr>
              <w:numPr>
                <w:ilvl w:val="0"/>
                <w:numId w:val="30"/>
              </w:numPr>
              <w:ind w:hanging="720"/>
              <w:contextualSpacing/>
              <w:rPr>
                <w:rFonts w:ascii="Arial" w:hAnsi="Arial" w:cs="Arial"/>
              </w:rPr>
            </w:pPr>
            <w:r>
              <w:rPr>
                <w:rFonts w:ascii="Arial" w:hAnsi="Arial" w:cs="Arial"/>
              </w:rPr>
              <w:t xml:space="preserve">The </w:t>
            </w:r>
            <w:r w:rsidR="00512406" w:rsidRPr="00512406">
              <w:rPr>
                <w:rFonts w:ascii="Arial" w:hAnsi="Arial" w:cs="Arial"/>
              </w:rPr>
              <w:t xml:space="preserve">Trust Board Action Log </w:t>
            </w:r>
            <w:r>
              <w:rPr>
                <w:rFonts w:ascii="Arial" w:hAnsi="Arial" w:cs="Arial"/>
              </w:rPr>
              <w:t>was considered:</w:t>
            </w:r>
          </w:p>
          <w:p w14:paraId="0C673979" w14:textId="77777777" w:rsidR="00EE0BD5" w:rsidRDefault="00EE0BD5" w:rsidP="00EE0BD5">
            <w:pPr>
              <w:contextualSpacing/>
              <w:rPr>
                <w:rFonts w:ascii="Arial" w:hAnsi="Arial" w:cs="Arial"/>
              </w:rPr>
            </w:pPr>
          </w:p>
          <w:p w14:paraId="6F148124" w14:textId="6B969C3B" w:rsidR="00EE0BD5" w:rsidRDefault="00EE0BD5" w:rsidP="00EE0BD5">
            <w:pPr>
              <w:contextualSpacing/>
              <w:rPr>
                <w:rFonts w:ascii="Arial" w:hAnsi="Arial" w:cs="Arial"/>
              </w:rPr>
            </w:pPr>
            <w:r>
              <w:rPr>
                <w:rFonts w:ascii="Arial" w:hAnsi="Arial" w:cs="Arial"/>
              </w:rPr>
              <w:t xml:space="preserve">Action Numbers:  29 and 30: </w:t>
            </w:r>
            <w:r w:rsidR="00FA76DE">
              <w:rPr>
                <w:rFonts w:ascii="Arial" w:hAnsi="Arial" w:cs="Arial"/>
              </w:rPr>
              <w:t>Un</w:t>
            </w:r>
            <w:r w:rsidR="0024733B">
              <w:rPr>
                <w:rFonts w:ascii="Arial" w:hAnsi="Arial" w:cs="Arial"/>
              </w:rPr>
              <w:t>i</w:t>
            </w:r>
            <w:r w:rsidR="00FA76DE">
              <w:rPr>
                <w:rFonts w:ascii="Arial" w:hAnsi="Arial" w:cs="Arial"/>
              </w:rPr>
              <w:t>versity sta</w:t>
            </w:r>
            <w:r w:rsidR="0024733B">
              <w:rPr>
                <w:rFonts w:ascii="Arial" w:hAnsi="Arial" w:cs="Arial"/>
              </w:rPr>
              <w:t>tus upd</w:t>
            </w:r>
            <w:r w:rsidR="00FA76DE">
              <w:rPr>
                <w:rFonts w:ascii="Arial" w:hAnsi="Arial" w:cs="Arial"/>
              </w:rPr>
              <w:t>ates – Actions closed following update by Keith Cox</w:t>
            </w:r>
          </w:p>
          <w:p w14:paraId="16CC05A8" w14:textId="77777777" w:rsidR="00FA76DE" w:rsidRDefault="00FA76DE" w:rsidP="00EE0BD5">
            <w:pPr>
              <w:contextualSpacing/>
              <w:rPr>
                <w:rFonts w:ascii="Arial" w:hAnsi="Arial" w:cs="Arial"/>
              </w:rPr>
            </w:pPr>
          </w:p>
          <w:p w14:paraId="2C01BFE5" w14:textId="0BF46A77" w:rsidR="00FA76DE" w:rsidRDefault="00FA76DE" w:rsidP="00EE0BD5">
            <w:pPr>
              <w:contextualSpacing/>
              <w:rPr>
                <w:rFonts w:ascii="Arial" w:hAnsi="Arial" w:cs="Arial"/>
              </w:rPr>
            </w:pPr>
            <w:r>
              <w:rPr>
                <w:rFonts w:ascii="Arial" w:hAnsi="Arial" w:cs="Arial"/>
              </w:rPr>
              <w:t xml:space="preserve">Action Number 31: RAG </w:t>
            </w:r>
            <w:r w:rsidR="0024733B">
              <w:rPr>
                <w:rFonts w:ascii="Arial" w:hAnsi="Arial" w:cs="Arial"/>
              </w:rPr>
              <w:t>status</w:t>
            </w:r>
            <w:r>
              <w:rPr>
                <w:rFonts w:ascii="Arial" w:hAnsi="Arial" w:cs="Arial"/>
              </w:rPr>
              <w:t xml:space="preserve"> in IPR, </w:t>
            </w:r>
            <w:r w:rsidR="0024733B">
              <w:rPr>
                <w:rFonts w:ascii="Arial" w:hAnsi="Arial" w:cs="Arial"/>
              </w:rPr>
              <w:t xml:space="preserve">update was given by Rachel Marsh, </w:t>
            </w:r>
            <w:r>
              <w:rPr>
                <w:rFonts w:ascii="Arial" w:hAnsi="Arial" w:cs="Arial"/>
              </w:rPr>
              <w:t>Action was closed</w:t>
            </w:r>
          </w:p>
          <w:p w14:paraId="78511B98" w14:textId="77777777" w:rsidR="00FA76DE" w:rsidRDefault="00FA76DE" w:rsidP="00EE0BD5">
            <w:pPr>
              <w:contextualSpacing/>
              <w:rPr>
                <w:rFonts w:ascii="Arial" w:hAnsi="Arial" w:cs="Arial"/>
              </w:rPr>
            </w:pPr>
          </w:p>
          <w:p w14:paraId="42BF705E" w14:textId="174A1D39" w:rsidR="00FA76DE" w:rsidRDefault="00FA76DE" w:rsidP="00EE0BD5">
            <w:pPr>
              <w:contextualSpacing/>
              <w:rPr>
                <w:rFonts w:ascii="Arial" w:hAnsi="Arial" w:cs="Arial"/>
              </w:rPr>
            </w:pPr>
            <w:r>
              <w:rPr>
                <w:rFonts w:ascii="Arial" w:hAnsi="Arial" w:cs="Arial"/>
              </w:rPr>
              <w:t>Action Number 32: Amber review recommendations, to remain on</w:t>
            </w:r>
            <w:r w:rsidR="0024733B">
              <w:rPr>
                <w:rFonts w:ascii="Arial" w:hAnsi="Arial" w:cs="Arial"/>
              </w:rPr>
              <w:t xml:space="preserve"> the</w:t>
            </w:r>
            <w:r>
              <w:rPr>
                <w:rFonts w:ascii="Arial" w:hAnsi="Arial" w:cs="Arial"/>
              </w:rPr>
              <w:t xml:space="preserve"> log</w:t>
            </w:r>
          </w:p>
          <w:p w14:paraId="3F5EFE0E" w14:textId="77777777" w:rsidR="00FA76DE" w:rsidRDefault="00FA76DE" w:rsidP="00EE0BD5">
            <w:pPr>
              <w:contextualSpacing/>
              <w:rPr>
                <w:rFonts w:ascii="Arial" w:hAnsi="Arial" w:cs="Arial"/>
              </w:rPr>
            </w:pPr>
          </w:p>
          <w:p w14:paraId="0D8023F2" w14:textId="114FE3CF" w:rsidR="00FA76DE" w:rsidRDefault="00FA76DE" w:rsidP="00EE0BD5">
            <w:pPr>
              <w:contextualSpacing/>
              <w:rPr>
                <w:rFonts w:ascii="Arial" w:hAnsi="Arial" w:cs="Arial"/>
              </w:rPr>
            </w:pPr>
            <w:r>
              <w:rPr>
                <w:rFonts w:ascii="Arial" w:hAnsi="Arial" w:cs="Arial"/>
              </w:rPr>
              <w:t>Action Number 34: HEIW inclusion in standing orders, awaiting response from WG, to remain on</w:t>
            </w:r>
            <w:r w:rsidR="0024733B">
              <w:rPr>
                <w:rFonts w:ascii="Arial" w:hAnsi="Arial" w:cs="Arial"/>
              </w:rPr>
              <w:t xml:space="preserve"> the</w:t>
            </w:r>
            <w:r>
              <w:rPr>
                <w:rFonts w:ascii="Arial" w:hAnsi="Arial" w:cs="Arial"/>
              </w:rPr>
              <w:t xml:space="preserve"> log</w:t>
            </w:r>
          </w:p>
          <w:p w14:paraId="32565202" w14:textId="77777777" w:rsidR="00FA76DE" w:rsidRDefault="00FA76DE" w:rsidP="00EE0BD5">
            <w:pPr>
              <w:contextualSpacing/>
              <w:rPr>
                <w:rFonts w:ascii="Arial" w:hAnsi="Arial" w:cs="Arial"/>
              </w:rPr>
            </w:pPr>
          </w:p>
          <w:p w14:paraId="4D5A04D3" w14:textId="142B60F5" w:rsidR="00FA76DE" w:rsidRDefault="00FA76DE" w:rsidP="00EE0BD5">
            <w:pPr>
              <w:contextualSpacing/>
              <w:rPr>
                <w:rFonts w:ascii="Arial" w:hAnsi="Arial" w:cs="Arial"/>
              </w:rPr>
            </w:pPr>
            <w:r>
              <w:rPr>
                <w:rFonts w:ascii="Arial" w:hAnsi="Arial" w:cs="Arial"/>
              </w:rPr>
              <w:t xml:space="preserve">Action Number 35: </w:t>
            </w:r>
            <w:r w:rsidR="0024733B">
              <w:rPr>
                <w:rFonts w:ascii="Arial" w:hAnsi="Arial" w:cs="Arial"/>
              </w:rPr>
              <w:t>Violence and Aggression strategy, to remain on the log</w:t>
            </w:r>
            <w:r w:rsidR="00167CFC">
              <w:rPr>
                <w:rFonts w:ascii="Arial" w:hAnsi="Arial" w:cs="Arial"/>
              </w:rPr>
              <w:t xml:space="preserve">.  Claire Vaughan </w:t>
            </w:r>
            <w:r w:rsidR="00232977">
              <w:rPr>
                <w:rFonts w:ascii="Arial" w:hAnsi="Arial" w:cs="Arial"/>
              </w:rPr>
              <w:t xml:space="preserve">advised this action was being given due diligence at the </w:t>
            </w:r>
            <w:r w:rsidR="00167CFC">
              <w:rPr>
                <w:rFonts w:ascii="Arial" w:hAnsi="Arial" w:cs="Arial"/>
              </w:rPr>
              <w:t>People and Culture Committee</w:t>
            </w:r>
            <w:r w:rsidR="00232977">
              <w:rPr>
                <w:rFonts w:ascii="Arial" w:hAnsi="Arial" w:cs="Arial"/>
              </w:rPr>
              <w:t>.  Once this was finalised a report would be coming to the Board.</w:t>
            </w:r>
          </w:p>
          <w:p w14:paraId="67A8A602" w14:textId="77777777" w:rsidR="0024733B" w:rsidRDefault="0024733B" w:rsidP="00EE0BD5">
            <w:pPr>
              <w:contextualSpacing/>
              <w:rPr>
                <w:rFonts w:ascii="Arial" w:hAnsi="Arial" w:cs="Arial"/>
              </w:rPr>
            </w:pPr>
          </w:p>
          <w:p w14:paraId="4BF584F9" w14:textId="21FBFFFF" w:rsidR="0024733B" w:rsidRDefault="0024733B" w:rsidP="00EE0BD5">
            <w:pPr>
              <w:contextualSpacing/>
              <w:rPr>
                <w:rFonts w:ascii="Arial" w:hAnsi="Arial" w:cs="Arial"/>
              </w:rPr>
            </w:pPr>
            <w:r>
              <w:rPr>
                <w:rFonts w:ascii="Arial" w:hAnsi="Arial" w:cs="Arial"/>
              </w:rPr>
              <w:t>Action Number 36: Nurse pilot initiative, to remain on the log</w:t>
            </w:r>
          </w:p>
          <w:p w14:paraId="59A31204" w14:textId="2924EFF7" w:rsidR="00512406" w:rsidRPr="00512406" w:rsidRDefault="00512406" w:rsidP="00310029">
            <w:pPr>
              <w:ind w:left="720"/>
              <w:contextualSpacing/>
              <w:rPr>
                <w:rFonts w:ascii="Arial" w:hAnsi="Arial" w:cs="Arial"/>
              </w:rPr>
            </w:pPr>
            <w:r w:rsidRPr="00512406">
              <w:rPr>
                <w:rFonts w:ascii="Arial" w:hAnsi="Arial" w:cs="Arial"/>
              </w:rPr>
              <w:t xml:space="preserve"> </w:t>
            </w:r>
          </w:p>
          <w:p w14:paraId="2359E129" w14:textId="77777777" w:rsidR="00512406" w:rsidRPr="00512406" w:rsidRDefault="00512406" w:rsidP="00512406">
            <w:pPr>
              <w:contextualSpacing/>
              <w:rPr>
                <w:rFonts w:ascii="Arial" w:hAnsi="Arial" w:cs="Arial"/>
                <w:b/>
              </w:rPr>
            </w:pPr>
            <w:r w:rsidRPr="00512406">
              <w:rPr>
                <w:rFonts w:ascii="Arial" w:hAnsi="Arial" w:cs="Arial"/>
                <w:b/>
              </w:rPr>
              <w:t>Delegation of approval of the Annual Quality Statement to the Quality, Patient Experience and Safety Committee (Quest)</w:t>
            </w:r>
          </w:p>
          <w:p w14:paraId="4A1F9884" w14:textId="77777777" w:rsidR="00512406" w:rsidRPr="00512406" w:rsidRDefault="00512406" w:rsidP="00512406">
            <w:pPr>
              <w:ind w:left="720" w:hanging="720"/>
              <w:contextualSpacing/>
              <w:rPr>
                <w:rFonts w:ascii="Arial" w:hAnsi="Arial" w:cs="Arial"/>
                <w:b/>
              </w:rPr>
            </w:pPr>
          </w:p>
          <w:p w14:paraId="392AE9C1" w14:textId="32336056" w:rsidR="00512406" w:rsidRPr="00512406" w:rsidRDefault="0024423D" w:rsidP="00310029">
            <w:pPr>
              <w:contextualSpacing/>
              <w:rPr>
                <w:rFonts w:ascii="Arial" w:hAnsi="Arial" w:cs="Arial"/>
              </w:rPr>
            </w:pPr>
            <w:r>
              <w:rPr>
                <w:rFonts w:ascii="Arial" w:hAnsi="Arial" w:cs="Arial"/>
              </w:rPr>
              <w:t xml:space="preserve">Following an update by Keith Cox, </w:t>
            </w:r>
            <w:r w:rsidR="00310029">
              <w:rPr>
                <w:rFonts w:ascii="Arial" w:hAnsi="Arial" w:cs="Arial"/>
              </w:rPr>
              <w:t xml:space="preserve">Members noted the revised </w:t>
            </w:r>
            <w:r w:rsidR="00512406" w:rsidRPr="00512406">
              <w:rPr>
                <w:rFonts w:ascii="Arial" w:hAnsi="Arial" w:cs="Arial"/>
              </w:rPr>
              <w:t xml:space="preserve">approval deadlines in respect of the Annual Quality Statement, </w:t>
            </w:r>
            <w:r w:rsidR="00310029">
              <w:rPr>
                <w:rFonts w:ascii="Arial" w:hAnsi="Arial" w:cs="Arial"/>
              </w:rPr>
              <w:t xml:space="preserve">and agreed </w:t>
            </w:r>
            <w:r w:rsidR="00512406" w:rsidRPr="00512406">
              <w:rPr>
                <w:rFonts w:ascii="Arial" w:hAnsi="Arial" w:cs="Arial"/>
              </w:rPr>
              <w:t xml:space="preserve">to delegate approval of </w:t>
            </w:r>
            <w:r w:rsidR="00310029">
              <w:rPr>
                <w:rFonts w:ascii="Arial" w:hAnsi="Arial" w:cs="Arial"/>
              </w:rPr>
              <w:t>it</w:t>
            </w:r>
            <w:r w:rsidR="00512406" w:rsidRPr="00512406">
              <w:rPr>
                <w:rFonts w:ascii="Arial" w:hAnsi="Arial" w:cs="Arial"/>
              </w:rPr>
              <w:t xml:space="preserve"> to the Quest Committee.</w:t>
            </w:r>
          </w:p>
          <w:p w14:paraId="3E5656DF" w14:textId="77777777" w:rsidR="00512406" w:rsidRPr="00512406" w:rsidRDefault="00512406" w:rsidP="00512406">
            <w:pPr>
              <w:rPr>
                <w:sz w:val="22"/>
                <w:szCs w:val="22"/>
              </w:rPr>
            </w:pPr>
          </w:p>
          <w:p w14:paraId="114F86FA" w14:textId="58B99744" w:rsidR="00512406" w:rsidRDefault="00512406" w:rsidP="00512406">
            <w:pPr>
              <w:tabs>
                <w:tab w:val="left" w:pos="0"/>
              </w:tabs>
              <w:rPr>
                <w:rFonts w:ascii="Arial" w:hAnsi="Arial" w:cs="Arial"/>
                <w:b/>
              </w:rPr>
            </w:pPr>
            <w:r>
              <w:rPr>
                <w:rFonts w:ascii="Arial" w:hAnsi="Arial" w:cs="Arial"/>
                <w:b/>
              </w:rPr>
              <w:t>RESOLVED</w:t>
            </w:r>
            <w:r w:rsidRPr="00512406">
              <w:rPr>
                <w:rFonts w:ascii="Arial" w:hAnsi="Arial" w:cs="Arial"/>
                <w:b/>
              </w:rPr>
              <w:t xml:space="preserve">:  That </w:t>
            </w:r>
          </w:p>
          <w:p w14:paraId="76593232" w14:textId="77777777" w:rsidR="00FA4031" w:rsidRDefault="00FA4031" w:rsidP="00512406">
            <w:pPr>
              <w:tabs>
                <w:tab w:val="left" w:pos="0"/>
              </w:tabs>
              <w:rPr>
                <w:rFonts w:ascii="Arial" w:hAnsi="Arial" w:cs="Arial"/>
                <w:b/>
              </w:rPr>
            </w:pPr>
          </w:p>
          <w:p w14:paraId="56E7AC7D" w14:textId="0CF73214" w:rsidR="00FA4031" w:rsidRPr="00FA4031" w:rsidRDefault="00FA4031" w:rsidP="007103C7">
            <w:pPr>
              <w:pStyle w:val="ListParagraph"/>
              <w:numPr>
                <w:ilvl w:val="0"/>
                <w:numId w:val="29"/>
              </w:numPr>
              <w:ind w:hanging="720"/>
              <w:rPr>
                <w:rFonts w:ascii="Arial" w:hAnsi="Arial" w:cs="Arial"/>
                <w:b/>
              </w:rPr>
            </w:pPr>
            <w:r w:rsidRPr="00FA4031">
              <w:rPr>
                <w:rFonts w:ascii="Arial" w:hAnsi="Arial" w:cs="Arial"/>
                <w:b/>
              </w:rPr>
              <w:t>the temporary change to Paragraph 7.2.5 of Standing Orders was approved;</w:t>
            </w:r>
          </w:p>
          <w:p w14:paraId="32F9CFC1" w14:textId="77777777" w:rsidR="00512406" w:rsidRPr="00512406" w:rsidRDefault="00512406" w:rsidP="00FA4031">
            <w:pPr>
              <w:ind w:hanging="720"/>
              <w:rPr>
                <w:rFonts w:ascii="Arial" w:hAnsi="Arial" w:cs="Arial"/>
                <w:b/>
              </w:rPr>
            </w:pPr>
          </w:p>
          <w:p w14:paraId="34A3FC06" w14:textId="33D39F3C" w:rsidR="00512406" w:rsidRPr="00FA4031" w:rsidRDefault="00512406" w:rsidP="00FA4031">
            <w:pPr>
              <w:pStyle w:val="ListParagraph"/>
              <w:numPr>
                <w:ilvl w:val="0"/>
                <w:numId w:val="29"/>
              </w:numPr>
              <w:tabs>
                <w:tab w:val="left" w:pos="0"/>
              </w:tabs>
              <w:ind w:hanging="720"/>
              <w:contextualSpacing/>
              <w:rPr>
                <w:rFonts w:ascii="Arial" w:hAnsi="Arial" w:cs="Arial"/>
                <w:b/>
              </w:rPr>
            </w:pPr>
            <w:r w:rsidRPr="00FA4031">
              <w:rPr>
                <w:rFonts w:ascii="Arial" w:hAnsi="Arial" w:cs="Arial"/>
                <w:b/>
              </w:rPr>
              <w:t>the minutes of the meeting of open and closed sessions of the Board held on 25 June 2020</w:t>
            </w:r>
            <w:r w:rsidR="00620D09">
              <w:rPr>
                <w:rFonts w:ascii="Arial" w:hAnsi="Arial" w:cs="Arial"/>
                <w:b/>
              </w:rPr>
              <w:t xml:space="preserve"> and the closed session of 2 July 2020</w:t>
            </w:r>
            <w:r w:rsidRPr="00FA4031">
              <w:rPr>
                <w:rFonts w:ascii="Arial" w:hAnsi="Arial" w:cs="Arial"/>
                <w:b/>
              </w:rPr>
              <w:t xml:space="preserve"> </w:t>
            </w:r>
            <w:r w:rsidR="00F80E06" w:rsidRPr="00FA4031">
              <w:rPr>
                <w:rFonts w:ascii="Arial" w:hAnsi="Arial" w:cs="Arial"/>
                <w:b/>
              </w:rPr>
              <w:t>were</w:t>
            </w:r>
            <w:r w:rsidRPr="00FA4031">
              <w:rPr>
                <w:rFonts w:ascii="Arial" w:hAnsi="Arial" w:cs="Arial"/>
                <w:b/>
              </w:rPr>
              <w:t xml:space="preserve"> confirmed as a </w:t>
            </w:r>
            <w:r w:rsidRPr="00FA4031">
              <w:rPr>
                <w:rFonts w:ascii="Arial" w:hAnsi="Arial" w:cs="Arial"/>
                <w:b/>
              </w:rPr>
              <w:lastRenderedPageBreak/>
              <w:t>correct record</w:t>
            </w:r>
            <w:r w:rsidR="00310029" w:rsidRPr="00FA4031">
              <w:rPr>
                <w:rFonts w:ascii="Arial" w:hAnsi="Arial" w:cs="Arial"/>
                <w:b/>
              </w:rPr>
              <w:t xml:space="preserve"> subject to the amendments as described</w:t>
            </w:r>
            <w:r w:rsidRPr="00FA4031">
              <w:rPr>
                <w:rFonts w:ascii="Arial" w:hAnsi="Arial" w:cs="Arial"/>
                <w:b/>
              </w:rPr>
              <w:t xml:space="preserve"> and consideration </w:t>
            </w:r>
            <w:r w:rsidR="00310029" w:rsidRPr="00FA4031">
              <w:rPr>
                <w:rFonts w:ascii="Arial" w:hAnsi="Arial" w:cs="Arial"/>
                <w:b/>
              </w:rPr>
              <w:t>was given to t</w:t>
            </w:r>
            <w:r w:rsidRPr="00FA4031">
              <w:rPr>
                <w:rFonts w:ascii="Arial" w:hAnsi="Arial" w:cs="Arial"/>
                <w:b/>
              </w:rPr>
              <w:t>he action log; and</w:t>
            </w:r>
          </w:p>
          <w:p w14:paraId="12085503" w14:textId="77777777" w:rsidR="00512406" w:rsidRPr="00512406" w:rsidRDefault="00512406" w:rsidP="00FA4031">
            <w:pPr>
              <w:tabs>
                <w:tab w:val="left" w:pos="0"/>
              </w:tabs>
              <w:ind w:left="720" w:hanging="720"/>
              <w:contextualSpacing/>
              <w:rPr>
                <w:rFonts w:ascii="Arial" w:hAnsi="Arial" w:cs="Arial"/>
                <w:b/>
              </w:rPr>
            </w:pPr>
          </w:p>
          <w:p w14:paraId="64B21DF8" w14:textId="08325CFD" w:rsidR="00512406" w:rsidRPr="00512406" w:rsidRDefault="00512406" w:rsidP="00FA4031">
            <w:pPr>
              <w:numPr>
                <w:ilvl w:val="0"/>
                <w:numId w:val="29"/>
              </w:numPr>
              <w:tabs>
                <w:tab w:val="left" w:pos="0"/>
              </w:tabs>
              <w:ind w:hanging="720"/>
              <w:contextualSpacing/>
              <w:rPr>
                <w:rFonts w:ascii="Arial" w:hAnsi="Arial" w:cs="Arial"/>
                <w:b/>
              </w:rPr>
            </w:pPr>
            <w:proofErr w:type="gramStart"/>
            <w:r w:rsidRPr="00512406">
              <w:rPr>
                <w:rFonts w:ascii="Arial" w:hAnsi="Arial" w:cs="Arial"/>
                <w:b/>
              </w:rPr>
              <w:t>the</w:t>
            </w:r>
            <w:proofErr w:type="gramEnd"/>
            <w:r w:rsidRPr="00512406">
              <w:rPr>
                <w:rFonts w:ascii="Arial" w:hAnsi="Arial" w:cs="Arial"/>
                <w:b/>
              </w:rPr>
              <w:t xml:space="preserve"> Board delegate</w:t>
            </w:r>
            <w:r w:rsidR="00310029">
              <w:rPr>
                <w:rFonts w:ascii="Arial" w:hAnsi="Arial" w:cs="Arial"/>
                <w:b/>
              </w:rPr>
              <w:t>d</w:t>
            </w:r>
            <w:r w:rsidRPr="00512406">
              <w:rPr>
                <w:rFonts w:ascii="Arial" w:hAnsi="Arial" w:cs="Arial"/>
                <w:b/>
              </w:rPr>
              <w:t xml:space="preserve"> approval of the Annual Quality Statement to the Quest Committee.</w:t>
            </w:r>
          </w:p>
          <w:p w14:paraId="7AB71295" w14:textId="770AA280" w:rsidR="00512406" w:rsidRDefault="00512406" w:rsidP="00B008FB">
            <w:pPr>
              <w:rPr>
                <w:rFonts w:ascii="Arial" w:eastAsiaTheme="minorHAnsi" w:hAnsi="Arial" w:cs="Arial"/>
                <w:b/>
                <w:lang w:eastAsia="en-US"/>
              </w:rPr>
            </w:pPr>
          </w:p>
        </w:tc>
        <w:tc>
          <w:tcPr>
            <w:tcW w:w="939" w:type="dxa"/>
            <w:gridSpan w:val="3"/>
          </w:tcPr>
          <w:p w14:paraId="5C50DE68" w14:textId="77777777" w:rsidR="00924EC8" w:rsidRPr="0012541D" w:rsidRDefault="00924EC8" w:rsidP="00B008FB">
            <w:pPr>
              <w:rPr>
                <w:rFonts w:ascii="Arial" w:hAnsi="Arial" w:cs="Arial"/>
                <w:b/>
              </w:rPr>
            </w:pPr>
          </w:p>
        </w:tc>
      </w:tr>
      <w:tr w:rsidR="0024423D" w:rsidRPr="00BB044D" w14:paraId="0F5FF3AC" w14:textId="77777777" w:rsidTr="00A224B9">
        <w:trPr>
          <w:trHeight w:val="560"/>
        </w:trPr>
        <w:tc>
          <w:tcPr>
            <w:tcW w:w="885" w:type="dxa"/>
          </w:tcPr>
          <w:p w14:paraId="5F9F0BF0" w14:textId="6F13B891" w:rsidR="0024423D" w:rsidRPr="00BB2799" w:rsidRDefault="0024423D" w:rsidP="0024654E">
            <w:pPr>
              <w:rPr>
                <w:rFonts w:ascii="Arial" w:hAnsi="Arial" w:cs="Arial"/>
                <w:b/>
              </w:rPr>
            </w:pPr>
            <w:r w:rsidRPr="00BB2799">
              <w:rPr>
                <w:rFonts w:ascii="Arial" w:hAnsi="Arial" w:cs="Arial"/>
                <w:b/>
              </w:rPr>
              <w:lastRenderedPageBreak/>
              <w:t>88/20</w:t>
            </w:r>
          </w:p>
        </w:tc>
        <w:tc>
          <w:tcPr>
            <w:tcW w:w="9966" w:type="dxa"/>
            <w:gridSpan w:val="2"/>
          </w:tcPr>
          <w:p w14:paraId="2A0BCA03" w14:textId="77777777" w:rsidR="0024423D" w:rsidRPr="00BB2799" w:rsidRDefault="0024423D" w:rsidP="00B008FB">
            <w:pPr>
              <w:rPr>
                <w:rFonts w:ascii="Arial" w:eastAsiaTheme="minorHAnsi" w:hAnsi="Arial" w:cs="Arial"/>
                <w:b/>
                <w:lang w:eastAsia="en-US"/>
              </w:rPr>
            </w:pPr>
            <w:r w:rsidRPr="00BB2799">
              <w:rPr>
                <w:rFonts w:ascii="Arial" w:eastAsiaTheme="minorHAnsi" w:hAnsi="Arial" w:cs="Arial"/>
                <w:b/>
                <w:lang w:eastAsia="en-US"/>
              </w:rPr>
              <w:t>COMMITTEE UPDATES</w:t>
            </w:r>
          </w:p>
          <w:p w14:paraId="545D8164" w14:textId="77777777" w:rsidR="0024423D" w:rsidRPr="0054279C" w:rsidRDefault="0024423D" w:rsidP="00B008FB">
            <w:pPr>
              <w:rPr>
                <w:rFonts w:ascii="Arial" w:eastAsiaTheme="minorHAnsi" w:hAnsi="Arial" w:cs="Arial"/>
                <w:lang w:eastAsia="en-US"/>
              </w:rPr>
            </w:pPr>
          </w:p>
          <w:p w14:paraId="2239CCA5" w14:textId="12D2CC8C" w:rsidR="0024423D" w:rsidRPr="0054279C" w:rsidRDefault="00477DD3" w:rsidP="00B008FB">
            <w:pPr>
              <w:rPr>
                <w:rFonts w:ascii="Arial" w:eastAsiaTheme="minorHAnsi" w:hAnsi="Arial" w:cs="Arial"/>
                <w:lang w:eastAsia="en-US"/>
              </w:rPr>
            </w:pPr>
            <w:r w:rsidRPr="0054279C">
              <w:rPr>
                <w:rFonts w:ascii="Arial" w:eastAsiaTheme="minorHAnsi" w:hAnsi="Arial" w:cs="Arial"/>
                <w:lang w:eastAsia="en-US"/>
              </w:rPr>
              <w:t>Updates were given by the Chairs of both the People and Culture Committee and the Finance and Performance Committee</w:t>
            </w:r>
            <w:r w:rsidR="00E56763" w:rsidRPr="0054279C">
              <w:rPr>
                <w:rFonts w:ascii="Arial" w:eastAsiaTheme="minorHAnsi" w:hAnsi="Arial" w:cs="Arial"/>
                <w:lang w:eastAsia="en-US"/>
              </w:rPr>
              <w:t xml:space="preserve"> on the following items</w:t>
            </w:r>
            <w:r w:rsidRPr="0054279C">
              <w:rPr>
                <w:rFonts w:ascii="Arial" w:eastAsiaTheme="minorHAnsi" w:hAnsi="Arial" w:cs="Arial"/>
                <w:lang w:eastAsia="en-US"/>
              </w:rPr>
              <w:t>:</w:t>
            </w:r>
          </w:p>
          <w:p w14:paraId="257F894F" w14:textId="77777777" w:rsidR="00477DD3" w:rsidRPr="0054279C" w:rsidRDefault="00477DD3" w:rsidP="00B008FB">
            <w:pPr>
              <w:rPr>
                <w:rFonts w:ascii="Arial" w:eastAsiaTheme="minorHAnsi" w:hAnsi="Arial" w:cs="Arial"/>
                <w:lang w:eastAsia="en-US"/>
              </w:rPr>
            </w:pPr>
          </w:p>
          <w:p w14:paraId="6BA99603" w14:textId="3B2FB2CF" w:rsidR="00477DD3" w:rsidRPr="0054279C" w:rsidRDefault="00477DD3" w:rsidP="00B008FB">
            <w:pPr>
              <w:rPr>
                <w:rFonts w:ascii="Arial" w:eastAsiaTheme="minorHAnsi" w:hAnsi="Arial" w:cs="Arial"/>
                <w:lang w:eastAsia="en-US"/>
              </w:rPr>
            </w:pPr>
            <w:r w:rsidRPr="0054279C">
              <w:rPr>
                <w:rFonts w:ascii="Arial" w:eastAsiaTheme="minorHAnsi" w:hAnsi="Arial" w:cs="Arial"/>
                <w:lang w:eastAsia="en-US"/>
              </w:rPr>
              <w:t>People and Culture Committee</w:t>
            </w:r>
          </w:p>
          <w:p w14:paraId="63ECE228" w14:textId="77777777" w:rsidR="00477DD3" w:rsidRPr="0054279C" w:rsidRDefault="00477DD3" w:rsidP="00B008FB">
            <w:pPr>
              <w:rPr>
                <w:rFonts w:ascii="Arial" w:eastAsiaTheme="minorHAnsi" w:hAnsi="Arial" w:cs="Arial"/>
                <w:lang w:eastAsia="en-US"/>
              </w:rPr>
            </w:pPr>
          </w:p>
          <w:p w14:paraId="336AB1B8" w14:textId="77777777" w:rsidR="00477DD3" w:rsidRPr="0054279C" w:rsidRDefault="00477DD3" w:rsidP="00477DD3">
            <w:pPr>
              <w:pStyle w:val="ListParagraph"/>
              <w:numPr>
                <w:ilvl w:val="0"/>
                <w:numId w:val="31"/>
              </w:numPr>
              <w:rPr>
                <w:rFonts w:ascii="Arial" w:eastAsiaTheme="minorHAnsi" w:hAnsi="Arial" w:cs="Arial"/>
                <w:lang w:eastAsia="en-US"/>
              </w:rPr>
            </w:pPr>
            <w:r w:rsidRPr="0054279C">
              <w:rPr>
                <w:rFonts w:ascii="Arial" w:eastAsiaTheme="minorHAnsi" w:hAnsi="Arial" w:cs="Arial"/>
                <w:lang w:eastAsia="en-US"/>
              </w:rPr>
              <w:t>Improvements in occupational health</w:t>
            </w:r>
          </w:p>
          <w:p w14:paraId="218A63C7" w14:textId="77777777" w:rsidR="00477DD3" w:rsidRPr="0054279C" w:rsidRDefault="00477DD3" w:rsidP="00477DD3">
            <w:pPr>
              <w:pStyle w:val="ListParagraph"/>
              <w:numPr>
                <w:ilvl w:val="0"/>
                <w:numId w:val="31"/>
              </w:numPr>
              <w:rPr>
                <w:rFonts w:ascii="Arial" w:eastAsiaTheme="minorHAnsi" w:hAnsi="Arial" w:cs="Arial"/>
                <w:lang w:eastAsia="en-US"/>
              </w:rPr>
            </w:pPr>
            <w:r w:rsidRPr="0054279C">
              <w:rPr>
                <w:rFonts w:ascii="Arial" w:eastAsiaTheme="minorHAnsi" w:hAnsi="Arial" w:cs="Arial"/>
                <w:lang w:eastAsia="en-US"/>
              </w:rPr>
              <w:t>Draft wellbeing strategy</w:t>
            </w:r>
          </w:p>
          <w:p w14:paraId="2A71FCB3" w14:textId="5A87EFDF" w:rsidR="00477DD3" w:rsidRPr="0054279C" w:rsidRDefault="00477DD3" w:rsidP="00477DD3">
            <w:pPr>
              <w:pStyle w:val="ListParagraph"/>
              <w:numPr>
                <w:ilvl w:val="0"/>
                <w:numId w:val="31"/>
              </w:numPr>
              <w:rPr>
                <w:rFonts w:ascii="Arial" w:eastAsiaTheme="minorHAnsi" w:hAnsi="Arial" w:cs="Arial"/>
                <w:lang w:eastAsia="en-US"/>
              </w:rPr>
            </w:pPr>
            <w:r w:rsidRPr="0054279C">
              <w:rPr>
                <w:rFonts w:ascii="Arial" w:eastAsiaTheme="minorHAnsi" w:hAnsi="Arial" w:cs="Arial"/>
                <w:lang w:eastAsia="en-US"/>
              </w:rPr>
              <w:t>Welsh language standards</w:t>
            </w:r>
          </w:p>
          <w:p w14:paraId="2C0A22A4" w14:textId="1BDFC53F" w:rsidR="00477DD3" w:rsidRPr="0054279C" w:rsidRDefault="00477DD3" w:rsidP="00477DD3">
            <w:pPr>
              <w:pStyle w:val="ListParagraph"/>
              <w:numPr>
                <w:ilvl w:val="0"/>
                <w:numId w:val="31"/>
              </w:numPr>
              <w:rPr>
                <w:rFonts w:ascii="Arial" w:eastAsiaTheme="minorHAnsi" w:hAnsi="Arial" w:cs="Arial"/>
                <w:lang w:eastAsia="en-US"/>
              </w:rPr>
            </w:pPr>
            <w:r w:rsidRPr="0054279C">
              <w:rPr>
                <w:rFonts w:ascii="Arial" w:eastAsiaTheme="minorHAnsi" w:hAnsi="Arial" w:cs="Arial"/>
                <w:lang w:eastAsia="en-US"/>
              </w:rPr>
              <w:t>Development of a death in service policy</w:t>
            </w:r>
          </w:p>
          <w:p w14:paraId="729EC94A" w14:textId="117C0019" w:rsidR="00477DD3" w:rsidRPr="0054279C" w:rsidRDefault="00E56763" w:rsidP="00477DD3">
            <w:pPr>
              <w:pStyle w:val="ListParagraph"/>
              <w:numPr>
                <w:ilvl w:val="0"/>
                <w:numId w:val="31"/>
              </w:numPr>
              <w:rPr>
                <w:rFonts w:ascii="Arial" w:eastAsiaTheme="minorHAnsi" w:hAnsi="Arial" w:cs="Arial"/>
                <w:lang w:eastAsia="en-US"/>
              </w:rPr>
            </w:pPr>
            <w:r w:rsidRPr="0054279C">
              <w:rPr>
                <w:rFonts w:ascii="Arial" w:eastAsiaTheme="minorHAnsi" w:hAnsi="Arial" w:cs="Arial"/>
                <w:lang w:eastAsia="en-US"/>
              </w:rPr>
              <w:t>Risks re</w:t>
            </w:r>
            <w:r w:rsidR="00477DD3" w:rsidRPr="0054279C">
              <w:rPr>
                <w:rFonts w:ascii="Arial" w:eastAsiaTheme="minorHAnsi" w:hAnsi="Arial" w:cs="Arial"/>
                <w:lang w:eastAsia="en-US"/>
              </w:rPr>
              <w:t>levant to the Committee</w:t>
            </w:r>
          </w:p>
          <w:p w14:paraId="5D1C8A29" w14:textId="77777777" w:rsidR="0024423D" w:rsidRPr="0054279C" w:rsidRDefault="0024423D" w:rsidP="00B008FB">
            <w:pPr>
              <w:rPr>
                <w:rFonts w:ascii="Arial" w:eastAsiaTheme="minorHAnsi" w:hAnsi="Arial" w:cs="Arial"/>
                <w:lang w:eastAsia="en-US"/>
              </w:rPr>
            </w:pPr>
          </w:p>
          <w:p w14:paraId="2AED20E3" w14:textId="3FEE5FAE" w:rsidR="00E56763" w:rsidRPr="0054279C" w:rsidRDefault="00E56763" w:rsidP="00B008FB">
            <w:pPr>
              <w:rPr>
                <w:rFonts w:ascii="Arial" w:eastAsiaTheme="minorHAnsi" w:hAnsi="Arial" w:cs="Arial"/>
                <w:lang w:eastAsia="en-US"/>
              </w:rPr>
            </w:pPr>
            <w:r w:rsidRPr="0054279C">
              <w:rPr>
                <w:rFonts w:ascii="Arial" w:eastAsiaTheme="minorHAnsi" w:hAnsi="Arial" w:cs="Arial"/>
                <w:lang w:eastAsia="en-US"/>
              </w:rPr>
              <w:t>Finance and Performance Committee</w:t>
            </w:r>
          </w:p>
          <w:p w14:paraId="36D95AEC" w14:textId="77777777" w:rsidR="00E56763" w:rsidRPr="0054279C" w:rsidRDefault="00E56763" w:rsidP="00B008FB">
            <w:pPr>
              <w:rPr>
                <w:rFonts w:ascii="Arial" w:eastAsiaTheme="minorHAnsi" w:hAnsi="Arial" w:cs="Arial"/>
                <w:lang w:eastAsia="en-US"/>
              </w:rPr>
            </w:pPr>
          </w:p>
          <w:p w14:paraId="4B81D8DD" w14:textId="3BF50429" w:rsidR="00E56763" w:rsidRPr="0054279C" w:rsidRDefault="004628C0" w:rsidP="00E56763">
            <w:pPr>
              <w:pStyle w:val="ListParagraph"/>
              <w:numPr>
                <w:ilvl w:val="0"/>
                <w:numId w:val="32"/>
              </w:numPr>
              <w:rPr>
                <w:rFonts w:ascii="Arial" w:eastAsiaTheme="minorHAnsi" w:hAnsi="Arial" w:cs="Arial"/>
                <w:lang w:eastAsia="en-US"/>
              </w:rPr>
            </w:pPr>
            <w:r w:rsidRPr="0054279C">
              <w:rPr>
                <w:rFonts w:ascii="Arial" w:eastAsiaTheme="minorHAnsi" w:hAnsi="Arial" w:cs="Arial"/>
                <w:lang w:eastAsia="en-US"/>
              </w:rPr>
              <w:t>Reference was made to the points listed in the report with the Chair of F and P noting that most of the points had been covered already</w:t>
            </w:r>
            <w:r w:rsidR="00717C12">
              <w:rPr>
                <w:rFonts w:ascii="Arial" w:eastAsiaTheme="minorHAnsi" w:hAnsi="Arial" w:cs="Arial"/>
                <w:lang w:eastAsia="en-US"/>
              </w:rPr>
              <w:t xml:space="preserve"> during today’s meeting</w:t>
            </w:r>
          </w:p>
          <w:p w14:paraId="44FB83ED" w14:textId="77777777" w:rsidR="004628C0" w:rsidRPr="0054279C" w:rsidRDefault="004628C0" w:rsidP="004628C0">
            <w:pPr>
              <w:rPr>
                <w:rFonts w:ascii="Arial" w:eastAsiaTheme="minorHAnsi" w:hAnsi="Arial" w:cs="Arial"/>
                <w:lang w:eastAsia="en-US"/>
              </w:rPr>
            </w:pPr>
          </w:p>
          <w:p w14:paraId="7A17C86A" w14:textId="46038B52" w:rsidR="004628C0" w:rsidRPr="0054279C" w:rsidRDefault="004628C0" w:rsidP="004628C0">
            <w:pPr>
              <w:rPr>
                <w:rFonts w:ascii="Arial" w:eastAsiaTheme="minorHAnsi" w:hAnsi="Arial" w:cs="Arial"/>
                <w:b/>
                <w:lang w:eastAsia="en-US"/>
              </w:rPr>
            </w:pPr>
            <w:r w:rsidRPr="0054279C">
              <w:rPr>
                <w:rFonts w:ascii="Arial" w:eastAsiaTheme="minorHAnsi" w:hAnsi="Arial" w:cs="Arial"/>
                <w:b/>
                <w:lang w:eastAsia="en-US"/>
              </w:rPr>
              <w:t>RESOLVED</w:t>
            </w:r>
            <w:r w:rsidR="0054279C" w:rsidRPr="0054279C">
              <w:rPr>
                <w:rFonts w:ascii="Arial" w:eastAsiaTheme="minorHAnsi" w:hAnsi="Arial" w:cs="Arial"/>
                <w:b/>
                <w:lang w:eastAsia="en-US"/>
              </w:rPr>
              <w:t>:</w:t>
            </w:r>
            <w:r w:rsidRPr="0054279C">
              <w:rPr>
                <w:rFonts w:ascii="Arial" w:eastAsiaTheme="minorHAnsi" w:hAnsi="Arial" w:cs="Arial"/>
                <w:b/>
                <w:lang w:eastAsia="en-US"/>
              </w:rPr>
              <w:t xml:space="preserve"> That the updates were received</w:t>
            </w:r>
            <w:r w:rsidR="0054279C" w:rsidRPr="0054279C">
              <w:rPr>
                <w:rFonts w:ascii="Arial" w:eastAsiaTheme="minorHAnsi" w:hAnsi="Arial" w:cs="Arial"/>
                <w:b/>
                <w:lang w:eastAsia="en-US"/>
              </w:rPr>
              <w:t>.</w:t>
            </w:r>
          </w:p>
          <w:p w14:paraId="7399EF58" w14:textId="0D845DB6" w:rsidR="00E56763" w:rsidRPr="0054279C" w:rsidRDefault="00E56763" w:rsidP="00B008FB">
            <w:pPr>
              <w:rPr>
                <w:rFonts w:ascii="Arial" w:eastAsiaTheme="minorHAnsi" w:hAnsi="Arial" w:cs="Arial"/>
                <w:lang w:eastAsia="en-US"/>
              </w:rPr>
            </w:pPr>
          </w:p>
        </w:tc>
        <w:tc>
          <w:tcPr>
            <w:tcW w:w="939" w:type="dxa"/>
            <w:gridSpan w:val="3"/>
          </w:tcPr>
          <w:p w14:paraId="737FF827" w14:textId="77777777" w:rsidR="0024423D" w:rsidRPr="0012541D" w:rsidRDefault="0024423D" w:rsidP="00B008FB">
            <w:pPr>
              <w:rPr>
                <w:rFonts w:ascii="Arial" w:hAnsi="Arial" w:cs="Arial"/>
                <w:b/>
              </w:rPr>
            </w:pPr>
          </w:p>
        </w:tc>
      </w:tr>
      <w:tr w:rsidR="00B14895" w:rsidRPr="00BB044D" w14:paraId="0B5E452A" w14:textId="77777777" w:rsidTr="00A224B9">
        <w:trPr>
          <w:trHeight w:val="560"/>
        </w:trPr>
        <w:tc>
          <w:tcPr>
            <w:tcW w:w="885" w:type="dxa"/>
          </w:tcPr>
          <w:p w14:paraId="18AE82A3" w14:textId="71F837F7" w:rsidR="00B14895" w:rsidRDefault="0024423D" w:rsidP="0024654E">
            <w:pPr>
              <w:rPr>
                <w:rFonts w:ascii="Arial" w:hAnsi="Arial" w:cs="Arial"/>
                <w:b/>
              </w:rPr>
            </w:pPr>
            <w:r>
              <w:rPr>
                <w:rFonts w:ascii="Arial" w:hAnsi="Arial" w:cs="Arial"/>
                <w:b/>
              </w:rPr>
              <w:t>89</w:t>
            </w:r>
            <w:r w:rsidR="00AA2CD3">
              <w:rPr>
                <w:rFonts w:ascii="Arial" w:hAnsi="Arial" w:cs="Arial"/>
                <w:b/>
              </w:rPr>
              <w:t>/20</w:t>
            </w:r>
          </w:p>
        </w:tc>
        <w:tc>
          <w:tcPr>
            <w:tcW w:w="9966" w:type="dxa"/>
            <w:gridSpan w:val="2"/>
          </w:tcPr>
          <w:p w14:paraId="40829D9B" w14:textId="18EA193F" w:rsidR="00894A74" w:rsidRDefault="00894A74" w:rsidP="00894A74">
            <w:pPr>
              <w:rPr>
                <w:rFonts w:ascii="Arial" w:hAnsi="Arial" w:cs="Arial"/>
                <w:b/>
              </w:rPr>
            </w:pPr>
            <w:r w:rsidRPr="00894A74">
              <w:rPr>
                <w:rFonts w:ascii="Arial" w:hAnsi="Arial" w:cs="Arial"/>
                <w:b/>
              </w:rPr>
              <w:t>MINUTES OF COMMITTEES</w:t>
            </w:r>
          </w:p>
          <w:p w14:paraId="1104A8C7" w14:textId="77777777" w:rsidR="0054279C" w:rsidRDefault="0054279C" w:rsidP="00894A74">
            <w:pPr>
              <w:rPr>
                <w:rFonts w:ascii="Arial" w:hAnsi="Arial" w:cs="Arial"/>
                <w:b/>
              </w:rPr>
            </w:pPr>
          </w:p>
          <w:p w14:paraId="095853FC" w14:textId="24196269" w:rsidR="003A531F" w:rsidRDefault="003A531F" w:rsidP="003A531F">
            <w:pPr>
              <w:autoSpaceDE w:val="0"/>
              <w:autoSpaceDN w:val="0"/>
              <w:adjustRightInd w:val="0"/>
              <w:rPr>
                <w:rFonts w:ascii="Arial" w:eastAsia="Calibri" w:hAnsi="Arial" w:cs="Arial"/>
                <w:color w:val="000000"/>
              </w:rPr>
            </w:pPr>
            <w:r w:rsidRPr="003A531F">
              <w:rPr>
                <w:rFonts w:ascii="Arial" w:eastAsia="Calibri" w:hAnsi="Arial" w:cs="Arial"/>
                <w:color w:val="000000"/>
              </w:rPr>
              <w:t>The Minutes of the Finance an</w:t>
            </w:r>
            <w:r>
              <w:rPr>
                <w:rFonts w:ascii="Arial" w:eastAsia="Calibri" w:hAnsi="Arial" w:cs="Arial"/>
                <w:color w:val="000000"/>
              </w:rPr>
              <w:t>d Performance Committee meeting</w:t>
            </w:r>
            <w:r w:rsidRPr="003A531F">
              <w:rPr>
                <w:rFonts w:ascii="Arial" w:eastAsia="Calibri" w:hAnsi="Arial" w:cs="Arial"/>
                <w:color w:val="000000"/>
              </w:rPr>
              <w:t xml:space="preserve"> held on 21 May 2020</w:t>
            </w:r>
            <w:r>
              <w:rPr>
                <w:rFonts w:ascii="Arial" w:eastAsia="Calibri" w:hAnsi="Arial" w:cs="Arial"/>
                <w:color w:val="000000"/>
              </w:rPr>
              <w:t xml:space="preserve"> and</w:t>
            </w:r>
            <w:r w:rsidRPr="003A531F">
              <w:rPr>
                <w:rFonts w:ascii="Arial" w:eastAsia="Calibri" w:hAnsi="Arial" w:cs="Arial"/>
                <w:color w:val="000000"/>
              </w:rPr>
              <w:t xml:space="preserve"> the People and Culture Committee meeting held on 2 June 2020 </w:t>
            </w:r>
            <w:r>
              <w:rPr>
                <w:rFonts w:ascii="Arial" w:eastAsia="Calibri" w:hAnsi="Arial" w:cs="Arial"/>
                <w:color w:val="000000"/>
              </w:rPr>
              <w:t>were received</w:t>
            </w:r>
            <w:r w:rsidR="00E90669">
              <w:rPr>
                <w:rFonts w:ascii="Arial" w:eastAsia="Calibri" w:hAnsi="Arial" w:cs="Arial"/>
                <w:color w:val="000000"/>
              </w:rPr>
              <w:t xml:space="preserve"> and endorsed</w:t>
            </w:r>
            <w:r>
              <w:rPr>
                <w:rFonts w:ascii="Arial" w:eastAsia="Calibri" w:hAnsi="Arial" w:cs="Arial"/>
                <w:color w:val="000000"/>
              </w:rPr>
              <w:t>.</w:t>
            </w:r>
          </w:p>
          <w:p w14:paraId="7ACB818D" w14:textId="77777777" w:rsidR="0054279C" w:rsidRDefault="0054279C" w:rsidP="00894A74">
            <w:pPr>
              <w:rPr>
                <w:rFonts w:ascii="Arial" w:hAnsi="Arial" w:cs="Arial"/>
                <w:b/>
              </w:rPr>
            </w:pPr>
          </w:p>
          <w:p w14:paraId="728A9F67" w14:textId="77777777" w:rsidR="003A531F" w:rsidRDefault="003A531F" w:rsidP="00894A74">
            <w:pPr>
              <w:rPr>
                <w:rFonts w:ascii="Arial" w:hAnsi="Arial" w:cs="Arial"/>
                <w:b/>
              </w:rPr>
            </w:pPr>
          </w:p>
          <w:p w14:paraId="4B1216E5" w14:textId="62A4EEA0" w:rsidR="003A531F" w:rsidRDefault="003A531F" w:rsidP="00894A74">
            <w:pPr>
              <w:rPr>
                <w:rFonts w:ascii="Arial" w:hAnsi="Arial" w:cs="Arial"/>
                <w:b/>
              </w:rPr>
            </w:pPr>
            <w:r>
              <w:rPr>
                <w:rFonts w:ascii="Arial" w:hAnsi="Arial" w:cs="Arial"/>
                <w:b/>
              </w:rPr>
              <w:t xml:space="preserve">RESOLVED:  That the above meetings were received and </w:t>
            </w:r>
            <w:r w:rsidR="00E90669">
              <w:rPr>
                <w:rFonts w:ascii="Arial" w:hAnsi="Arial" w:cs="Arial"/>
                <w:b/>
              </w:rPr>
              <w:t>endorsed</w:t>
            </w:r>
            <w:r>
              <w:rPr>
                <w:rFonts w:ascii="Arial" w:hAnsi="Arial" w:cs="Arial"/>
                <w:b/>
              </w:rPr>
              <w:t>.</w:t>
            </w:r>
          </w:p>
          <w:p w14:paraId="488FD782" w14:textId="77777777" w:rsidR="00382266" w:rsidRDefault="00382266" w:rsidP="00894A74">
            <w:pPr>
              <w:rPr>
                <w:rFonts w:ascii="Arial" w:hAnsi="Arial" w:cs="Arial"/>
                <w:b/>
              </w:rPr>
            </w:pPr>
          </w:p>
          <w:p w14:paraId="514B6580" w14:textId="77777777" w:rsidR="00382266" w:rsidRPr="00894A74" w:rsidRDefault="00382266" w:rsidP="00894A74">
            <w:pPr>
              <w:rPr>
                <w:rFonts w:ascii="Arial" w:hAnsi="Arial" w:cs="Arial"/>
              </w:rPr>
            </w:pPr>
          </w:p>
          <w:p w14:paraId="59D6D0D9" w14:textId="385E1305" w:rsidR="00F22092" w:rsidRPr="00A90542" w:rsidRDefault="00F22092" w:rsidP="00B971A7">
            <w:pPr>
              <w:rPr>
                <w:rFonts w:ascii="Arial" w:eastAsiaTheme="minorHAnsi" w:hAnsi="Arial" w:cs="Arial"/>
                <w:lang w:eastAsia="en-US"/>
              </w:rPr>
            </w:pPr>
          </w:p>
        </w:tc>
        <w:tc>
          <w:tcPr>
            <w:tcW w:w="939" w:type="dxa"/>
            <w:gridSpan w:val="3"/>
          </w:tcPr>
          <w:p w14:paraId="2117066D" w14:textId="77777777" w:rsidR="00B14895" w:rsidRPr="0012541D" w:rsidRDefault="00B14895" w:rsidP="00B008FB">
            <w:pPr>
              <w:rPr>
                <w:rFonts w:ascii="Arial" w:hAnsi="Arial" w:cs="Arial"/>
                <w:b/>
              </w:rPr>
            </w:pPr>
          </w:p>
        </w:tc>
      </w:tr>
    </w:tbl>
    <w:p w14:paraId="3E4035B4" w14:textId="77777777" w:rsidR="00D6558D" w:rsidRDefault="00D6558D" w:rsidP="00397E0C">
      <w:pPr>
        <w:rPr>
          <w:rFonts w:ascii="Arial" w:hAnsi="Arial" w:cs="Arial"/>
          <w:b/>
        </w:rPr>
      </w:pPr>
    </w:p>
    <w:p w14:paraId="4359953D" w14:textId="2C716FA7" w:rsidR="009F2A98" w:rsidRPr="0038541C" w:rsidRDefault="009F2A98" w:rsidP="00397E0C">
      <w:pPr>
        <w:rPr>
          <w:rFonts w:ascii="Arial" w:hAnsi="Arial" w:cs="Arial"/>
          <w:b/>
        </w:rPr>
      </w:pPr>
      <w:r w:rsidRPr="0038541C">
        <w:rPr>
          <w:rFonts w:ascii="Arial" w:hAnsi="Arial" w:cs="Arial"/>
          <w:b/>
        </w:rPr>
        <w:t xml:space="preserve">Date of next </w:t>
      </w:r>
      <w:r w:rsidR="00452730" w:rsidRPr="0038541C">
        <w:rPr>
          <w:rFonts w:ascii="Arial" w:hAnsi="Arial" w:cs="Arial"/>
          <w:b/>
        </w:rPr>
        <w:t xml:space="preserve">meeting: </w:t>
      </w:r>
      <w:r w:rsidR="00F35936">
        <w:rPr>
          <w:rFonts w:ascii="Arial" w:hAnsi="Arial" w:cs="Arial"/>
          <w:b/>
        </w:rPr>
        <w:t>1 October</w:t>
      </w:r>
      <w:r w:rsidR="009957EA">
        <w:rPr>
          <w:rFonts w:ascii="Arial" w:hAnsi="Arial" w:cs="Arial"/>
          <w:b/>
        </w:rPr>
        <w:t xml:space="preserve"> </w:t>
      </w:r>
      <w:r w:rsidR="0038541C" w:rsidRPr="0038541C">
        <w:rPr>
          <w:rFonts w:ascii="Arial" w:hAnsi="Arial" w:cs="Arial"/>
          <w:b/>
        </w:rPr>
        <w:t>2020</w:t>
      </w:r>
    </w:p>
    <w:sectPr w:rsidR="009F2A98" w:rsidRPr="0038541C" w:rsidSect="00372F5E">
      <w:headerReference w:type="default" r:id="rId12"/>
      <w:footerReference w:type="default" r:id="rId13"/>
      <w:pgSz w:w="11906" w:h="16838" w:code="9"/>
      <w:pgMar w:top="284" w:right="1558"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1503E1" w14:textId="77777777" w:rsidR="006F61DD" w:rsidRDefault="006F61DD" w:rsidP="0045221E">
      <w:r>
        <w:separator/>
      </w:r>
    </w:p>
  </w:endnote>
  <w:endnote w:type="continuationSeparator" w:id="0">
    <w:p w14:paraId="1A1E0FD4" w14:textId="77777777" w:rsidR="006F61DD" w:rsidRDefault="006F61DD"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22025"/>
      <w:docPartObj>
        <w:docPartGallery w:val="Page Numbers (Bottom of Page)"/>
        <w:docPartUnique/>
      </w:docPartObj>
    </w:sdtPr>
    <w:sdtEndPr/>
    <w:sdtContent>
      <w:sdt>
        <w:sdtPr>
          <w:id w:val="1463388642"/>
          <w:docPartObj>
            <w:docPartGallery w:val="Page Numbers (Top of Page)"/>
            <w:docPartUnique/>
          </w:docPartObj>
        </w:sdtPr>
        <w:sdtEndPr/>
        <w:sdtContent>
          <w:p w14:paraId="1DF50E17" w14:textId="155ECA8E" w:rsidR="006F61DD" w:rsidRDefault="006F61DD" w:rsidP="007F5AD6">
            <w:pPr>
              <w:pStyle w:val="Footer"/>
              <w:jc w:val="center"/>
            </w:pPr>
            <w:r>
              <w:t xml:space="preserve">Revised </w:t>
            </w:r>
            <w:r>
              <w:fldChar w:fldCharType="begin"/>
            </w:r>
            <w:r>
              <w:instrText xml:space="preserve"> DATE \@ "dd/MM/yyyy" </w:instrText>
            </w:r>
            <w:r>
              <w:fldChar w:fldCharType="separate"/>
            </w:r>
            <w:r w:rsidR="00364424">
              <w:rPr>
                <w:noProof/>
              </w:rPr>
              <w:t>01/10/2020</w:t>
            </w:r>
            <w:r>
              <w:rPr>
                <w:noProof/>
              </w:rPr>
              <w:fldChar w:fldCharType="end"/>
            </w:r>
            <w:r>
              <w:t xml:space="preserve">                                                                                                   Page </w:t>
            </w:r>
            <w:r>
              <w:rPr>
                <w:b/>
              </w:rPr>
              <w:fldChar w:fldCharType="begin"/>
            </w:r>
            <w:r>
              <w:rPr>
                <w:b/>
              </w:rPr>
              <w:instrText xml:space="preserve"> PAGE </w:instrText>
            </w:r>
            <w:r>
              <w:rPr>
                <w:b/>
              </w:rPr>
              <w:fldChar w:fldCharType="separate"/>
            </w:r>
            <w:r w:rsidR="00364424">
              <w:rPr>
                <w:b/>
                <w:noProof/>
              </w:rPr>
              <w:t>16</w:t>
            </w:r>
            <w:r>
              <w:rPr>
                <w:b/>
              </w:rPr>
              <w:fldChar w:fldCharType="end"/>
            </w:r>
            <w:r>
              <w:t xml:space="preserve"> of </w:t>
            </w:r>
            <w:r>
              <w:rPr>
                <w:b/>
              </w:rPr>
              <w:fldChar w:fldCharType="begin"/>
            </w:r>
            <w:r>
              <w:rPr>
                <w:b/>
              </w:rPr>
              <w:instrText xml:space="preserve"> NUMPAGES  </w:instrText>
            </w:r>
            <w:r>
              <w:rPr>
                <w:b/>
              </w:rPr>
              <w:fldChar w:fldCharType="separate"/>
            </w:r>
            <w:r w:rsidR="00364424">
              <w:rPr>
                <w:b/>
                <w:noProof/>
              </w:rPr>
              <w:t>16</w:t>
            </w:r>
            <w:r>
              <w:rPr>
                <w:b/>
              </w:rPr>
              <w:fldChar w:fldCharType="end"/>
            </w:r>
          </w:p>
        </w:sdtContent>
      </w:sdt>
    </w:sdtContent>
  </w:sdt>
  <w:p w14:paraId="5D2A5AA1" w14:textId="77777777" w:rsidR="006F61DD" w:rsidRDefault="006F61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77B7D5" w14:textId="77777777" w:rsidR="006F61DD" w:rsidRDefault="006F61DD" w:rsidP="0045221E">
      <w:r>
        <w:separator/>
      </w:r>
    </w:p>
  </w:footnote>
  <w:footnote w:type="continuationSeparator" w:id="0">
    <w:p w14:paraId="5EC56EA9" w14:textId="77777777" w:rsidR="006F61DD" w:rsidRDefault="006F61DD"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119DF0" w14:textId="1812F27D" w:rsidR="006F61DD" w:rsidRDefault="006F61D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A0CE3"/>
    <w:multiLevelType w:val="hybridMultilevel"/>
    <w:tmpl w:val="0658AC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B41720"/>
    <w:multiLevelType w:val="hybridMultilevel"/>
    <w:tmpl w:val="C4104B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9F1752"/>
    <w:multiLevelType w:val="hybridMultilevel"/>
    <w:tmpl w:val="1E4486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7936B5"/>
    <w:multiLevelType w:val="hybridMultilevel"/>
    <w:tmpl w:val="2F3EA4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331A71"/>
    <w:multiLevelType w:val="hybridMultilevel"/>
    <w:tmpl w:val="B186D3A2"/>
    <w:lvl w:ilvl="0" w:tplc="6B9EF468">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D91F82"/>
    <w:multiLevelType w:val="hybridMultilevel"/>
    <w:tmpl w:val="F8E046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A473BB"/>
    <w:multiLevelType w:val="hybridMultilevel"/>
    <w:tmpl w:val="59E64E32"/>
    <w:lvl w:ilvl="0" w:tplc="E57079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860762"/>
    <w:multiLevelType w:val="hybridMultilevel"/>
    <w:tmpl w:val="8AFEA6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7D286E"/>
    <w:multiLevelType w:val="hybridMultilevel"/>
    <w:tmpl w:val="3E62B2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C50D63"/>
    <w:multiLevelType w:val="hybridMultilevel"/>
    <w:tmpl w:val="5FB6444E"/>
    <w:lvl w:ilvl="0" w:tplc="BD74BF50">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CC512C"/>
    <w:multiLevelType w:val="hybridMultilevel"/>
    <w:tmpl w:val="FAE818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AB1E79"/>
    <w:multiLevelType w:val="hybridMultilevel"/>
    <w:tmpl w:val="9850D4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9742B6"/>
    <w:multiLevelType w:val="hybridMultilevel"/>
    <w:tmpl w:val="C0E8355A"/>
    <w:lvl w:ilvl="0" w:tplc="6A8E66F2">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C00361"/>
    <w:multiLevelType w:val="hybridMultilevel"/>
    <w:tmpl w:val="0CCEBF54"/>
    <w:lvl w:ilvl="0" w:tplc="A8DA22BA">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8E939B3"/>
    <w:multiLevelType w:val="hybridMultilevel"/>
    <w:tmpl w:val="7BF4A1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CD76A0"/>
    <w:multiLevelType w:val="hybridMultilevel"/>
    <w:tmpl w:val="39420A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E1B5DF5"/>
    <w:multiLevelType w:val="hybridMultilevel"/>
    <w:tmpl w:val="90EAF0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3E67E1A"/>
    <w:multiLevelType w:val="hybridMultilevel"/>
    <w:tmpl w:val="4D4A6014"/>
    <w:lvl w:ilvl="0" w:tplc="44944602">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7C05C0D"/>
    <w:multiLevelType w:val="hybridMultilevel"/>
    <w:tmpl w:val="FAD8F602"/>
    <w:lvl w:ilvl="0" w:tplc="5DDC2B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ACF383A"/>
    <w:multiLevelType w:val="hybridMultilevel"/>
    <w:tmpl w:val="FF0E4302"/>
    <w:lvl w:ilvl="0" w:tplc="3DCE5E7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6B5B48"/>
    <w:multiLevelType w:val="hybridMultilevel"/>
    <w:tmpl w:val="210043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CF80092"/>
    <w:multiLevelType w:val="hybridMultilevel"/>
    <w:tmpl w:val="ED6CC62C"/>
    <w:lvl w:ilvl="0" w:tplc="B1382B34">
      <w:start w:val="1"/>
      <w:numFmt w:val="decimal"/>
      <w:lvlText w:val="%1."/>
      <w:lvlJc w:val="left"/>
      <w:pPr>
        <w:ind w:left="502" w:hanging="360"/>
      </w:pPr>
      <w:rPr>
        <w:rFonts w:hint="default"/>
        <w:b w:val="0"/>
        <w:color w:val="auto"/>
      </w:rPr>
    </w:lvl>
    <w:lvl w:ilvl="1" w:tplc="115C6960">
      <w:start w:val="1"/>
      <w:numFmt w:val="decimal"/>
      <w:lvlText w:val="%2."/>
      <w:lvlJc w:val="left"/>
      <w:pPr>
        <w:ind w:left="1080" w:hanging="360"/>
      </w:pPr>
      <w:rPr>
        <w:rFonts w:hint="default"/>
        <w:sz w:val="24"/>
        <w:szCs w:val="24"/>
      </w:rPr>
    </w:lvl>
    <w:lvl w:ilvl="2" w:tplc="0809000B">
      <w:start w:val="1"/>
      <w:numFmt w:val="bullet"/>
      <w:lvlText w:val=""/>
      <w:lvlJc w:val="left"/>
      <w:pPr>
        <w:ind w:left="1800"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E6D61FE"/>
    <w:multiLevelType w:val="hybridMultilevel"/>
    <w:tmpl w:val="3D6A7F1C"/>
    <w:lvl w:ilvl="0" w:tplc="C7CEA074">
      <w:start w:val="1"/>
      <w:numFmt w:val="decimal"/>
      <w:lvlText w:val="(%1)"/>
      <w:lvlJc w:val="left"/>
      <w:pPr>
        <w:ind w:left="720" w:hanging="360"/>
      </w:pPr>
      <w:rPr>
        <w:rFonts w:ascii="Arial" w:eastAsiaTheme="minorHAns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9B66DC2"/>
    <w:multiLevelType w:val="hybridMultilevel"/>
    <w:tmpl w:val="F40E72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7172F53"/>
    <w:multiLevelType w:val="hybridMultilevel"/>
    <w:tmpl w:val="98B61D54"/>
    <w:lvl w:ilvl="0" w:tplc="13261568">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6A61652C"/>
    <w:multiLevelType w:val="hybridMultilevel"/>
    <w:tmpl w:val="2F3EA4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0CC1329"/>
    <w:multiLevelType w:val="hybridMultilevel"/>
    <w:tmpl w:val="5E287E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0E55C1B"/>
    <w:multiLevelType w:val="hybridMultilevel"/>
    <w:tmpl w:val="6D8606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4106C4D"/>
    <w:multiLevelType w:val="hybridMultilevel"/>
    <w:tmpl w:val="FC76C6DE"/>
    <w:lvl w:ilvl="0" w:tplc="40C88A0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6DC170C"/>
    <w:multiLevelType w:val="hybridMultilevel"/>
    <w:tmpl w:val="D536F3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77B0828"/>
    <w:multiLevelType w:val="hybridMultilevel"/>
    <w:tmpl w:val="1E340BCA"/>
    <w:lvl w:ilvl="0" w:tplc="2DD493F2">
      <w:start w:val="1"/>
      <w:numFmt w:val="decimal"/>
      <w:lvlText w:val="(%1)"/>
      <w:lvlJc w:val="left"/>
      <w:pPr>
        <w:ind w:left="720" w:hanging="360"/>
      </w:pPr>
      <w:rPr>
        <w:rFonts w:ascii="Arial" w:hAnsi="Arial"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BC34590"/>
    <w:multiLevelType w:val="hybridMultilevel"/>
    <w:tmpl w:val="CD12B3A8"/>
    <w:lvl w:ilvl="0" w:tplc="B44E9C8E">
      <w:start w:val="1"/>
      <w:numFmt w:val="decimal"/>
      <w:lvlText w:val="%1."/>
      <w:lvlJc w:val="left"/>
      <w:pPr>
        <w:ind w:left="785" w:hanging="360"/>
      </w:pPr>
      <w:rPr>
        <w:b w:val="0"/>
      </w:r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32"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32"/>
  </w:num>
  <w:num w:numId="2">
    <w:abstractNumId w:val="2"/>
  </w:num>
  <w:num w:numId="3">
    <w:abstractNumId w:val="17"/>
  </w:num>
  <w:num w:numId="4">
    <w:abstractNumId w:val="27"/>
  </w:num>
  <w:num w:numId="5">
    <w:abstractNumId w:val="29"/>
  </w:num>
  <w:num w:numId="6">
    <w:abstractNumId w:val="23"/>
  </w:num>
  <w:num w:numId="7">
    <w:abstractNumId w:val="5"/>
  </w:num>
  <w:num w:numId="8">
    <w:abstractNumId w:val="1"/>
  </w:num>
  <w:num w:numId="9">
    <w:abstractNumId w:val="24"/>
  </w:num>
  <w:num w:numId="10">
    <w:abstractNumId w:val="16"/>
  </w:num>
  <w:num w:numId="11">
    <w:abstractNumId w:val="11"/>
  </w:num>
  <w:num w:numId="12">
    <w:abstractNumId w:val="26"/>
  </w:num>
  <w:num w:numId="13">
    <w:abstractNumId w:val="28"/>
  </w:num>
  <w:num w:numId="14">
    <w:abstractNumId w:val="31"/>
  </w:num>
  <w:num w:numId="15">
    <w:abstractNumId w:val="7"/>
  </w:num>
  <w:num w:numId="16">
    <w:abstractNumId w:val="20"/>
  </w:num>
  <w:num w:numId="17">
    <w:abstractNumId w:val="25"/>
  </w:num>
  <w:num w:numId="18">
    <w:abstractNumId w:val="15"/>
  </w:num>
  <w:num w:numId="19">
    <w:abstractNumId w:val="21"/>
  </w:num>
  <w:num w:numId="20">
    <w:abstractNumId w:val="19"/>
  </w:num>
  <w:num w:numId="21">
    <w:abstractNumId w:val="8"/>
  </w:num>
  <w:num w:numId="22">
    <w:abstractNumId w:val="22"/>
  </w:num>
  <w:num w:numId="23">
    <w:abstractNumId w:val="10"/>
  </w:num>
  <w:num w:numId="24">
    <w:abstractNumId w:val="18"/>
  </w:num>
  <w:num w:numId="25">
    <w:abstractNumId w:val="12"/>
  </w:num>
  <w:num w:numId="26">
    <w:abstractNumId w:val="6"/>
  </w:num>
  <w:num w:numId="27">
    <w:abstractNumId w:val="9"/>
  </w:num>
  <w:num w:numId="28">
    <w:abstractNumId w:val="4"/>
  </w:num>
  <w:num w:numId="29">
    <w:abstractNumId w:val="30"/>
  </w:num>
  <w:num w:numId="30">
    <w:abstractNumId w:val="13"/>
  </w:num>
  <w:num w:numId="31">
    <w:abstractNumId w:val="0"/>
  </w:num>
  <w:num w:numId="32">
    <w:abstractNumId w:val="14"/>
  </w:num>
  <w:num w:numId="33">
    <w:abstractNumId w:val="3"/>
  </w:num>
  <w:num w:numId="34">
    <w:abstractNumId w:val="2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3D3"/>
    <w:rsid w:val="00000919"/>
    <w:rsid w:val="00000B73"/>
    <w:rsid w:val="00001038"/>
    <w:rsid w:val="0000129B"/>
    <w:rsid w:val="0000180E"/>
    <w:rsid w:val="00001BDD"/>
    <w:rsid w:val="00001C58"/>
    <w:rsid w:val="00002077"/>
    <w:rsid w:val="00002517"/>
    <w:rsid w:val="0000262E"/>
    <w:rsid w:val="000026AB"/>
    <w:rsid w:val="0000335D"/>
    <w:rsid w:val="00003ACF"/>
    <w:rsid w:val="000040BB"/>
    <w:rsid w:val="00004355"/>
    <w:rsid w:val="00004E84"/>
    <w:rsid w:val="0000504F"/>
    <w:rsid w:val="00005087"/>
    <w:rsid w:val="00005150"/>
    <w:rsid w:val="000056FA"/>
    <w:rsid w:val="00006165"/>
    <w:rsid w:val="00006325"/>
    <w:rsid w:val="00006408"/>
    <w:rsid w:val="000067D4"/>
    <w:rsid w:val="00006922"/>
    <w:rsid w:val="0000692B"/>
    <w:rsid w:val="00006C9E"/>
    <w:rsid w:val="00006FFA"/>
    <w:rsid w:val="00007045"/>
    <w:rsid w:val="00007811"/>
    <w:rsid w:val="00007849"/>
    <w:rsid w:val="00007A74"/>
    <w:rsid w:val="00007E77"/>
    <w:rsid w:val="00010106"/>
    <w:rsid w:val="00010422"/>
    <w:rsid w:val="00010426"/>
    <w:rsid w:val="0001044D"/>
    <w:rsid w:val="00010961"/>
    <w:rsid w:val="00010BF8"/>
    <w:rsid w:val="000112C2"/>
    <w:rsid w:val="0001179E"/>
    <w:rsid w:val="00011869"/>
    <w:rsid w:val="00011947"/>
    <w:rsid w:val="00011F02"/>
    <w:rsid w:val="00012202"/>
    <w:rsid w:val="00012288"/>
    <w:rsid w:val="00012488"/>
    <w:rsid w:val="0001268C"/>
    <w:rsid w:val="000127EC"/>
    <w:rsid w:val="00012B39"/>
    <w:rsid w:val="00012CA4"/>
    <w:rsid w:val="00013037"/>
    <w:rsid w:val="000130B1"/>
    <w:rsid w:val="0001340F"/>
    <w:rsid w:val="0001396D"/>
    <w:rsid w:val="00013CFE"/>
    <w:rsid w:val="00013E8E"/>
    <w:rsid w:val="00014126"/>
    <w:rsid w:val="00014311"/>
    <w:rsid w:val="00014405"/>
    <w:rsid w:val="000144BA"/>
    <w:rsid w:val="000144CA"/>
    <w:rsid w:val="000148E0"/>
    <w:rsid w:val="00014965"/>
    <w:rsid w:val="00014C1E"/>
    <w:rsid w:val="00014C25"/>
    <w:rsid w:val="00014D12"/>
    <w:rsid w:val="00014EBD"/>
    <w:rsid w:val="000152A2"/>
    <w:rsid w:val="0001547E"/>
    <w:rsid w:val="000154A0"/>
    <w:rsid w:val="000154BA"/>
    <w:rsid w:val="0001552A"/>
    <w:rsid w:val="000155CE"/>
    <w:rsid w:val="000155D8"/>
    <w:rsid w:val="00015E4D"/>
    <w:rsid w:val="00015ED4"/>
    <w:rsid w:val="00016231"/>
    <w:rsid w:val="000164D8"/>
    <w:rsid w:val="00016626"/>
    <w:rsid w:val="00016A0E"/>
    <w:rsid w:val="00016DA0"/>
    <w:rsid w:val="000176C2"/>
    <w:rsid w:val="00017B06"/>
    <w:rsid w:val="00017B26"/>
    <w:rsid w:val="00020061"/>
    <w:rsid w:val="000201B1"/>
    <w:rsid w:val="000201E5"/>
    <w:rsid w:val="00020E14"/>
    <w:rsid w:val="0002130C"/>
    <w:rsid w:val="00021574"/>
    <w:rsid w:val="0002179A"/>
    <w:rsid w:val="00021904"/>
    <w:rsid w:val="00021F35"/>
    <w:rsid w:val="00022255"/>
    <w:rsid w:val="00022405"/>
    <w:rsid w:val="00022474"/>
    <w:rsid w:val="000227E9"/>
    <w:rsid w:val="00022830"/>
    <w:rsid w:val="000229C7"/>
    <w:rsid w:val="00022A4F"/>
    <w:rsid w:val="00022BCB"/>
    <w:rsid w:val="00023127"/>
    <w:rsid w:val="00023297"/>
    <w:rsid w:val="000234C6"/>
    <w:rsid w:val="000235E2"/>
    <w:rsid w:val="00023D22"/>
    <w:rsid w:val="00023F14"/>
    <w:rsid w:val="0002415D"/>
    <w:rsid w:val="00024335"/>
    <w:rsid w:val="0002448D"/>
    <w:rsid w:val="000244F9"/>
    <w:rsid w:val="00024790"/>
    <w:rsid w:val="00024F18"/>
    <w:rsid w:val="000252FC"/>
    <w:rsid w:val="0002559A"/>
    <w:rsid w:val="000259F0"/>
    <w:rsid w:val="000259F2"/>
    <w:rsid w:val="00025A93"/>
    <w:rsid w:val="00025C1A"/>
    <w:rsid w:val="00025E37"/>
    <w:rsid w:val="00025E52"/>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945"/>
    <w:rsid w:val="00030A1D"/>
    <w:rsid w:val="00030DEA"/>
    <w:rsid w:val="000310F2"/>
    <w:rsid w:val="0003174C"/>
    <w:rsid w:val="0003175C"/>
    <w:rsid w:val="0003176A"/>
    <w:rsid w:val="000317BB"/>
    <w:rsid w:val="000318D6"/>
    <w:rsid w:val="000319BB"/>
    <w:rsid w:val="00031B54"/>
    <w:rsid w:val="00031E7E"/>
    <w:rsid w:val="00032022"/>
    <w:rsid w:val="00032430"/>
    <w:rsid w:val="000329E8"/>
    <w:rsid w:val="00032B4A"/>
    <w:rsid w:val="00032D97"/>
    <w:rsid w:val="00033040"/>
    <w:rsid w:val="000330A4"/>
    <w:rsid w:val="0003354A"/>
    <w:rsid w:val="0003376D"/>
    <w:rsid w:val="00033B24"/>
    <w:rsid w:val="00033C06"/>
    <w:rsid w:val="00033DAB"/>
    <w:rsid w:val="00033F94"/>
    <w:rsid w:val="00034399"/>
    <w:rsid w:val="000344D1"/>
    <w:rsid w:val="00034AC5"/>
    <w:rsid w:val="000352F5"/>
    <w:rsid w:val="0003557C"/>
    <w:rsid w:val="0003569C"/>
    <w:rsid w:val="00035BC3"/>
    <w:rsid w:val="00035E8F"/>
    <w:rsid w:val="00036108"/>
    <w:rsid w:val="00036141"/>
    <w:rsid w:val="00036E57"/>
    <w:rsid w:val="00036E8A"/>
    <w:rsid w:val="00036FD2"/>
    <w:rsid w:val="00037081"/>
    <w:rsid w:val="0003756D"/>
    <w:rsid w:val="0003799D"/>
    <w:rsid w:val="00037B86"/>
    <w:rsid w:val="00037DF8"/>
    <w:rsid w:val="000400CC"/>
    <w:rsid w:val="00040226"/>
    <w:rsid w:val="0004060B"/>
    <w:rsid w:val="00040672"/>
    <w:rsid w:val="000409D3"/>
    <w:rsid w:val="00041759"/>
    <w:rsid w:val="00041DD1"/>
    <w:rsid w:val="00041E29"/>
    <w:rsid w:val="00042AEF"/>
    <w:rsid w:val="00042D89"/>
    <w:rsid w:val="00042FD7"/>
    <w:rsid w:val="00043569"/>
    <w:rsid w:val="00043DB4"/>
    <w:rsid w:val="00043E86"/>
    <w:rsid w:val="00044284"/>
    <w:rsid w:val="00044701"/>
    <w:rsid w:val="00044C00"/>
    <w:rsid w:val="00044C5D"/>
    <w:rsid w:val="00044EE0"/>
    <w:rsid w:val="00045026"/>
    <w:rsid w:val="000450F3"/>
    <w:rsid w:val="000453C0"/>
    <w:rsid w:val="000459B4"/>
    <w:rsid w:val="000459E9"/>
    <w:rsid w:val="000462F6"/>
    <w:rsid w:val="00046554"/>
    <w:rsid w:val="0004691F"/>
    <w:rsid w:val="00046CC9"/>
    <w:rsid w:val="00046FB4"/>
    <w:rsid w:val="00047A3E"/>
    <w:rsid w:val="00047B5A"/>
    <w:rsid w:val="00047EB2"/>
    <w:rsid w:val="000501F2"/>
    <w:rsid w:val="0005090A"/>
    <w:rsid w:val="00050AB0"/>
    <w:rsid w:val="00050AE2"/>
    <w:rsid w:val="00050B27"/>
    <w:rsid w:val="000512A8"/>
    <w:rsid w:val="000518DA"/>
    <w:rsid w:val="00051BE0"/>
    <w:rsid w:val="00051E4F"/>
    <w:rsid w:val="0005286E"/>
    <w:rsid w:val="000528F1"/>
    <w:rsid w:val="00052DB8"/>
    <w:rsid w:val="00052FBC"/>
    <w:rsid w:val="0005367B"/>
    <w:rsid w:val="000537CB"/>
    <w:rsid w:val="00054014"/>
    <w:rsid w:val="0005425A"/>
    <w:rsid w:val="00054A6B"/>
    <w:rsid w:val="00054BD9"/>
    <w:rsid w:val="00055069"/>
    <w:rsid w:val="000550AD"/>
    <w:rsid w:val="000553B9"/>
    <w:rsid w:val="00055B21"/>
    <w:rsid w:val="00056035"/>
    <w:rsid w:val="0005619A"/>
    <w:rsid w:val="0005624A"/>
    <w:rsid w:val="00056CE9"/>
    <w:rsid w:val="00056E56"/>
    <w:rsid w:val="00056E68"/>
    <w:rsid w:val="00056F23"/>
    <w:rsid w:val="000577ED"/>
    <w:rsid w:val="00057946"/>
    <w:rsid w:val="00057B84"/>
    <w:rsid w:val="00057C40"/>
    <w:rsid w:val="00057DC2"/>
    <w:rsid w:val="00057FC3"/>
    <w:rsid w:val="000600B1"/>
    <w:rsid w:val="000603AF"/>
    <w:rsid w:val="000605D3"/>
    <w:rsid w:val="0006073E"/>
    <w:rsid w:val="0006075C"/>
    <w:rsid w:val="000609D5"/>
    <w:rsid w:val="00060ADC"/>
    <w:rsid w:val="00060D12"/>
    <w:rsid w:val="00060E21"/>
    <w:rsid w:val="000612C9"/>
    <w:rsid w:val="00061D12"/>
    <w:rsid w:val="00062253"/>
    <w:rsid w:val="00062E07"/>
    <w:rsid w:val="00062FA1"/>
    <w:rsid w:val="0006333D"/>
    <w:rsid w:val="0006336D"/>
    <w:rsid w:val="00063417"/>
    <w:rsid w:val="00063529"/>
    <w:rsid w:val="00063B3F"/>
    <w:rsid w:val="00063BB0"/>
    <w:rsid w:val="00063E87"/>
    <w:rsid w:val="00064128"/>
    <w:rsid w:val="00064433"/>
    <w:rsid w:val="000644A6"/>
    <w:rsid w:val="00064D89"/>
    <w:rsid w:val="00064EB3"/>
    <w:rsid w:val="00064F32"/>
    <w:rsid w:val="00065706"/>
    <w:rsid w:val="0006594B"/>
    <w:rsid w:val="00065997"/>
    <w:rsid w:val="00066851"/>
    <w:rsid w:val="00066C08"/>
    <w:rsid w:val="00066C13"/>
    <w:rsid w:val="00066C72"/>
    <w:rsid w:val="00066D6A"/>
    <w:rsid w:val="00067113"/>
    <w:rsid w:val="00067355"/>
    <w:rsid w:val="000674B7"/>
    <w:rsid w:val="000677CD"/>
    <w:rsid w:val="000679C1"/>
    <w:rsid w:val="00067B4B"/>
    <w:rsid w:val="00067D3C"/>
    <w:rsid w:val="000702DA"/>
    <w:rsid w:val="00070FB6"/>
    <w:rsid w:val="0007146F"/>
    <w:rsid w:val="000719BC"/>
    <w:rsid w:val="00071E7C"/>
    <w:rsid w:val="00071EF4"/>
    <w:rsid w:val="00072038"/>
    <w:rsid w:val="00072049"/>
    <w:rsid w:val="00072875"/>
    <w:rsid w:val="00072DBE"/>
    <w:rsid w:val="00072E3D"/>
    <w:rsid w:val="00073669"/>
    <w:rsid w:val="00073687"/>
    <w:rsid w:val="000737F4"/>
    <w:rsid w:val="00073A0F"/>
    <w:rsid w:val="00073C3A"/>
    <w:rsid w:val="000740EC"/>
    <w:rsid w:val="00074A1B"/>
    <w:rsid w:val="000750B6"/>
    <w:rsid w:val="000751D6"/>
    <w:rsid w:val="000754FA"/>
    <w:rsid w:val="0007578A"/>
    <w:rsid w:val="00076B17"/>
    <w:rsid w:val="00077A31"/>
    <w:rsid w:val="00077C95"/>
    <w:rsid w:val="00077E21"/>
    <w:rsid w:val="00080070"/>
    <w:rsid w:val="00080231"/>
    <w:rsid w:val="00080279"/>
    <w:rsid w:val="000805D0"/>
    <w:rsid w:val="00080763"/>
    <w:rsid w:val="00080BA0"/>
    <w:rsid w:val="00080C8F"/>
    <w:rsid w:val="00080E6B"/>
    <w:rsid w:val="0008112F"/>
    <w:rsid w:val="0008121C"/>
    <w:rsid w:val="000813E1"/>
    <w:rsid w:val="0008151D"/>
    <w:rsid w:val="0008183E"/>
    <w:rsid w:val="00081846"/>
    <w:rsid w:val="000818E9"/>
    <w:rsid w:val="00081980"/>
    <w:rsid w:val="00081D46"/>
    <w:rsid w:val="00082626"/>
    <w:rsid w:val="000829D9"/>
    <w:rsid w:val="00082A01"/>
    <w:rsid w:val="00082A4F"/>
    <w:rsid w:val="00082ACA"/>
    <w:rsid w:val="00082C98"/>
    <w:rsid w:val="00082D06"/>
    <w:rsid w:val="00082D09"/>
    <w:rsid w:val="000830A1"/>
    <w:rsid w:val="00083BA9"/>
    <w:rsid w:val="00083ED0"/>
    <w:rsid w:val="000841CA"/>
    <w:rsid w:val="000848A2"/>
    <w:rsid w:val="000849E4"/>
    <w:rsid w:val="00084A47"/>
    <w:rsid w:val="00084BF3"/>
    <w:rsid w:val="00085057"/>
    <w:rsid w:val="00085430"/>
    <w:rsid w:val="000855D4"/>
    <w:rsid w:val="00085FD5"/>
    <w:rsid w:val="000860CA"/>
    <w:rsid w:val="00086339"/>
    <w:rsid w:val="0008670E"/>
    <w:rsid w:val="00086839"/>
    <w:rsid w:val="000869B4"/>
    <w:rsid w:val="00086D12"/>
    <w:rsid w:val="00086E18"/>
    <w:rsid w:val="000873B0"/>
    <w:rsid w:val="0008748B"/>
    <w:rsid w:val="00087770"/>
    <w:rsid w:val="00087969"/>
    <w:rsid w:val="00087C67"/>
    <w:rsid w:val="000902F3"/>
    <w:rsid w:val="000904FB"/>
    <w:rsid w:val="00090635"/>
    <w:rsid w:val="00090679"/>
    <w:rsid w:val="0009070E"/>
    <w:rsid w:val="00090804"/>
    <w:rsid w:val="00090AF0"/>
    <w:rsid w:val="00090F37"/>
    <w:rsid w:val="0009117D"/>
    <w:rsid w:val="000911D6"/>
    <w:rsid w:val="00091521"/>
    <w:rsid w:val="000917D8"/>
    <w:rsid w:val="000918DC"/>
    <w:rsid w:val="00091C09"/>
    <w:rsid w:val="00091E39"/>
    <w:rsid w:val="00092340"/>
    <w:rsid w:val="00092587"/>
    <w:rsid w:val="0009278B"/>
    <w:rsid w:val="00092797"/>
    <w:rsid w:val="0009284E"/>
    <w:rsid w:val="00093285"/>
    <w:rsid w:val="00093609"/>
    <w:rsid w:val="0009377D"/>
    <w:rsid w:val="0009419C"/>
    <w:rsid w:val="000948CA"/>
    <w:rsid w:val="000948D1"/>
    <w:rsid w:val="00094C5E"/>
    <w:rsid w:val="00094F3B"/>
    <w:rsid w:val="000955AC"/>
    <w:rsid w:val="00095809"/>
    <w:rsid w:val="00095A8E"/>
    <w:rsid w:val="00095CC7"/>
    <w:rsid w:val="00095DA6"/>
    <w:rsid w:val="0009627D"/>
    <w:rsid w:val="00096CDB"/>
    <w:rsid w:val="00096DDD"/>
    <w:rsid w:val="000973F2"/>
    <w:rsid w:val="00097982"/>
    <w:rsid w:val="00097A2F"/>
    <w:rsid w:val="00097D1E"/>
    <w:rsid w:val="00097EE7"/>
    <w:rsid w:val="00097F3E"/>
    <w:rsid w:val="000A01E5"/>
    <w:rsid w:val="000A0352"/>
    <w:rsid w:val="000A060C"/>
    <w:rsid w:val="000A0E08"/>
    <w:rsid w:val="000A0E23"/>
    <w:rsid w:val="000A0E49"/>
    <w:rsid w:val="000A0F0D"/>
    <w:rsid w:val="000A1417"/>
    <w:rsid w:val="000A142F"/>
    <w:rsid w:val="000A15C9"/>
    <w:rsid w:val="000A1C26"/>
    <w:rsid w:val="000A1C7F"/>
    <w:rsid w:val="000A1D28"/>
    <w:rsid w:val="000A1F89"/>
    <w:rsid w:val="000A1FFD"/>
    <w:rsid w:val="000A2361"/>
    <w:rsid w:val="000A2A3B"/>
    <w:rsid w:val="000A2B35"/>
    <w:rsid w:val="000A2C05"/>
    <w:rsid w:val="000A2C39"/>
    <w:rsid w:val="000A2E7C"/>
    <w:rsid w:val="000A3085"/>
    <w:rsid w:val="000A30A3"/>
    <w:rsid w:val="000A32E0"/>
    <w:rsid w:val="000A36EC"/>
    <w:rsid w:val="000A37B9"/>
    <w:rsid w:val="000A3B37"/>
    <w:rsid w:val="000A3DBB"/>
    <w:rsid w:val="000A4678"/>
    <w:rsid w:val="000A470D"/>
    <w:rsid w:val="000A498E"/>
    <w:rsid w:val="000A49A2"/>
    <w:rsid w:val="000A4E7F"/>
    <w:rsid w:val="000A5170"/>
    <w:rsid w:val="000A5200"/>
    <w:rsid w:val="000A5351"/>
    <w:rsid w:val="000A583F"/>
    <w:rsid w:val="000A5A7C"/>
    <w:rsid w:val="000A5D70"/>
    <w:rsid w:val="000A6169"/>
    <w:rsid w:val="000A6424"/>
    <w:rsid w:val="000A6590"/>
    <w:rsid w:val="000A6667"/>
    <w:rsid w:val="000A69DC"/>
    <w:rsid w:val="000A6B35"/>
    <w:rsid w:val="000A6BD3"/>
    <w:rsid w:val="000A6F3E"/>
    <w:rsid w:val="000A7021"/>
    <w:rsid w:val="000A760F"/>
    <w:rsid w:val="000A7E02"/>
    <w:rsid w:val="000A7E4F"/>
    <w:rsid w:val="000A7E89"/>
    <w:rsid w:val="000B0185"/>
    <w:rsid w:val="000B01AD"/>
    <w:rsid w:val="000B01CB"/>
    <w:rsid w:val="000B02B8"/>
    <w:rsid w:val="000B032D"/>
    <w:rsid w:val="000B0374"/>
    <w:rsid w:val="000B0716"/>
    <w:rsid w:val="000B08BA"/>
    <w:rsid w:val="000B13BD"/>
    <w:rsid w:val="000B148A"/>
    <w:rsid w:val="000B1DBF"/>
    <w:rsid w:val="000B1DCE"/>
    <w:rsid w:val="000B2254"/>
    <w:rsid w:val="000B243C"/>
    <w:rsid w:val="000B25CA"/>
    <w:rsid w:val="000B26FC"/>
    <w:rsid w:val="000B28A3"/>
    <w:rsid w:val="000B28E2"/>
    <w:rsid w:val="000B2FCD"/>
    <w:rsid w:val="000B3639"/>
    <w:rsid w:val="000B3C69"/>
    <w:rsid w:val="000B3D8F"/>
    <w:rsid w:val="000B3DBB"/>
    <w:rsid w:val="000B3F8F"/>
    <w:rsid w:val="000B43D7"/>
    <w:rsid w:val="000B457F"/>
    <w:rsid w:val="000B45B2"/>
    <w:rsid w:val="000B45CC"/>
    <w:rsid w:val="000B46BA"/>
    <w:rsid w:val="000B480C"/>
    <w:rsid w:val="000B494A"/>
    <w:rsid w:val="000B4C3E"/>
    <w:rsid w:val="000B50FB"/>
    <w:rsid w:val="000B574B"/>
    <w:rsid w:val="000B59EC"/>
    <w:rsid w:val="000B5AD7"/>
    <w:rsid w:val="000B5BFD"/>
    <w:rsid w:val="000B5ED2"/>
    <w:rsid w:val="000B5F3A"/>
    <w:rsid w:val="000B64A1"/>
    <w:rsid w:val="000B6BB5"/>
    <w:rsid w:val="000B6E26"/>
    <w:rsid w:val="000B6F22"/>
    <w:rsid w:val="000B72F7"/>
    <w:rsid w:val="000B73BA"/>
    <w:rsid w:val="000B77AC"/>
    <w:rsid w:val="000B7878"/>
    <w:rsid w:val="000B7CCA"/>
    <w:rsid w:val="000B7ECE"/>
    <w:rsid w:val="000C01D4"/>
    <w:rsid w:val="000C0479"/>
    <w:rsid w:val="000C04B7"/>
    <w:rsid w:val="000C0949"/>
    <w:rsid w:val="000C0B45"/>
    <w:rsid w:val="000C0C0B"/>
    <w:rsid w:val="000C0D96"/>
    <w:rsid w:val="000C1459"/>
    <w:rsid w:val="000C1719"/>
    <w:rsid w:val="000C1D4A"/>
    <w:rsid w:val="000C1D80"/>
    <w:rsid w:val="000C1F88"/>
    <w:rsid w:val="000C2275"/>
    <w:rsid w:val="000C23F5"/>
    <w:rsid w:val="000C346A"/>
    <w:rsid w:val="000C3B6E"/>
    <w:rsid w:val="000C3C6A"/>
    <w:rsid w:val="000C3D9A"/>
    <w:rsid w:val="000C447D"/>
    <w:rsid w:val="000C46E0"/>
    <w:rsid w:val="000C49E0"/>
    <w:rsid w:val="000C4B54"/>
    <w:rsid w:val="000C4E92"/>
    <w:rsid w:val="000C518D"/>
    <w:rsid w:val="000C5671"/>
    <w:rsid w:val="000C5775"/>
    <w:rsid w:val="000C5B60"/>
    <w:rsid w:val="000C5B73"/>
    <w:rsid w:val="000C6052"/>
    <w:rsid w:val="000C6A3E"/>
    <w:rsid w:val="000C6D36"/>
    <w:rsid w:val="000C6D9E"/>
    <w:rsid w:val="000C6DD3"/>
    <w:rsid w:val="000C7106"/>
    <w:rsid w:val="000C7312"/>
    <w:rsid w:val="000C742A"/>
    <w:rsid w:val="000C7B79"/>
    <w:rsid w:val="000C7B82"/>
    <w:rsid w:val="000C7DB2"/>
    <w:rsid w:val="000D028E"/>
    <w:rsid w:val="000D0307"/>
    <w:rsid w:val="000D0455"/>
    <w:rsid w:val="000D0538"/>
    <w:rsid w:val="000D062E"/>
    <w:rsid w:val="000D0BE3"/>
    <w:rsid w:val="000D0C70"/>
    <w:rsid w:val="000D0E42"/>
    <w:rsid w:val="000D0EAF"/>
    <w:rsid w:val="000D0F33"/>
    <w:rsid w:val="000D24AC"/>
    <w:rsid w:val="000D2510"/>
    <w:rsid w:val="000D2709"/>
    <w:rsid w:val="000D2B93"/>
    <w:rsid w:val="000D2D2B"/>
    <w:rsid w:val="000D3022"/>
    <w:rsid w:val="000D304F"/>
    <w:rsid w:val="000D30B5"/>
    <w:rsid w:val="000D30EE"/>
    <w:rsid w:val="000D3381"/>
    <w:rsid w:val="000D3645"/>
    <w:rsid w:val="000D3F8A"/>
    <w:rsid w:val="000D3FD4"/>
    <w:rsid w:val="000D41CD"/>
    <w:rsid w:val="000D4448"/>
    <w:rsid w:val="000D4491"/>
    <w:rsid w:val="000D49B5"/>
    <w:rsid w:val="000D4CA4"/>
    <w:rsid w:val="000D4D32"/>
    <w:rsid w:val="000D55D1"/>
    <w:rsid w:val="000D56AD"/>
    <w:rsid w:val="000D57DF"/>
    <w:rsid w:val="000D580A"/>
    <w:rsid w:val="000D5AA6"/>
    <w:rsid w:val="000D5D3E"/>
    <w:rsid w:val="000D5F33"/>
    <w:rsid w:val="000D5F4C"/>
    <w:rsid w:val="000D5FE0"/>
    <w:rsid w:val="000D5FE4"/>
    <w:rsid w:val="000D6228"/>
    <w:rsid w:val="000D6608"/>
    <w:rsid w:val="000D696B"/>
    <w:rsid w:val="000D6B6D"/>
    <w:rsid w:val="000D6BCC"/>
    <w:rsid w:val="000D6BD0"/>
    <w:rsid w:val="000D6DDD"/>
    <w:rsid w:val="000D6F04"/>
    <w:rsid w:val="000D77F8"/>
    <w:rsid w:val="000D7934"/>
    <w:rsid w:val="000D7B15"/>
    <w:rsid w:val="000E006A"/>
    <w:rsid w:val="000E02A4"/>
    <w:rsid w:val="000E0516"/>
    <w:rsid w:val="000E0A8B"/>
    <w:rsid w:val="000E0B93"/>
    <w:rsid w:val="000E1193"/>
    <w:rsid w:val="000E11AA"/>
    <w:rsid w:val="000E1D8D"/>
    <w:rsid w:val="000E1E7A"/>
    <w:rsid w:val="000E1F7E"/>
    <w:rsid w:val="000E20C0"/>
    <w:rsid w:val="000E2132"/>
    <w:rsid w:val="000E236A"/>
    <w:rsid w:val="000E241B"/>
    <w:rsid w:val="000E25A7"/>
    <w:rsid w:val="000E2971"/>
    <w:rsid w:val="000E2D94"/>
    <w:rsid w:val="000E2E58"/>
    <w:rsid w:val="000E33B6"/>
    <w:rsid w:val="000E4400"/>
    <w:rsid w:val="000E48E7"/>
    <w:rsid w:val="000E4AE2"/>
    <w:rsid w:val="000E5286"/>
    <w:rsid w:val="000E5322"/>
    <w:rsid w:val="000E5472"/>
    <w:rsid w:val="000E5E9D"/>
    <w:rsid w:val="000E6307"/>
    <w:rsid w:val="000E64AD"/>
    <w:rsid w:val="000E6B2A"/>
    <w:rsid w:val="000E6F3A"/>
    <w:rsid w:val="000E7C1E"/>
    <w:rsid w:val="000F013F"/>
    <w:rsid w:val="000F06A3"/>
    <w:rsid w:val="000F082E"/>
    <w:rsid w:val="000F09B8"/>
    <w:rsid w:val="000F09F4"/>
    <w:rsid w:val="000F0A50"/>
    <w:rsid w:val="000F0DE9"/>
    <w:rsid w:val="000F0E27"/>
    <w:rsid w:val="000F1117"/>
    <w:rsid w:val="000F1F7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767"/>
    <w:rsid w:val="000F68FF"/>
    <w:rsid w:val="000F6BC6"/>
    <w:rsid w:val="000F6CE7"/>
    <w:rsid w:val="000F7098"/>
    <w:rsid w:val="000F7319"/>
    <w:rsid w:val="000F78C0"/>
    <w:rsid w:val="000F791B"/>
    <w:rsid w:val="000F7A13"/>
    <w:rsid w:val="000F7C5D"/>
    <w:rsid w:val="000F7E04"/>
    <w:rsid w:val="000F7F18"/>
    <w:rsid w:val="001000A9"/>
    <w:rsid w:val="0010025F"/>
    <w:rsid w:val="001005FF"/>
    <w:rsid w:val="0010063C"/>
    <w:rsid w:val="00100865"/>
    <w:rsid w:val="0010089B"/>
    <w:rsid w:val="001009E8"/>
    <w:rsid w:val="00101082"/>
    <w:rsid w:val="001010A0"/>
    <w:rsid w:val="00101580"/>
    <w:rsid w:val="00101992"/>
    <w:rsid w:val="00101DA0"/>
    <w:rsid w:val="00101ED8"/>
    <w:rsid w:val="0010241E"/>
    <w:rsid w:val="00102A19"/>
    <w:rsid w:val="00102AFE"/>
    <w:rsid w:val="00102CA7"/>
    <w:rsid w:val="00102CCA"/>
    <w:rsid w:val="00102F4A"/>
    <w:rsid w:val="001038CC"/>
    <w:rsid w:val="00103B95"/>
    <w:rsid w:val="00104110"/>
    <w:rsid w:val="001042BE"/>
    <w:rsid w:val="00104A0F"/>
    <w:rsid w:val="00104E3F"/>
    <w:rsid w:val="00104F92"/>
    <w:rsid w:val="001051C6"/>
    <w:rsid w:val="00105676"/>
    <w:rsid w:val="00105713"/>
    <w:rsid w:val="0010596F"/>
    <w:rsid w:val="00105AF4"/>
    <w:rsid w:val="00105C24"/>
    <w:rsid w:val="00105DE5"/>
    <w:rsid w:val="00105EF9"/>
    <w:rsid w:val="00106191"/>
    <w:rsid w:val="00106194"/>
    <w:rsid w:val="00106396"/>
    <w:rsid w:val="001069AD"/>
    <w:rsid w:val="00107155"/>
    <w:rsid w:val="001075A0"/>
    <w:rsid w:val="001100C8"/>
    <w:rsid w:val="00110A46"/>
    <w:rsid w:val="00110B50"/>
    <w:rsid w:val="001111F6"/>
    <w:rsid w:val="00111435"/>
    <w:rsid w:val="00111623"/>
    <w:rsid w:val="00111656"/>
    <w:rsid w:val="001118CD"/>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416E"/>
    <w:rsid w:val="0011425B"/>
    <w:rsid w:val="00114657"/>
    <w:rsid w:val="00114E1D"/>
    <w:rsid w:val="00114EFB"/>
    <w:rsid w:val="00115896"/>
    <w:rsid w:val="00115A70"/>
    <w:rsid w:val="00115AE4"/>
    <w:rsid w:val="00115B17"/>
    <w:rsid w:val="00115F4E"/>
    <w:rsid w:val="00116266"/>
    <w:rsid w:val="001167AF"/>
    <w:rsid w:val="00116830"/>
    <w:rsid w:val="0011698B"/>
    <w:rsid w:val="00116DB3"/>
    <w:rsid w:val="0011701C"/>
    <w:rsid w:val="0011729C"/>
    <w:rsid w:val="001179A6"/>
    <w:rsid w:val="00117A50"/>
    <w:rsid w:val="00117B8F"/>
    <w:rsid w:val="00117C59"/>
    <w:rsid w:val="001201E8"/>
    <w:rsid w:val="001206CC"/>
    <w:rsid w:val="00120CF1"/>
    <w:rsid w:val="00120D81"/>
    <w:rsid w:val="00120DB0"/>
    <w:rsid w:val="00121033"/>
    <w:rsid w:val="0012175D"/>
    <w:rsid w:val="00121D81"/>
    <w:rsid w:val="00121F03"/>
    <w:rsid w:val="00121F79"/>
    <w:rsid w:val="0012243F"/>
    <w:rsid w:val="00122477"/>
    <w:rsid w:val="00122FD2"/>
    <w:rsid w:val="001238E4"/>
    <w:rsid w:val="001238E5"/>
    <w:rsid w:val="00123A05"/>
    <w:rsid w:val="00123BCB"/>
    <w:rsid w:val="00123CE5"/>
    <w:rsid w:val="0012450A"/>
    <w:rsid w:val="00124771"/>
    <w:rsid w:val="00124CDF"/>
    <w:rsid w:val="00124EC7"/>
    <w:rsid w:val="0012541D"/>
    <w:rsid w:val="00125474"/>
    <w:rsid w:val="0012564C"/>
    <w:rsid w:val="001257CD"/>
    <w:rsid w:val="00126304"/>
    <w:rsid w:val="00126542"/>
    <w:rsid w:val="001265B0"/>
    <w:rsid w:val="00126850"/>
    <w:rsid w:val="00126A43"/>
    <w:rsid w:val="00126B9D"/>
    <w:rsid w:val="001275D9"/>
    <w:rsid w:val="00127735"/>
    <w:rsid w:val="001277C8"/>
    <w:rsid w:val="00127946"/>
    <w:rsid w:val="00127D4F"/>
    <w:rsid w:val="00127E7E"/>
    <w:rsid w:val="001304A3"/>
    <w:rsid w:val="0013075C"/>
    <w:rsid w:val="001307F7"/>
    <w:rsid w:val="00130A65"/>
    <w:rsid w:val="00130DBF"/>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3E92"/>
    <w:rsid w:val="00134012"/>
    <w:rsid w:val="001341EC"/>
    <w:rsid w:val="0013476D"/>
    <w:rsid w:val="00135060"/>
    <w:rsid w:val="001355D9"/>
    <w:rsid w:val="001359A7"/>
    <w:rsid w:val="00135C4F"/>
    <w:rsid w:val="00136146"/>
    <w:rsid w:val="00136864"/>
    <w:rsid w:val="00136A10"/>
    <w:rsid w:val="00136B19"/>
    <w:rsid w:val="00136D20"/>
    <w:rsid w:val="00136DB2"/>
    <w:rsid w:val="00136E58"/>
    <w:rsid w:val="00137B4A"/>
    <w:rsid w:val="00137EB5"/>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2ED"/>
    <w:rsid w:val="00143534"/>
    <w:rsid w:val="00143C8C"/>
    <w:rsid w:val="00143DCD"/>
    <w:rsid w:val="00143EC1"/>
    <w:rsid w:val="00144078"/>
    <w:rsid w:val="001443F5"/>
    <w:rsid w:val="001444C6"/>
    <w:rsid w:val="001444F6"/>
    <w:rsid w:val="001444FC"/>
    <w:rsid w:val="00144728"/>
    <w:rsid w:val="0014512D"/>
    <w:rsid w:val="00145568"/>
    <w:rsid w:val="001455AC"/>
    <w:rsid w:val="0014573B"/>
    <w:rsid w:val="001458CF"/>
    <w:rsid w:val="0014605F"/>
    <w:rsid w:val="00146255"/>
    <w:rsid w:val="001464D7"/>
    <w:rsid w:val="00146902"/>
    <w:rsid w:val="0014757D"/>
    <w:rsid w:val="0014779E"/>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337"/>
    <w:rsid w:val="00151728"/>
    <w:rsid w:val="001519A8"/>
    <w:rsid w:val="00151C1A"/>
    <w:rsid w:val="00151C58"/>
    <w:rsid w:val="0015207B"/>
    <w:rsid w:val="001520D5"/>
    <w:rsid w:val="0015231A"/>
    <w:rsid w:val="00152328"/>
    <w:rsid w:val="001524D5"/>
    <w:rsid w:val="001528DD"/>
    <w:rsid w:val="00153626"/>
    <w:rsid w:val="00153715"/>
    <w:rsid w:val="00153D7B"/>
    <w:rsid w:val="00153EA4"/>
    <w:rsid w:val="001542A1"/>
    <w:rsid w:val="001542D7"/>
    <w:rsid w:val="00154B75"/>
    <w:rsid w:val="001550CF"/>
    <w:rsid w:val="001550EB"/>
    <w:rsid w:val="00155795"/>
    <w:rsid w:val="00155982"/>
    <w:rsid w:val="00155F5C"/>
    <w:rsid w:val="00156207"/>
    <w:rsid w:val="00156279"/>
    <w:rsid w:val="00156482"/>
    <w:rsid w:val="00157102"/>
    <w:rsid w:val="001574BB"/>
    <w:rsid w:val="001575B2"/>
    <w:rsid w:val="00157B83"/>
    <w:rsid w:val="00157D0C"/>
    <w:rsid w:val="00157D7E"/>
    <w:rsid w:val="00157E82"/>
    <w:rsid w:val="001608A8"/>
    <w:rsid w:val="00160B53"/>
    <w:rsid w:val="001612F2"/>
    <w:rsid w:val="0016136D"/>
    <w:rsid w:val="00161857"/>
    <w:rsid w:val="001618F0"/>
    <w:rsid w:val="00161B54"/>
    <w:rsid w:val="001621EE"/>
    <w:rsid w:val="001624F8"/>
    <w:rsid w:val="0016276D"/>
    <w:rsid w:val="001629BA"/>
    <w:rsid w:val="00162E85"/>
    <w:rsid w:val="001630A7"/>
    <w:rsid w:val="00163304"/>
    <w:rsid w:val="001636CC"/>
    <w:rsid w:val="0016379B"/>
    <w:rsid w:val="0016392B"/>
    <w:rsid w:val="00163EDC"/>
    <w:rsid w:val="00164547"/>
    <w:rsid w:val="0016490D"/>
    <w:rsid w:val="00164920"/>
    <w:rsid w:val="0016492B"/>
    <w:rsid w:val="00164B3A"/>
    <w:rsid w:val="00164BFC"/>
    <w:rsid w:val="00164C12"/>
    <w:rsid w:val="001652BE"/>
    <w:rsid w:val="00165607"/>
    <w:rsid w:val="0016589D"/>
    <w:rsid w:val="00165F7A"/>
    <w:rsid w:val="00166141"/>
    <w:rsid w:val="001666C1"/>
    <w:rsid w:val="00166F61"/>
    <w:rsid w:val="00166F62"/>
    <w:rsid w:val="0016700C"/>
    <w:rsid w:val="001673F8"/>
    <w:rsid w:val="00167461"/>
    <w:rsid w:val="00167CFC"/>
    <w:rsid w:val="0017020A"/>
    <w:rsid w:val="00170236"/>
    <w:rsid w:val="00170342"/>
    <w:rsid w:val="001705F1"/>
    <w:rsid w:val="0017087F"/>
    <w:rsid w:val="00170DB2"/>
    <w:rsid w:val="00170E7B"/>
    <w:rsid w:val="0017128F"/>
    <w:rsid w:val="00171647"/>
    <w:rsid w:val="00171DEE"/>
    <w:rsid w:val="00171E42"/>
    <w:rsid w:val="00172146"/>
    <w:rsid w:val="00172209"/>
    <w:rsid w:val="00172463"/>
    <w:rsid w:val="00172679"/>
    <w:rsid w:val="00172908"/>
    <w:rsid w:val="00172C46"/>
    <w:rsid w:val="00172EF5"/>
    <w:rsid w:val="0017326D"/>
    <w:rsid w:val="00173899"/>
    <w:rsid w:val="00174009"/>
    <w:rsid w:val="001749F1"/>
    <w:rsid w:val="00174A7A"/>
    <w:rsid w:val="00174B70"/>
    <w:rsid w:val="00174C23"/>
    <w:rsid w:val="00174D85"/>
    <w:rsid w:val="00175432"/>
    <w:rsid w:val="001754E0"/>
    <w:rsid w:val="00175597"/>
    <w:rsid w:val="00175911"/>
    <w:rsid w:val="00175D48"/>
    <w:rsid w:val="001760C2"/>
    <w:rsid w:val="00176179"/>
    <w:rsid w:val="00176508"/>
    <w:rsid w:val="00176933"/>
    <w:rsid w:val="0017694B"/>
    <w:rsid w:val="001769EC"/>
    <w:rsid w:val="00176B0E"/>
    <w:rsid w:val="00176BF5"/>
    <w:rsid w:val="0017706C"/>
    <w:rsid w:val="001771DE"/>
    <w:rsid w:val="0017720E"/>
    <w:rsid w:val="0017730D"/>
    <w:rsid w:val="00177329"/>
    <w:rsid w:val="001776DF"/>
    <w:rsid w:val="001779AD"/>
    <w:rsid w:val="001803A7"/>
    <w:rsid w:val="00180707"/>
    <w:rsid w:val="001808C3"/>
    <w:rsid w:val="00181182"/>
    <w:rsid w:val="0018119B"/>
    <w:rsid w:val="00181667"/>
    <w:rsid w:val="00181671"/>
    <w:rsid w:val="001816AD"/>
    <w:rsid w:val="00181815"/>
    <w:rsid w:val="00182249"/>
    <w:rsid w:val="00182BC8"/>
    <w:rsid w:val="00183586"/>
    <w:rsid w:val="0018366E"/>
    <w:rsid w:val="00183826"/>
    <w:rsid w:val="00183BF6"/>
    <w:rsid w:val="00183DF3"/>
    <w:rsid w:val="00184AEE"/>
    <w:rsid w:val="00184C9E"/>
    <w:rsid w:val="00184E2B"/>
    <w:rsid w:val="00185171"/>
    <w:rsid w:val="00185190"/>
    <w:rsid w:val="00185707"/>
    <w:rsid w:val="00185EF5"/>
    <w:rsid w:val="00186462"/>
    <w:rsid w:val="00186C49"/>
    <w:rsid w:val="001874D0"/>
    <w:rsid w:val="001874D5"/>
    <w:rsid w:val="001875B8"/>
    <w:rsid w:val="00187A35"/>
    <w:rsid w:val="00187C17"/>
    <w:rsid w:val="00187FD4"/>
    <w:rsid w:val="001904FC"/>
    <w:rsid w:val="00190BA8"/>
    <w:rsid w:val="00190D2D"/>
    <w:rsid w:val="00190EBA"/>
    <w:rsid w:val="0019144A"/>
    <w:rsid w:val="00191492"/>
    <w:rsid w:val="001918C8"/>
    <w:rsid w:val="001918D9"/>
    <w:rsid w:val="00191BFF"/>
    <w:rsid w:val="00191CFF"/>
    <w:rsid w:val="00191D35"/>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625D"/>
    <w:rsid w:val="0019630C"/>
    <w:rsid w:val="00196B88"/>
    <w:rsid w:val="00196B8F"/>
    <w:rsid w:val="00196D17"/>
    <w:rsid w:val="00196DFF"/>
    <w:rsid w:val="00196E37"/>
    <w:rsid w:val="0019727E"/>
    <w:rsid w:val="00197380"/>
    <w:rsid w:val="001973B4"/>
    <w:rsid w:val="00197408"/>
    <w:rsid w:val="0019745A"/>
    <w:rsid w:val="00197DF3"/>
    <w:rsid w:val="001A0611"/>
    <w:rsid w:val="001A0851"/>
    <w:rsid w:val="001A0967"/>
    <w:rsid w:val="001A0C7D"/>
    <w:rsid w:val="001A20FA"/>
    <w:rsid w:val="001A233E"/>
    <w:rsid w:val="001A253B"/>
    <w:rsid w:val="001A2B47"/>
    <w:rsid w:val="001A3470"/>
    <w:rsid w:val="001A347A"/>
    <w:rsid w:val="001A3FA3"/>
    <w:rsid w:val="001A3FFD"/>
    <w:rsid w:val="001A4172"/>
    <w:rsid w:val="001A42FB"/>
    <w:rsid w:val="001A49FD"/>
    <w:rsid w:val="001A4F65"/>
    <w:rsid w:val="001A5DA4"/>
    <w:rsid w:val="001A5FB5"/>
    <w:rsid w:val="001A6BAE"/>
    <w:rsid w:val="001A767E"/>
    <w:rsid w:val="001A7835"/>
    <w:rsid w:val="001A784A"/>
    <w:rsid w:val="001A7C22"/>
    <w:rsid w:val="001B015C"/>
    <w:rsid w:val="001B0342"/>
    <w:rsid w:val="001B034F"/>
    <w:rsid w:val="001B0498"/>
    <w:rsid w:val="001B04AE"/>
    <w:rsid w:val="001B0538"/>
    <w:rsid w:val="001B0624"/>
    <w:rsid w:val="001B0B0E"/>
    <w:rsid w:val="001B0D52"/>
    <w:rsid w:val="001B0FF0"/>
    <w:rsid w:val="001B11B0"/>
    <w:rsid w:val="001B14E1"/>
    <w:rsid w:val="001B1568"/>
    <w:rsid w:val="001B230C"/>
    <w:rsid w:val="001B23F1"/>
    <w:rsid w:val="001B23FD"/>
    <w:rsid w:val="001B2CEA"/>
    <w:rsid w:val="001B2D04"/>
    <w:rsid w:val="001B33EE"/>
    <w:rsid w:val="001B38EC"/>
    <w:rsid w:val="001B3988"/>
    <w:rsid w:val="001B3CF3"/>
    <w:rsid w:val="001B3F14"/>
    <w:rsid w:val="001B4445"/>
    <w:rsid w:val="001B4F09"/>
    <w:rsid w:val="001B4FEC"/>
    <w:rsid w:val="001B5058"/>
    <w:rsid w:val="001B5632"/>
    <w:rsid w:val="001B5685"/>
    <w:rsid w:val="001B570B"/>
    <w:rsid w:val="001B594A"/>
    <w:rsid w:val="001B5A40"/>
    <w:rsid w:val="001B5F6C"/>
    <w:rsid w:val="001B5FAF"/>
    <w:rsid w:val="001B6A9B"/>
    <w:rsid w:val="001B6AD3"/>
    <w:rsid w:val="001B6B98"/>
    <w:rsid w:val="001B6E50"/>
    <w:rsid w:val="001B6ECF"/>
    <w:rsid w:val="001B6FA2"/>
    <w:rsid w:val="001B7041"/>
    <w:rsid w:val="001B708A"/>
    <w:rsid w:val="001B74B2"/>
    <w:rsid w:val="001B7CE0"/>
    <w:rsid w:val="001C00E7"/>
    <w:rsid w:val="001C01B6"/>
    <w:rsid w:val="001C05C8"/>
    <w:rsid w:val="001C05F7"/>
    <w:rsid w:val="001C07A2"/>
    <w:rsid w:val="001C07F5"/>
    <w:rsid w:val="001C0B46"/>
    <w:rsid w:val="001C11DF"/>
    <w:rsid w:val="001C18FD"/>
    <w:rsid w:val="001C1A2D"/>
    <w:rsid w:val="001C1DE7"/>
    <w:rsid w:val="001C1DF4"/>
    <w:rsid w:val="001C221D"/>
    <w:rsid w:val="001C22A5"/>
    <w:rsid w:val="001C2D9F"/>
    <w:rsid w:val="001C2DD5"/>
    <w:rsid w:val="001C2E64"/>
    <w:rsid w:val="001C3302"/>
    <w:rsid w:val="001C378F"/>
    <w:rsid w:val="001C3E7C"/>
    <w:rsid w:val="001C3F9D"/>
    <w:rsid w:val="001C4292"/>
    <w:rsid w:val="001C44C8"/>
    <w:rsid w:val="001C45E1"/>
    <w:rsid w:val="001C4863"/>
    <w:rsid w:val="001C4FDB"/>
    <w:rsid w:val="001C517B"/>
    <w:rsid w:val="001C5907"/>
    <w:rsid w:val="001C59FC"/>
    <w:rsid w:val="001C5EEB"/>
    <w:rsid w:val="001C615E"/>
    <w:rsid w:val="001C6280"/>
    <w:rsid w:val="001C628A"/>
    <w:rsid w:val="001C65A4"/>
    <w:rsid w:val="001C6778"/>
    <w:rsid w:val="001C6A00"/>
    <w:rsid w:val="001C6A9F"/>
    <w:rsid w:val="001C6BB3"/>
    <w:rsid w:val="001C763B"/>
    <w:rsid w:val="001C78C0"/>
    <w:rsid w:val="001C7E8D"/>
    <w:rsid w:val="001D02ED"/>
    <w:rsid w:val="001D0524"/>
    <w:rsid w:val="001D0749"/>
    <w:rsid w:val="001D0D34"/>
    <w:rsid w:val="001D1234"/>
    <w:rsid w:val="001D1918"/>
    <w:rsid w:val="001D1B83"/>
    <w:rsid w:val="001D1C1B"/>
    <w:rsid w:val="001D1EA0"/>
    <w:rsid w:val="001D2726"/>
    <w:rsid w:val="001D27D8"/>
    <w:rsid w:val="001D2828"/>
    <w:rsid w:val="001D35E9"/>
    <w:rsid w:val="001D3633"/>
    <w:rsid w:val="001D3F1B"/>
    <w:rsid w:val="001D49FC"/>
    <w:rsid w:val="001D4C5D"/>
    <w:rsid w:val="001D5030"/>
    <w:rsid w:val="001D537F"/>
    <w:rsid w:val="001D5710"/>
    <w:rsid w:val="001D5B33"/>
    <w:rsid w:val="001D5C03"/>
    <w:rsid w:val="001D5D88"/>
    <w:rsid w:val="001D6297"/>
    <w:rsid w:val="001D6434"/>
    <w:rsid w:val="001D6680"/>
    <w:rsid w:val="001D6B24"/>
    <w:rsid w:val="001D6B2F"/>
    <w:rsid w:val="001D6CB9"/>
    <w:rsid w:val="001D7112"/>
    <w:rsid w:val="001D74B3"/>
    <w:rsid w:val="001D78BD"/>
    <w:rsid w:val="001D7C00"/>
    <w:rsid w:val="001D7DED"/>
    <w:rsid w:val="001D7E75"/>
    <w:rsid w:val="001E0322"/>
    <w:rsid w:val="001E03C2"/>
    <w:rsid w:val="001E06A4"/>
    <w:rsid w:val="001E0AC8"/>
    <w:rsid w:val="001E10EE"/>
    <w:rsid w:val="001E1112"/>
    <w:rsid w:val="001E1177"/>
    <w:rsid w:val="001E142B"/>
    <w:rsid w:val="001E1CF9"/>
    <w:rsid w:val="001E1E03"/>
    <w:rsid w:val="001E1EAC"/>
    <w:rsid w:val="001E2209"/>
    <w:rsid w:val="001E240C"/>
    <w:rsid w:val="001E2800"/>
    <w:rsid w:val="001E2858"/>
    <w:rsid w:val="001E2F61"/>
    <w:rsid w:val="001E3255"/>
    <w:rsid w:val="001E35A9"/>
    <w:rsid w:val="001E38CB"/>
    <w:rsid w:val="001E3D02"/>
    <w:rsid w:val="001E408D"/>
    <w:rsid w:val="001E40C3"/>
    <w:rsid w:val="001E4678"/>
    <w:rsid w:val="001E48B3"/>
    <w:rsid w:val="001E49D6"/>
    <w:rsid w:val="001E4AD1"/>
    <w:rsid w:val="001E4B12"/>
    <w:rsid w:val="001E4E72"/>
    <w:rsid w:val="001E4EBA"/>
    <w:rsid w:val="001E4FE3"/>
    <w:rsid w:val="001E5127"/>
    <w:rsid w:val="001E540F"/>
    <w:rsid w:val="001E5773"/>
    <w:rsid w:val="001E592D"/>
    <w:rsid w:val="001E5A4F"/>
    <w:rsid w:val="001E5EC0"/>
    <w:rsid w:val="001E5F4A"/>
    <w:rsid w:val="001E6157"/>
    <w:rsid w:val="001E656E"/>
    <w:rsid w:val="001E65AA"/>
    <w:rsid w:val="001E74FB"/>
    <w:rsid w:val="001E76F7"/>
    <w:rsid w:val="001E782D"/>
    <w:rsid w:val="001E7D9B"/>
    <w:rsid w:val="001E7F6C"/>
    <w:rsid w:val="001E7F82"/>
    <w:rsid w:val="001F034B"/>
    <w:rsid w:val="001F064B"/>
    <w:rsid w:val="001F07BA"/>
    <w:rsid w:val="001F0A1F"/>
    <w:rsid w:val="001F1CA8"/>
    <w:rsid w:val="001F24C9"/>
    <w:rsid w:val="001F2621"/>
    <w:rsid w:val="001F2802"/>
    <w:rsid w:val="001F2BD5"/>
    <w:rsid w:val="001F2E3D"/>
    <w:rsid w:val="001F32A0"/>
    <w:rsid w:val="001F359B"/>
    <w:rsid w:val="001F3A81"/>
    <w:rsid w:val="001F3B79"/>
    <w:rsid w:val="001F3F97"/>
    <w:rsid w:val="001F3FC8"/>
    <w:rsid w:val="001F40F5"/>
    <w:rsid w:val="001F4552"/>
    <w:rsid w:val="001F4D7D"/>
    <w:rsid w:val="001F5547"/>
    <w:rsid w:val="001F58EE"/>
    <w:rsid w:val="001F58F4"/>
    <w:rsid w:val="001F62F7"/>
    <w:rsid w:val="001F66BD"/>
    <w:rsid w:val="001F6A41"/>
    <w:rsid w:val="001F703A"/>
    <w:rsid w:val="001F7D9D"/>
    <w:rsid w:val="00200144"/>
    <w:rsid w:val="0020069B"/>
    <w:rsid w:val="002009C1"/>
    <w:rsid w:val="00201592"/>
    <w:rsid w:val="00201641"/>
    <w:rsid w:val="002016D3"/>
    <w:rsid w:val="002017A5"/>
    <w:rsid w:val="00201D8B"/>
    <w:rsid w:val="00202141"/>
    <w:rsid w:val="0020251F"/>
    <w:rsid w:val="002025FB"/>
    <w:rsid w:val="00202AF2"/>
    <w:rsid w:val="00202C66"/>
    <w:rsid w:val="00202D5B"/>
    <w:rsid w:val="0020304C"/>
    <w:rsid w:val="002030C6"/>
    <w:rsid w:val="00203425"/>
    <w:rsid w:val="00203CF1"/>
    <w:rsid w:val="00204090"/>
    <w:rsid w:val="00204122"/>
    <w:rsid w:val="00205546"/>
    <w:rsid w:val="0020579F"/>
    <w:rsid w:val="0020598F"/>
    <w:rsid w:val="00205E4A"/>
    <w:rsid w:val="00206114"/>
    <w:rsid w:val="00206455"/>
    <w:rsid w:val="00206903"/>
    <w:rsid w:val="00206B12"/>
    <w:rsid w:val="00206CD1"/>
    <w:rsid w:val="0020752A"/>
    <w:rsid w:val="0020752C"/>
    <w:rsid w:val="002102A6"/>
    <w:rsid w:val="002103F1"/>
    <w:rsid w:val="0021065D"/>
    <w:rsid w:val="00210AB3"/>
    <w:rsid w:val="00210DF6"/>
    <w:rsid w:val="00210FE7"/>
    <w:rsid w:val="0021107C"/>
    <w:rsid w:val="002110AB"/>
    <w:rsid w:val="002111AA"/>
    <w:rsid w:val="00211246"/>
    <w:rsid w:val="00211535"/>
    <w:rsid w:val="00211775"/>
    <w:rsid w:val="00211820"/>
    <w:rsid w:val="002119EB"/>
    <w:rsid w:val="00211D46"/>
    <w:rsid w:val="002120E4"/>
    <w:rsid w:val="002123CC"/>
    <w:rsid w:val="002127A8"/>
    <w:rsid w:val="00212819"/>
    <w:rsid w:val="00212A9E"/>
    <w:rsid w:val="00212AAE"/>
    <w:rsid w:val="00212C65"/>
    <w:rsid w:val="00212DB0"/>
    <w:rsid w:val="00213505"/>
    <w:rsid w:val="002136B4"/>
    <w:rsid w:val="0021389E"/>
    <w:rsid w:val="002138B7"/>
    <w:rsid w:val="00213DD6"/>
    <w:rsid w:val="002140DD"/>
    <w:rsid w:val="0021412A"/>
    <w:rsid w:val="002142A5"/>
    <w:rsid w:val="00214329"/>
    <w:rsid w:val="002144AC"/>
    <w:rsid w:val="0021483E"/>
    <w:rsid w:val="0021488E"/>
    <w:rsid w:val="00214928"/>
    <w:rsid w:val="00214C0C"/>
    <w:rsid w:val="00214CAE"/>
    <w:rsid w:val="00215496"/>
    <w:rsid w:val="002158C6"/>
    <w:rsid w:val="002159D5"/>
    <w:rsid w:val="00215F11"/>
    <w:rsid w:val="002160C7"/>
    <w:rsid w:val="002162EE"/>
    <w:rsid w:val="00216361"/>
    <w:rsid w:val="0021644E"/>
    <w:rsid w:val="00216568"/>
    <w:rsid w:val="00216AD2"/>
    <w:rsid w:val="00216CEC"/>
    <w:rsid w:val="00216E55"/>
    <w:rsid w:val="00217597"/>
    <w:rsid w:val="00217622"/>
    <w:rsid w:val="0021764D"/>
    <w:rsid w:val="00217A56"/>
    <w:rsid w:val="0022011D"/>
    <w:rsid w:val="00220254"/>
    <w:rsid w:val="00220520"/>
    <w:rsid w:val="00220868"/>
    <w:rsid w:val="00220A7D"/>
    <w:rsid w:val="00220DD2"/>
    <w:rsid w:val="00220F95"/>
    <w:rsid w:val="002213F1"/>
    <w:rsid w:val="0022145A"/>
    <w:rsid w:val="002214A1"/>
    <w:rsid w:val="00221605"/>
    <w:rsid w:val="00221D03"/>
    <w:rsid w:val="00221F8E"/>
    <w:rsid w:val="00222384"/>
    <w:rsid w:val="00222BA1"/>
    <w:rsid w:val="00223053"/>
    <w:rsid w:val="00223446"/>
    <w:rsid w:val="002236DB"/>
    <w:rsid w:val="00223E7F"/>
    <w:rsid w:val="00223ECC"/>
    <w:rsid w:val="002240B6"/>
    <w:rsid w:val="00224217"/>
    <w:rsid w:val="002245CE"/>
    <w:rsid w:val="00224672"/>
    <w:rsid w:val="002246A4"/>
    <w:rsid w:val="00224C15"/>
    <w:rsid w:val="00224C6F"/>
    <w:rsid w:val="00224D70"/>
    <w:rsid w:val="00224E08"/>
    <w:rsid w:val="00224F8A"/>
    <w:rsid w:val="0022560E"/>
    <w:rsid w:val="002257C1"/>
    <w:rsid w:val="00225AEE"/>
    <w:rsid w:val="00225D99"/>
    <w:rsid w:val="00225DA9"/>
    <w:rsid w:val="00225E1A"/>
    <w:rsid w:val="00225F25"/>
    <w:rsid w:val="00225F41"/>
    <w:rsid w:val="00226251"/>
    <w:rsid w:val="002266E6"/>
    <w:rsid w:val="0022719E"/>
    <w:rsid w:val="00227B9B"/>
    <w:rsid w:val="00227D71"/>
    <w:rsid w:val="00230598"/>
    <w:rsid w:val="00230921"/>
    <w:rsid w:val="00230AF0"/>
    <w:rsid w:val="00230B7C"/>
    <w:rsid w:val="00230BA2"/>
    <w:rsid w:val="00231583"/>
    <w:rsid w:val="00231A77"/>
    <w:rsid w:val="00232104"/>
    <w:rsid w:val="00232425"/>
    <w:rsid w:val="00232977"/>
    <w:rsid w:val="00232ADB"/>
    <w:rsid w:val="00232D61"/>
    <w:rsid w:val="00232D74"/>
    <w:rsid w:val="00232DD8"/>
    <w:rsid w:val="00232E9B"/>
    <w:rsid w:val="00233089"/>
    <w:rsid w:val="00233253"/>
    <w:rsid w:val="00233269"/>
    <w:rsid w:val="002334E5"/>
    <w:rsid w:val="00233504"/>
    <w:rsid w:val="0023353F"/>
    <w:rsid w:val="00233A7B"/>
    <w:rsid w:val="00233AAB"/>
    <w:rsid w:val="002345B6"/>
    <w:rsid w:val="002347DF"/>
    <w:rsid w:val="00234822"/>
    <w:rsid w:val="0023483A"/>
    <w:rsid w:val="00234983"/>
    <w:rsid w:val="00235146"/>
    <w:rsid w:val="00235582"/>
    <w:rsid w:val="0023608E"/>
    <w:rsid w:val="002360EF"/>
    <w:rsid w:val="0023620A"/>
    <w:rsid w:val="0023620C"/>
    <w:rsid w:val="00236692"/>
    <w:rsid w:val="002368E8"/>
    <w:rsid w:val="0023697C"/>
    <w:rsid w:val="00236AF2"/>
    <w:rsid w:val="00236C72"/>
    <w:rsid w:val="00236D62"/>
    <w:rsid w:val="002376C8"/>
    <w:rsid w:val="002377D9"/>
    <w:rsid w:val="00237890"/>
    <w:rsid w:val="002379B2"/>
    <w:rsid w:val="00237D96"/>
    <w:rsid w:val="0024007B"/>
    <w:rsid w:val="00240114"/>
    <w:rsid w:val="002408B8"/>
    <w:rsid w:val="00240B33"/>
    <w:rsid w:val="00240E0C"/>
    <w:rsid w:val="00240E80"/>
    <w:rsid w:val="00240FBF"/>
    <w:rsid w:val="002413DA"/>
    <w:rsid w:val="002415C8"/>
    <w:rsid w:val="002415EA"/>
    <w:rsid w:val="002415FD"/>
    <w:rsid w:val="0024167D"/>
    <w:rsid w:val="0024183D"/>
    <w:rsid w:val="002421BA"/>
    <w:rsid w:val="002422B0"/>
    <w:rsid w:val="00242458"/>
    <w:rsid w:val="00242A7C"/>
    <w:rsid w:val="00242AB9"/>
    <w:rsid w:val="00242BF6"/>
    <w:rsid w:val="00243065"/>
    <w:rsid w:val="00243098"/>
    <w:rsid w:val="002430CF"/>
    <w:rsid w:val="00243316"/>
    <w:rsid w:val="00243727"/>
    <w:rsid w:val="00243865"/>
    <w:rsid w:val="00243AAE"/>
    <w:rsid w:val="00243C65"/>
    <w:rsid w:val="00243FA5"/>
    <w:rsid w:val="002440DC"/>
    <w:rsid w:val="0024423D"/>
    <w:rsid w:val="002442BC"/>
    <w:rsid w:val="0024485A"/>
    <w:rsid w:val="002448BD"/>
    <w:rsid w:val="00244B89"/>
    <w:rsid w:val="00244E41"/>
    <w:rsid w:val="002451CD"/>
    <w:rsid w:val="0024562F"/>
    <w:rsid w:val="00245671"/>
    <w:rsid w:val="0024568F"/>
    <w:rsid w:val="00245937"/>
    <w:rsid w:val="00245CEB"/>
    <w:rsid w:val="00246071"/>
    <w:rsid w:val="0024635A"/>
    <w:rsid w:val="0024654E"/>
    <w:rsid w:val="00246A94"/>
    <w:rsid w:val="00246AF1"/>
    <w:rsid w:val="00246B8C"/>
    <w:rsid w:val="00246D86"/>
    <w:rsid w:val="0024710D"/>
    <w:rsid w:val="002471A3"/>
    <w:rsid w:val="0024723D"/>
    <w:rsid w:val="0024733B"/>
    <w:rsid w:val="002474D1"/>
    <w:rsid w:val="00247765"/>
    <w:rsid w:val="002477B9"/>
    <w:rsid w:val="00247AE9"/>
    <w:rsid w:val="00247BF5"/>
    <w:rsid w:val="00247D32"/>
    <w:rsid w:val="00247E6E"/>
    <w:rsid w:val="00247EC6"/>
    <w:rsid w:val="00250062"/>
    <w:rsid w:val="00250610"/>
    <w:rsid w:val="00250687"/>
    <w:rsid w:val="00250D02"/>
    <w:rsid w:val="002515FF"/>
    <w:rsid w:val="002518D7"/>
    <w:rsid w:val="002520DE"/>
    <w:rsid w:val="00252C4D"/>
    <w:rsid w:val="00252D47"/>
    <w:rsid w:val="00252FB5"/>
    <w:rsid w:val="002531F5"/>
    <w:rsid w:val="002545C0"/>
    <w:rsid w:val="00254C52"/>
    <w:rsid w:val="00254DB1"/>
    <w:rsid w:val="00254F6B"/>
    <w:rsid w:val="00254FBF"/>
    <w:rsid w:val="00255235"/>
    <w:rsid w:val="0025599D"/>
    <w:rsid w:val="00255A41"/>
    <w:rsid w:val="00256127"/>
    <w:rsid w:val="00256243"/>
    <w:rsid w:val="00256291"/>
    <w:rsid w:val="002562CB"/>
    <w:rsid w:val="002562F1"/>
    <w:rsid w:val="00256457"/>
    <w:rsid w:val="002564A2"/>
    <w:rsid w:val="00256717"/>
    <w:rsid w:val="002567A5"/>
    <w:rsid w:val="00256BBB"/>
    <w:rsid w:val="00256DA1"/>
    <w:rsid w:val="00256DD5"/>
    <w:rsid w:val="00257437"/>
    <w:rsid w:val="002574FD"/>
    <w:rsid w:val="00257731"/>
    <w:rsid w:val="00257AE0"/>
    <w:rsid w:val="00257D3B"/>
    <w:rsid w:val="00260222"/>
    <w:rsid w:val="00260292"/>
    <w:rsid w:val="0026043D"/>
    <w:rsid w:val="00260940"/>
    <w:rsid w:val="00260D52"/>
    <w:rsid w:val="00260ED5"/>
    <w:rsid w:val="00260F18"/>
    <w:rsid w:val="002613D0"/>
    <w:rsid w:val="00261598"/>
    <w:rsid w:val="00261B74"/>
    <w:rsid w:val="00261BC7"/>
    <w:rsid w:val="002622B2"/>
    <w:rsid w:val="0026256F"/>
    <w:rsid w:val="0026279C"/>
    <w:rsid w:val="00262FF8"/>
    <w:rsid w:val="0026320C"/>
    <w:rsid w:val="00263425"/>
    <w:rsid w:val="00263786"/>
    <w:rsid w:val="00263831"/>
    <w:rsid w:val="00263BE7"/>
    <w:rsid w:val="0026404E"/>
    <w:rsid w:val="002640FB"/>
    <w:rsid w:val="00264722"/>
    <w:rsid w:val="00264805"/>
    <w:rsid w:val="00264BFE"/>
    <w:rsid w:val="00265244"/>
    <w:rsid w:val="0026561D"/>
    <w:rsid w:val="00266747"/>
    <w:rsid w:val="0026691F"/>
    <w:rsid w:val="00266D33"/>
    <w:rsid w:val="00267025"/>
    <w:rsid w:val="002677AD"/>
    <w:rsid w:val="00267B55"/>
    <w:rsid w:val="00267EA2"/>
    <w:rsid w:val="00270418"/>
    <w:rsid w:val="00270F33"/>
    <w:rsid w:val="00271605"/>
    <w:rsid w:val="00271626"/>
    <w:rsid w:val="002716B3"/>
    <w:rsid w:val="0027172F"/>
    <w:rsid w:val="002717D2"/>
    <w:rsid w:val="00271913"/>
    <w:rsid w:val="00271CF7"/>
    <w:rsid w:val="002720C8"/>
    <w:rsid w:val="002722D5"/>
    <w:rsid w:val="0027240E"/>
    <w:rsid w:val="002724E4"/>
    <w:rsid w:val="002725CA"/>
    <w:rsid w:val="00272B2B"/>
    <w:rsid w:val="00272C41"/>
    <w:rsid w:val="00272EC1"/>
    <w:rsid w:val="00272F2B"/>
    <w:rsid w:val="002732A3"/>
    <w:rsid w:val="002732DC"/>
    <w:rsid w:val="00273861"/>
    <w:rsid w:val="00273DCF"/>
    <w:rsid w:val="002740AB"/>
    <w:rsid w:val="002743EF"/>
    <w:rsid w:val="00274937"/>
    <w:rsid w:val="00274994"/>
    <w:rsid w:val="00274AD2"/>
    <w:rsid w:val="00274C68"/>
    <w:rsid w:val="00274CF9"/>
    <w:rsid w:val="00275273"/>
    <w:rsid w:val="00275425"/>
    <w:rsid w:val="0027563E"/>
    <w:rsid w:val="002759EB"/>
    <w:rsid w:val="00275BD2"/>
    <w:rsid w:val="00275F31"/>
    <w:rsid w:val="002762FC"/>
    <w:rsid w:val="002766E3"/>
    <w:rsid w:val="002766E6"/>
    <w:rsid w:val="00276A3B"/>
    <w:rsid w:val="00277530"/>
    <w:rsid w:val="00277BFF"/>
    <w:rsid w:val="00277D24"/>
    <w:rsid w:val="00277F09"/>
    <w:rsid w:val="0028007A"/>
    <w:rsid w:val="0028017C"/>
    <w:rsid w:val="00280773"/>
    <w:rsid w:val="002807B2"/>
    <w:rsid w:val="002809E6"/>
    <w:rsid w:val="00280BD0"/>
    <w:rsid w:val="00280CC0"/>
    <w:rsid w:val="00280E95"/>
    <w:rsid w:val="002811A9"/>
    <w:rsid w:val="002813E2"/>
    <w:rsid w:val="002813F3"/>
    <w:rsid w:val="00281427"/>
    <w:rsid w:val="002816FB"/>
    <w:rsid w:val="002818AB"/>
    <w:rsid w:val="00281A81"/>
    <w:rsid w:val="00281E62"/>
    <w:rsid w:val="002825C8"/>
    <w:rsid w:val="002830E3"/>
    <w:rsid w:val="002836D1"/>
    <w:rsid w:val="00283A44"/>
    <w:rsid w:val="00283AAE"/>
    <w:rsid w:val="002842DB"/>
    <w:rsid w:val="0028441E"/>
    <w:rsid w:val="002844FB"/>
    <w:rsid w:val="00284702"/>
    <w:rsid w:val="00284EFB"/>
    <w:rsid w:val="00285102"/>
    <w:rsid w:val="0028527E"/>
    <w:rsid w:val="002854A1"/>
    <w:rsid w:val="002856E8"/>
    <w:rsid w:val="002857F3"/>
    <w:rsid w:val="00285855"/>
    <w:rsid w:val="00285F79"/>
    <w:rsid w:val="00286104"/>
    <w:rsid w:val="0028620E"/>
    <w:rsid w:val="002863B6"/>
    <w:rsid w:val="002869D0"/>
    <w:rsid w:val="00286A68"/>
    <w:rsid w:val="00286DF2"/>
    <w:rsid w:val="00286F0A"/>
    <w:rsid w:val="002870FB"/>
    <w:rsid w:val="002873C6"/>
    <w:rsid w:val="002874FB"/>
    <w:rsid w:val="002875FE"/>
    <w:rsid w:val="00287B82"/>
    <w:rsid w:val="00287BF7"/>
    <w:rsid w:val="00290408"/>
    <w:rsid w:val="002904DA"/>
    <w:rsid w:val="002904F7"/>
    <w:rsid w:val="002905A6"/>
    <w:rsid w:val="00290651"/>
    <w:rsid w:val="00290AB9"/>
    <w:rsid w:val="00290C49"/>
    <w:rsid w:val="00290E8A"/>
    <w:rsid w:val="00290ECC"/>
    <w:rsid w:val="00291082"/>
    <w:rsid w:val="00291386"/>
    <w:rsid w:val="002918E6"/>
    <w:rsid w:val="00291B35"/>
    <w:rsid w:val="00291B6E"/>
    <w:rsid w:val="00291ED3"/>
    <w:rsid w:val="002922F4"/>
    <w:rsid w:val="0029245B"/>
    <w:rsid w:val="00292B43"/>
    <w:rsid w:val="00292EF8"/>
    <w:rsid w:val="00293257"/>
    <w:rsid w:val="002932AD"/>
    <w:rsid w:val="00293633"/>
    <w:rsid w:val="00293673"/>
    <w:rsid w:val="0029388F"/>
    <w:rsid w:val="00293D16"/>
    <w:rsid w:val="002946F0"/>
    <w:rsid w:val="002948FF"/>
    <w:rsid w:val="00294944"/>
    <w:rsid w:val="00294B83"/>
    <w:rsid w:val="00294DF7"/>
    <w:rsid w:val="002951F9"/>
    <w:rsid w:val="00295287"/>
    <w:rsid w:val="002952AF"/>
    <w:rsid w:val="002954C1"/>
    <w:rsid w:val="0029592E"/>
    <w:rsid w:val="00295B75"/>
    <w:rsid w:val="00295CE5"/>
    <w:rsid w:val="00295D7A"/>
    <w:rsid w:val="00295ED0"/>
    <w:rsid w:val="00295ED4"/>
    <w:rsid w:val="0029685E"/>
    <w:rsid w:val="00296B49"/>
    <w:rsid w:val="00296D85"/>
    <w:rsid w:val="002971AD"/>
    <w:rsid w:val="00297217"/>
    <w:rsid w:val="00297560"/>
    <w:rsid w:val="00297A28"/>
    <w:rsid w:val="00297A8A"/>
    <w:rsid w:val="00297D5A"/>
    <w:rsid w:val="002A07F0"/>
    <w:rsid w:val="002A0DA2"/>
    <w:rsid w:val="002A0FEA"/>
    <w:rsid w:val="002A1EA6"/>
    <w:rsid w:val="002A2742"/>
    <w:rsid w:val="002A283F"/>
    <w:rsid w:val="002A2978"/>
    <w:rsid w:val="002A2D91"/>
    <w:rsid w:val="002A2EA5"/>
    <w:rsid w:val="002A3064"/>
    <w:rsid w:val="002A30CB"/>
    <w:rsid w:val="002A3418"/>
    <w:rsid w:val="002A3525"/>
    <w:rsid w:val="002A38A6"/>
    <w:rsid w:val="002A38C4"/>
    <w:rsid w:val="002A42F3"/>
    <w:rsid w:val="002A451C"/>
    <w:rsid w:val="002A4592"/>
    <w:rsid w:val="002A4646"/>
    <w:rsid w:val="002A477A"/>
    <w:rsid w:val="002A49B5"/>
    <w:rsid w:val="002A4B68"/>
    <w:rsid w:val="002A4E88"/>
    <w:rsid w:val="002A4FD2"/>
    <w:rsid w:val="002A5002"/>
    <w:rsid w:val="002A5086"/>
    <w:rsid w:val="002A509C"/>
    <w:rsid w:val="002A50BF"/>
    <w:rsid w:val="002A53BB"/>
    <w:rsid w:val="002A53DC"/>
    <w:rsid w:val="002A5D8F"/>
    <w:rsid w:val="002A60A8"/>
    <w:rsid w:val="002A6F81"/>
    <w:rsid w:val="002A7221"/>
    <w:rsid w:val="002A72D9"/>
    <w:rsid w:val="002A767D"/>
    <w:rsid w:val="002A76EA"/>
    <w:rsid w:val="002A7742"/>
    <w:rsid w:val="002A7758"/>
    <w:rsid w:val="002A7C4F"/>
    <w:rsid w:val="002A7CB5"/>
    <w:rsid w:val="002A7EBB"/>
    <w:rsid w:val="002B0274"/>
    <w:rsid w:val="002B0759"/>
    <w:rsid w:val="002B08D1"/>
    <w:rsid w:val="002B0973"/>
    <w:rsid w:val="002B0D95"/>
    <w:rsid w:val="002B0FC0"/>
    <w:rsid w:val="002B1026"/>
    <w:rsid w:val="002B137D"/>
    <w:rsid w:val="002B178A"/>
    <w:rsid w:val="002B1C1D"/>
    <w:rsid w:val="002B1D87"/>
    <w:rsid w:val="002B1ECA"/>
    <w:rsid w:val="002B25A1"/>
    <w:rsid w:val="002B2A1F"/>
    <w:rsid w:val="002B373A"/>
    <w:rsid w:val="002B3808"/>
    <w:rsid w:val="002B3845"/>
    <w:rsid w:val="002B38C8"/>
    <w:rsid w:val="002B38E3"/>
    <w:rsid w:val="002B3D3B"/>
    <w:rsid w:val="002B3D48"/>
    <w:rsid w:val="002B41B3"/>
    <w:rsid w:val="002B42A8"/>
    <w:rsid w:val="002B4684"/>
    <w:rsid w:val="002B4706"/>
    <w:rsid w:val="002B477B"/>
    <w:rsid w:val="002B47CA"/>
    <w:rsid w:val="002B4817"/>
    <w:rsid w:val="002B4995"/>
    <w:rsid w:val="002B4BE5"/>
    <w:rsid w:val="002B4EBC"/>
    <w:rsid w:val="002B4F4C"/>
    <w:rsid w:val="002B558C"/>
    <w:rsid w:val="002B56C2"/>
    <w:rsid w:val="002B56F1"/>
    <w:rsid w:val="002B575E"/>
    <w:rsid w:val="002B58E3"/>
    <w:rsid w:val="002B5D6F"/>
    <w:rsid w:val="002B5DFE"/>
    <w:rsid w:val="002B6865"/>
    <w:rsid w:val="002B6956"/>
    <w:rsid w:val="002B69B1"/>
    <w:rsid w:val="002B6BB0"/>
    <w:rsid w:val="002B6BDA"/>
    <w:rsid w:val="002B6C7E"/>
    <w:rsid w:val="002B6D65"/>
    <w:rsid w:val="002B725E"/>
    <w:rsid w:val="002B75CA"/>
    <w:rsid w:val="002B7AA5"/>
    <w:rsid w:val="002B7B03"/>
    <w:rsid w:val="002B7FF8"/>
    <w:rsid w:val="002C009C"/>
    <w:rsid w:val="002C0198"/>
    <w:rsid w:val="002C01FB"/>
    <w:rsid w:val="002C090C"/>
    <w:rsid w:val="002C099D"/>
    <w:rsid w:val="002C0FA3"/>
    <w:rsid w:val="002C1610"/>
    <w:rsid w:val="002C181A"/>
    <w:rsid w:val="002C1843"/>
    <w:rsid w:val="002C2401"/>
    <w:rsid w:val="002C24DC"/>
    <w:rsid w:val="002C2A2F"/>
    <w:rsid w:val="002C2B2D"/>
    <w:rsid w:val="002C346A"/>
    <w:rsid w:val="002C3D3D"/>
    <w:rsid w:val="002C4403"/>
    <w:rsid w:val="002C461C"/>
    <w:rsid w:val="002C46D9"/>
    <w:rsid w:val="002C478B"/>
    <w:rsid w:val="002C486E"/>
    <w:rsid w:val="002C49D9"/>
    <w:rsid w:val="002C4EF1"/>
    <w:rsid w:val="002C4F7D"/>
    <w:rsid w:val="002C5524"/>
    <w:rsid w:val="002C5592"/>
    <w:rsid w:val="002C61DE"/>
    <w:rsid w:val="002C64C5"/>
    <w:rsid w:val="002C6B52"/>
    <w:rsid w:val="002C6C12"/>
    <w:rsid w:val="002C739D"/>
    <w:rsid w:val="002C7542"/>
    <w:rsid w:val="002C7B14"/>
    <w:rsid w:val="002C7D9B"/>
    <w:rsid w:val="002D037D"/>
    <w:rsid w:val="002D070E"/>
    <w:rsid w:val="002D08E8"/>
    <w:rsid w:val="002D0948"/>
    <w:rsid w:val="002D0E15"/>
    <w:rsid w:val="002D0EBE"/>
    <w:rsid w:val="002D117F"/>
    <w:rsid w:val="002D170A"/>
    <w:rsid w:val="002D1DD6"/>
    <w:rsid w:val="002D1EC9"/>
    <w:rsid w:val="002D2B00"/>
    <w:rsid w:val="002D3011"/>
    <w:rsid w:val="002D317A"/>
    <w:rsid w:val="002D3212"/>
    <w:rsid w:val="002D3382"/>
    <w:rsid w:val="002D33B2"/>
    <w:rsid w:val="002D33F2"/>
    <w:rsid w:val="002D3562"/>
    <w:rsid w:val="002D35DF"/>
    <w:rsid w:val="002D3645"/>
    <w:rsid w:val="002D39FE"/>
    <w:rsid w:val="002D3CDE"/>
    <w:rsid w:val="002D3EC0"/>
    <w:rsid w:val="002D3FA8"/>
    <w:rsid w:val="002D4C65"/>
    <w:rsid w:val="002D4F33"/>
    <w:rsid w:val="002D5393"/>
    <w:rsid w:val="002D5A0B"/>
    <w:rsid w:val="002D5C24"/>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856"/>
    <w:rsid w:val="002E0AA9"/>
    <w:rsid w:val="002E150F"/>
    <w:rsid w:val="002E20B7"/>
    <w:rsid w:val="002E2112"/>
    <w:rsid w:val="002E2E42"/>
    <w:rsid w:val="002E2FDF"/>
    <w:rsid w:val="002E32B9"/>
    <w:rsid w:val="002E36F0"/>
    <w:rsid w:val="002E3907"/>
    <w:rsid w:val="002E3AE4"/>
    <w:rsid w:val="002E4003"/>
    <w:rsid w:val="002E408F"/>
    <w:rsid w:val="002E4485"/>
    <w:rsid w:val="002E44E5"/>
    <w:rsid w:val="002E4764"/>
    <w:rsid w:val="002E4CEF"/>
    <w:rsid w:val="002E4E99"/>
    <w:rsid w:val="002E5F7F"/>
    <w:rsid w:val="002E603D"/>
    <w:rsid w:val="002E6195"/>
    <w:rsid w:val="002E638E"/>
    <w:rsid w:val="002E642D"/>
    <w:rsid w:val="002E6612"/>
    <w:rsid w:val="002E6618"/>
    <w:rsid w:val="002E6960"/>
    <w:rsid w:val="002E74A9"/>
    <w:rsid w:val="002E74CF"/>
    <w:rsid w:val="002E77AC"/>
    <w:rsid w:val="002E7B9B"/>
    <w:rsid w:val="002E7C87"/>
    <w:rsid w:val="002F0287"/>
    <w:rsid w:val="002F0343"/>
    <w:rsid w:val="002F0BA2"/>
    <w:rsid w:val="002F0C41"/>
    <w:rsid w:val="002F15BB"/>
    <w:rsid w:val="002F15E4"/>
    <w:rsid w:val="002F1B12"/>
    <w:rsid w:val="002F1BFD"/>
    <w:rsid w:val="002F1EB2"/>
    <w:rsid w:val="002F225E"/>
    <w:rsid w:val="002F299C"/>
    <w:rsid w:val="002F2F2B"/>
    <w:rsid w:val="002F31C9"/>
    <w:rsid w:val="002F3326"/>
    <w:rsid w:val="002F39BB"/>
    <w:rsid w:val="002F3F36"/>
    <w:rsid w:val="002F3FCF"/>
    <w:rsid w:val="002F4184"/>
    <w:rsid w:val="002F41DF"/>
    <w:rsid w:val="002F43DC"/>
    <w:rsid w:val="002F47A2"/>
    <w:rsid w:val="002F4C55"/>
    <w:rsid w:val="002F4C65"/>
    <w:rsid w:val="002F5536"/>
    <w:rsid w:val="002F6572"/>
    <w:rsid w:val="002F72A2"/>
    <w:rsid w:val="002F72E0"/>
    <w:rsid w:val="002F76B2"/>
    <w:rsid w:val="002F7967"/>
    <w:rsid w:val="002F7A63"/>
    <w:rsid w:val="002F7C72"/>
    <w:rsid w:val="002F7C7D"/>
    <w:rsid w:val="002F7CE5"/>
    <w:rsid w:val="002F7CEC"/>
    <w:rsid w:val="00300695"/>
    <w:rsid w:val="003009D9"/>
    <w:rsid w:val="00300AFF"/>
    <w:rsid w:val="00300B5F"/>
    <w:rsid w:val="003014B1"/>
    <w:rsid w:val="0030153A"/>
    <w:rsid w:val="0030197C"/>
    <w:rsid w:val="003021BA"/>
    <w:rsid w:val="0030249B"/>
    <w:rsid w:val="003024E0"/>
    <w:rsid w:val="003025CA"/>
    <w:rsid w:val="00302762"/>
    <w:rsid w:val="003027F5"/>
    <w:rsid w:val="00302EEE"/>
    <w:rsid w:val="00303028"/>
    <w:rsid w:val="00303065"/>
    <w:rsid w:val="003033F0"/>
    <w:rsid w:val="0030344B"/>
    <w:rsid w:val="003034E0"/>
    <w:rsid w:val="00303627"/>
    <w:rsid w:val="00303B3A"/>
    <w:rsid w:val="00303CCF"/>
    <w:rsid w:val="0030404C"/>
    <w:rsid w:val="00304469"/>
    <w:rsid w:val="003046BF"/>
    <w:rsid w:val="003049F1"/>
    <w:rsid w:val="00304D16"/>
    <w:rsid w:val="00304D4A"/>
    <w:rsid w:val="00304FF4"/>
    <w:rsid w:val="00305043"/>
    <w:rsid w:val="00305443"/>
    <w:rsid w:val="00305D07"/>
    <w:rsid w:val="003061F2"/>
    <w:rsid w:val="00306485"/>
    <w:rsid w:val="00306682"/>
    <w:rsid w:val="00306D8A"/>
    <w:rsid w:val="0030742A"/>
    <w:rsid w:val="003074F7"/>
    <w:rsid w:val="0030764E"/>
    <w:rsid w:val="00310029"/>
    <w:rsid w:val="00310C51"/>
    <w:rsid w:val="00310E60"/>
    <w:rsid w:val="003112A5"/>
    <w:rsid w:val="00311321"/>
    <w:rsid w:val="0031156F"/>
    <w:rsid w:val="0031185B"/>
    <w:rsid w:val="00311AC4"/>
    <w:rsid w:val="00311DC0"/>
    <w:rsid w:val="00311DF6"/>
    <w:rsid w:val="00311FCD"/>
    <w:rsid w:val="0031221E"/>
    <w:rsid w:val="00312360"/>
    <w:rsid w:val="0031240C"/>
    <w:rsid w:val="0031266C"/>
    <w:rsid w:val="003129B3"/>
    <w:rsid w:val="00312CC2"/>
    <w:rsid w:val="00312CDA"/>
    <w:rsid w:val="00313311"/>
    <w:rsid w:val="0031398D"/>
    <w:rsid w:val="003139BF"/>
    <w:rsid w:val="00313A6F"/>
    <w:rsid w:val="00313D91"/>
    <w:rsid w:val="00313ED2"/>
    <w:rsid w:val="003148F5"/>
    <w:rsid w:val="003149E5"/>
    <w:rsid w:val="00314E10"/>
    <w:rsid w:val="003154EE"/>
    <w:rsid w:val="00315596"/>
    <w:rsid w:val="0031583D"/>
    <w:rsid w:val="00315DB9"/>
    <w:rsid w:val="00315DE1"/>
    <w:rsid w:val="00315E3E"/>
    <w:rsid w:val="00315FAC"/>
    <w:rsid w:val="0031637B"/>
    <w:rsid w:val="003166B2"/>
    <w:rsid w:val="003167AF"/>
    <w:rsid w:val="00316A6C"/>
    <w:rsid w:val="00317080"/>
    <w:rsid w:val="003172E0"/>
    <w:rsid w:val="00317570"/>
    <w:rsid w:val="00317B31"/>
    <w:rsid w:val="0032011D"/>
    <w:rsid w:val="0032021D"/>
    <w:rsid w:val="00320AF2"/>
    <w:rsid w:val="00320E50"/>
    <w:rsid w:val="00321932"/>
    <w:rsid w:val="00321C51"/>
    <w:rsid w:val="00321C93"/>
    <w:rsid w:val="00321D52"/>
    <w:rsid w:val="00321ED2"/>
    <w:rsid w:val="003221D0"/>
    <w:rsid w:val="00322C3F"/>
    <w:rsid w:val="00322D89"/>
    <w:rsid w:val="00322E94"/>
    <w:rsid w:val="00323681"/>
    <w:rsid w:val="0032390A"/>
    <w:rsid w:val="00323FEF"/>
    <w:rsid w:val="00324025"/>
    <w:rsid w:val="00324075"/>
    <w:rsid w:val="0032484A"/>
    <w:rsid w:val="00324D5D"/>
    <w:rsid w:val="00325881"/>
    <w:rsid w:val="00326155"/>
    <w:rsid w:val="0032631F"/>
    <w:rsid w:val="00326497"/>
    <w:rsid w:val="00326525"/>
    <w:rsid w:val="003265F1"/>
    <w:rsid w:val="003266A4"/>
    <w:rsid w:val="00326742"/>
    <w:rsid w:val="00326D24"/>
    <w:rsid w:val="00327003"/>
    <w:rsid w:val="003273D0"/>
    <w:rsid w:val="00327AD4"/>
    <w:rsid w:val="00330185"/>
    <w:rsid w:val="00330BE6"/>
    <w:rsid w:val="00330DA5"/>
    <w:rsid w:val="00330EAA"/>
    <w:rsid w:val="00331B69"/>
    <w:rsid w:val="00331D2E"/>
    <w:rsid w:val="00331E69"/>
    <w:rsid w:val="00332067"/>
    <w:rsid w:val="00332AFB"/>
    <w:rsid w:val="00332B9E"/>
    <w:rsid w:val="003330F6"/>
    <w:rsid w:val="00333805"/>
    <w:rsid w:val="0033383F"/>
    <w:rsid w:val="00333D10"/>
    <w:rsid w:val="003340F6"/>
    <w:rsid w:val="00334442"/>
    <w:rsid w:val="00334BDE"/>
    <w:rsid w:val="00334C41"/>
    <w:rsid w:val="00335072"/>
    <w:rsid w:val="0033517D"/>
    <w:rsid w:val="003356D9"/>
    <w:rsid w:val="00335C75"/>
    <w:rsid w:val="00335E51"/>
    <w:rsid w:val="0033614B"/>
    <w:rsid w:val="003364AB"/>
    <w:rsid w:val="00336619"/>
    <w:rsid w:val="00336E0A"/>
    <w:rsid w:val="0033705B"/>
    <w:rsid w:val="003372C3"/>
    <w:rsid w:val="0033769C"/>
    <w:rsid w:val="00337A65"/>
    <w:rsid w:val="00337DF4"/>
    <w:rsid w:val="00337F1C"/>
    <w:rsid w:val="00340295"/>
    <w:rsid w:val="00340653"/>
    <w:rsid w:val="00340B9E"/>
    <w:rsid w:val="003410D9"/>
    <w:rsid w:val="00341218"/>
    <w:rsid w:val="0034158E"/>
    <w:rsid w:val="003416FF"/>
    <w:rsid w:val="00341879"/>
    <w:rsid w:val="00341FF4"/>
    <w:rsid w:val="0034283C"/>
    <w:rsid w:val="003430AD"/>
    <w:rsid w:val="00343AEA"/>
    <w:rsid w:val="00344780"/>
    <w:rsid w:val="0034480E"/>
    <w:rsid w:val="00344925"/>
    <w:rsid w:val="00344992"/>
    <w:rsid w:val="00344C40"/>
    <w:rsid w:val="00345428"/>
    <w:rsid w:val="003457B0"/>
    <w:rsid w:val="003458B4"/>
    <w:rsid w:val="00345A69"/>
    <w:rsid w:val="00345CE1"/>
    <w:rsid w:val="00345D8B"/>
    <w:rsid w:val="003461F4"/>
    <w:rsid w:val="00346610"/>
    <w:rsid w:val="00346695"/>
    <w:rsid w:val="0034685D"/>
    <w:rsid w:val="003468ED"/>
    <w:rsid w:val="0034731C"/>
    <w:rsid w:val="00347503"/>
    <w:rsid w:val="00347A97"/>
    <w:rsid w:val="00347DCB"/>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13F"/>
    <w:rsid w:val="00352505"/>
    <w:rsid w:val="003530C8"/>
    <w:rsid w:val="00353236"/>
    <w:rsid w:val="00353257"/>
    <w:rsid w:val="003533B0"/>
    <w:rsid w:val="0035342F"/>
    <w:rsid w:val="00353B34"/>
    <w:rsid w:val="00353B86"/>
    <w:rsid w:val="003543DE"/>
    <w:rsid w:val="003546C4"/>
    <w:rsid w:val="003546ED"/>
    <w:rsid w:val="00354EBC"/>
    <w:rsid w:val="00354F44"/>
    <w:rsid w:val="00355524"/>
    <w:rsid w:val="00355754"/>
    <w:rsid w:val="00355A34"/>
    <w:rsid w:val="00355AE1"/>
    <w:rsid w:val="00355C00"/>
    <w:rsid w:val="00355D9B"/>
    <w:rsid w:val="003563BA"/>
    <w:rsid w:val="0035644B"/>
    <w:rsid w:val="0035697D"/>
    <w:rsid w:val="00356982"/>
    <w:rsid w:val="00356A0F"/>
    <w:rsid w:val="00356B7A"/>
    <w:rsid w:val="00357233"/>
    <w:rsid w:val="003572F3"/>
    <w:rsid w:val="003573E7"/>
    <w:rsid w:val="00360161"/>
    <w:rsid w:val="0036063F"/>
    <w:rsid w:val="00360981"/>
    <w:rsid w:val="00360D09"/>
    <w:rsid w:val="00360ECD"/>
    <w:rsid w:val="003616D6"/>
    <w:rsid w:val="00361743"/>
    <w:rsid w:val="00361852"/>
    <w:rsid w:val="003619B8"/>
    <w:rsid w:val="00361EB5"/>
    <w:rsid w:val="003621AF"/>
    <w:rsid w:val="003623A1"/>
    <w:rsid w:val="00362400"/>
    <w:rsid w:val="00362A95"/>
    <w:rsid w:val="00362C26"/>
    <w:rsid w:val="003632D3"/>
    <w:rsid w:val="003634A9"/>
    <w:rsid w:val="003634E6"/>
    <w:rsid w:val="003635A8"/>
    <w:rsid w:val="00363661"/>
    <w:rsid w:val="00363988"/>
    <w:rsid w:val="00363D6C"/>
    <w:rsid w:val="00364086"/>
    <w:rsid w:val="00364424"/>
    <w:rsid w:val="00364ABA"/>
    <w:rsid w:val="00364ED7"/>
    <w:rsid w:val="00364F6C"/>
    <w:rsid w:val="0036528A"/>
    <w:rsid w:val="003659E8"/>
    <w:rsid w:val="00365CCE"/>
    <w:rsid w:val="0036611D"/>
    <w:rsid w:val="00366124"/>
    <w:rsid w:val="00366210"/>
    <w:rsid w:val="0036628A"/>
    <w:rsid w:val="0036637B"/>
    <w:rsid w:val="00366C1F"/>
    <w:rsid w:val="00366C56"/>
    <w:rsid w:val="00366CF2"/>
    <w:rsid w:val="00367070"/>
    <w:rsid w:val="003672D1"/>
    <w:rsid w:val="003674EA"/>
    <w:rsid w:val="0036765E"/>
    <w:rsid w:val="00367693"/>
    <w:rsid w:val="00367868"/>
    <w:rsid w:val="00367F44"/>
    <w:rsid w:val="0037001E"/>
    <w:rsid w:val="003705BA"/>
    <w:rsid w:val="0037060E"/>
    <w:rsid w:val="00370645"/>
    <w:rsid w:val="00370751"/>
    <w:rsid w:val="00370A8A"/>
    <w:rsid w:val="00370CBD"/>
    <w:rsid w:val="00370E1D"/>
    <w:rsid w:val="00370EFA"/>
    <w:rsid w:val="0037106B"/>
    <w:rsid w:val="0037226F"/>
    <w:rsid w:val="003724C6"/>
    <w:rsid w:val="00372730"/>
    <w:rsid w:val="0037282C"/>
    <w:rsid w:val="00372A5E"/>
    <w:rsid w:val="00372ACA"/>
    <w:rsid w:val="00372DE1"/>
    <w:rsid w:val="00372E34"/>
    <w:rsid w:val="00372F5E"/>
    <w:rsid w:val="003739E6"/>
    <w:rsid w:val="00373C0E"/>
    <w:rsid w:val="00373CB2"/>
    <w:rsid w:val="00373D68"/>
    <w:rsid w:val="00374166"/>
    <w:rsid w:val="003745F7"/>
    <w:rsid w:val="00374633"/>
    <w:rsid w:val="00374A20"/>
    <w:rsid w:val="00374AD4"/>
    <w:rsid w:val="00375006"/>
    <w:rsid w:val="003757B3"/>
    <w:rsid w:val="00375818"/>
    <w:rsid w:val="0037585A"/>
    <w:rsid w:val="00375D11"/>
    <w:rsid w:val="00375E76"/>
    <w:rsid w:val="00376147"/>
    <w:rsid w:val="00376355"/>
    <w:rsid w:val="0037662F"/>
    <w:rsid w:val="00376637"/>
    <w:rsid w:val="003767DC"/>
    <w:rsid w:val="00376924"/>
    <w:rsid w:val="00376A24"/>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F49"/>
    <w:rsid w:val="003820A4"/>
    <w:rsid w:val="00382266"/>
    <w:rsid w:val="003823F2"/>
    <w:rsid w:val="0038374A"/>
    <w:rsid w:val="0038387B"/>
    <w:rsid w:val="00383A62"/>
    <w:rsid w:val="00383C78"/>
    <w:rsid w:val="00383F84"/>
    <w:rsid w:val="00384462"/>
    <w:rsid w:val="003844ED"/>
    <w:rsid w:val="003845F7"/>
    <w:rsid w:val="003849E6"/>
    <w:rsid w:val="00384DBE"/>
    <w:rsid w:val="00385134"/>
    <w:rsid w:val="0038541C"/>
    <w:rsid w:val="003855B4"/>
    <w:rsid w:val="003856D5"/>
    <w:rsid w:val="00385726"/>
    <w:rsid w:val="00385A1B"/>
    <w:rsid w:val="00385D99"/>
    <w:rsid w:val="00385F58"/>
    <w:rsid w:val="00386092"/>
    <w:rsid w:val="003862A1"/>
    <w:rsid w:val="0038687F"/>
    <w:rsid w:val="00387102"/>
    <w:rsid w:val="00387864"/>
    <w:rsid w:val="00387B52"/>
    <w:rsid w:val="00387E2D"/>
    <w:rsid w:val="0039061C"/>
    <w:rsid w:val="0039072A"/>
    <w:rsid w:val="00390A16"/>
    <w:rsid w:val="00390A8E"/>
    <w:rsid w:val="003911C6"/>
    <w:rsid w:val="0039137D"/>
    <w:rsid w:val="0039157B"/>
    <w:rsid w:val="003919F0"/>
    <w:rsid w:val="00391BDC"/>
    <w:rsid w:val="00391C10"/>
    <w:rsid w:val="00391C47"/>
    <w:rsid w:val="00392B98"/>
    <w:rsid w:val="00392DB9"/>
    <w:rsid w:val="0039304E"/>
    <w:rsid w:val="00393083"/>
    <w:rsid w:val="00393263"/>
    <w:rsid w:val="003933A6"/>
    <w:rsid w:val="003934D1"/>
    <w:rsid w:val="003938B1"/>
    <w:rsid w:val="003938CD"/>
    <w:rsid w:val="00393BA6"/>
    <w:rsid w:val="00393E43"/>
    <w:rsid w:val="003947BC"/>
    <w:rsid w:val="00394BE5"/>
    <w:rsid w:val="00394E02"/>
    <w:rsid w:val="00395008"/>
    <w:rsid w:val="00395E36"/>
    <w:rsid w:val="00396022"/>
    <w:rsid w:val="003968A4"/>
    <w:rsid w:val="003968F8"/>
    <w:rsid w:val="0039698B"/>
    <w:rsid w:val="00396F90"/>
    <w:rsid w:val="0039715B"/>
    <w:rsid w:val="003973FE"/>
    <w:rsid w:val="00397E0C"/>
    <w:rsid w:val="003A00F1"/>
    <w:rsid w:val="003A06D8"/>
    <w:rsid w:val="003A0856"/>
    <w:rsid w:val="003A104F"/>
    <w:rsid w:val="003A16C1"/>
    <w:rsid w:val="003A195E"/>
    <w:rsid w:val="003A19F8"/>
    <w:rsid w:val="003A1F18"/>
    <w:rsid w:val="003A1FB8"/>
    <w:rsid w:val="003A211E"/>
    <w:rsid w:val="003A223D"/>
    <w:rsid w:val="003A22D7"/>
    <w:rsid w:val="003A23BB"/>
    <w:rsid w:val="003A248A"/>
    <w:rsid w:val="003A26CD"/>
    <w:rsid w:val="003A2A92"/>
    <w:rsid w:val="003A2BC8"/>
    <w:rsid w:val="003A2CF5"/>
    <w:rsid w:val="003A32BD"/>
    <w:rsid w:val="003A36A5"/>
    <w:rsid w:val="003A3858"/>
    <w:rsid w:val="003A3C1D"/>
    <w:rsid w:val="003A3C34"/>
    <w:rsid w:val="003A4002"/>
    <w:rsid w:val="003A4148"/>
    <w:rsid w:val="003A49B7"/>
    <w:rsid w:val="003A4C90"/>
    <w:rsid w:val="003A4CAB"/>
    <w:rsid w:val="003A4E05"/>
    <w:rsid w:val="003A4FC1"/>
    <w:rsid w:val="003A5237"/>
    <w:rsid w:val="003A523E"/>
    <w:rsid w:val="003A531F"/>
    <w:rsid w:val="003A534C"/>
    <w:rsid w:val="003A540D"/>
    <w:rsid w:val="003A5528"/>
    <w:rsid w:val="003A5864"/>
    <w:rsid w:val="003A5A1E"/>
    <w:rsid w:val="003A5EF2"/>
    <w:rsid w:val="003A64CA"/>
    <w:rsid w:val="003A6997"/>
    <w:rsid w:val="003A6CFD"/>
    <w:rsid w:val="003A6DF6"/>
    <w:rsid w:val="003A6FBB"/>
    <w:rsid w:val="003A72DA"/>
    <w:rsid w:val="003A778A"/>
    <w:rsid w:val="003A7B7F"/>
    <w:rsid w:val="003A7BF8"/>
    <w:rsid w:val="003B05F2"/>
    <w:rsid w:val="003B0F6A"/>
    <w:rsid w:val="003B11B9"/>
    <w:rsid w:val="003B1C49"/>
    <w:rsid w:val="003B1D0A"/>
    <w:rsid w:val="003B22F6"/>
    <w:rsid w:val="003B246D"/>
    <w:rsid w:val="003B3639"/>
    <w:rsid w:val="003B39BC"/>
    <w:rsid w:val="003B3A81"/>
    <w:rsid w:val="003B3AD3"/>
    <w:rsid w:val="003B3BC6"/>
    <w:rsid w:val="003B4193"/>
    <w:rsid w:val="003B44F2"/>
    <w:rsid w:val="003B48AE"/>
    <w:rsid w:val="003B4B5F"/>
    <w:rsid w:val="003B4E6A"/>
    <w:rsid w:val="003B4FE1"/>
    <w:rsid w:val="003B54EE"/>
    <w:rsid w:val="003B5B37"/>
    <w:rsid w:val="003B5D92"/>
    <w:rsid w:val="003B5E0C"/>
    <w:rsid w:val="003B605A"/>
    <w:rsid w:val="003B6201"/>
    <w:rsid w:val="003B62E7"/>
    <w:rsid w:val="003B6327"/>
    <w:rsid w:val="003B6A89"/>
    <w:rsid w:val="003B6B07"/>
    <w:rsid w:val="003B6D6E"/>
    <w:rsid w:val="003B6DED"/>
    <w:rsid w:val="003B7453"/>
    <w:rsid w:val="003B795C"/>
    <w:rsid w:val="003C043C"/>
    <w:rsid w:val="003C07B9"/>
    <w:rsid w:val="003C08C4"/>
    <w:rsid w:val="003C0C51"/>
    <w:rsid w:val="003C0DB8"/>
    <w:rsid w:val="003C1532"/>
    <w:rsid w:val="003C1FDB"/>
    <w:rsid w:val="003C2165"/>
    <w:rsid w:val="003C2349"/>
    <w:rsid w:val="003C27F2"/>
    <w:rsid w:val="003C3155"/>
    <w:rsid w:val="003C33AA"/>
    <w:rsid w:val="003C3831"/>
    <w:rsid w:val="003C38EF"/>
    <w:rsid w:val="003C39CD"/>
    <w:rsid w:val="003C3AF5"/>
    <w:rsid w:val="003C3E14"/>
    <w:rsid w:val="003C3FBC"/>
    <w:rsid w:val="003C3FC8"/>
    <w:rsid w:val="003C4D24"/>
    <w:rsid w:val="003C51E8"/>
    <w:rsid w:val="003C5772"/>
    <w:rsid w:val="003C5D98"/>
    <w:rsid w:val="003C607A"/>
    <w:rsid w:val="003C6AC3"/>
    <w:rsid w:val="003C6BC7"/>
    <w:rsid w:val="003C7130"/>
    <w:rsid w:val="003C7460"/>
    <w:rsid w:val="003C779B"/>
    <w:rsid w:val="003C7A52"/>
    <w:rsid w:val="003D0045"/>
    <w:rsid w:val="003D029F"/>
    <w:rsid w:val="003D02DC"/>
    <w:rsid w:val="003D0423"/>
    <w:rsid w:val="003D07F0"/>
    <w:rsid w:val="003D15F6"/>
    <w:rsid w:val="003D16C1"/>
    <w:rsid w:val="003D1973"/>
    <w:rsid w:val="003D1AC6"/>
    <w:rsid w:val="003D1F6C"/>
    <w:rsid w:val="003D201B"/>
    <w:rsid w:val="003D29FF"/>
    <w:rsid w:val="003D2AD8"/>
    <w:rsid w:val="003D2B1E"/>
    <w:rsid w:val="003D2BB9"/>
    <w:rsid w:val="003D2D3A"/>
    <w:rsid w:val="003D3095"/>
    <w:rsid w:val="003D3167"/>
    <w:rsid w:val="003D329D"/>
    <w:rsid w:val="003D32FD"/>
    <w:rsid w:val="003D3638"/>
    <w:rsid w:val="003D3724"/>
    <w:rsid w:val="003D378F"/>
    <w:rsid w:val="003D4184"/>
    <w:rsid w:val="003D4262"/>
    <w:rsid w:val="003D4771"/>
    <w:rsid w:val="003D48A9"/>
    <w:rsid w:val="003D4B67"/>
    <w:rsid w:val="003D4F3E"/>
    <w:rsid w:val="003D4F81"/>
    <w:rsid w:val="003D53F2"/>
    <w:rsid w:val="003D64CA"/>
    <w:rsid w:val="003D6530"/>
    <w:rsid w:val="003D6733"/>
    <w:rsid w:val="003D6B57"/>
    <w:rsid w:val="003D6CB0"/>
    <w:rsid w:val="003D6F1B"/>
    <w:rsid w:val="003D75DB"/>
    <w:rsid w:val="003D7670"/>
    <w:rsid w:val="003D780E"/>
    <w:rsid w:val="003E0C05"/>
    <w:rsid w:val="003E0D2D"/>
    <w:rsid w:val="003E0F4D"/>
    <w:rsid w:val="003E1340"/>
    <w:rsid w:val="003E15D1"/>
    <w:rsid w:val="003E1B98"/>
    <w:rsid w:val="003E1BAA"/>
    <w:rsid w:val="003E1C14"/>
    <w:rsid w:val="003E202A"/>
    <w:rsid w:val="003E29C1"/>
    <w:rsid w:val="003E2BC0"/>
    <w:rsid w:val="003E3245"/>
    <w:rsid w:val="003E3525"/>
    <w:rsid w:val="003E3658"/>
    <w:rsid w:val="003E3FF1"/>
    <w:rsid w:val="003E4398"/>
    <w:rsid w:val="003E491C"/>
    <w:rsid w:val="003E4989"/>
    <w:rsid w:val="003E4BFB"/>
    <w:rsid w:val="003E4C39"/>
    <w:rsid w:val="003E51BA"/>
    <w:rsid w:val="003E54A8"/>
    <w:rsid w:val="003E553E"/>
    <w:rsid w:val="003E57B1"/>
    <w:rsid w:val="003E58BE"/>
    <w:rsid w:val="003E5B3E"/>
    <w:rsid w:val="003E5D2D"/>
    <w:rsid w:val="003E5E3A"/>
    <w:rsid w:val="003E5FD3"/>
    <w:rsid w:val="003E6229"/>
    <w:rsid w:val="003E6A2A"/>
    <w:rsid w:val="003E6B06"/>
    <w:rsid w:val="003E6C35"/>
    <w:rsid w:val="003E7164"/>
    <w:rsid w:val="003E7447"/>
    <w:rsid w:val="003E75D1"/>
    <w:rsid w:val="003E7D2C"/>
    <w:rsid w:val="003F06D6"/>
    <w:rsid w:val="003F0848"/>
    <w:rsid w:val="003F0C07"/>
    <w:rsid w:val="003F0C62"/>
    <w:rsid w:val="003F0D61"/>
    <w:rsid w:val="003F121E"/>
    <w:rsid w:val="003F1565"/>
    <w:rsid w:val="003F179E"/>
    <w:rsid w:val="003F17CF"/>
    <w:rsid w:val="003F1D9A"/>
    <w:rsid w:val="003F1E60"/>
    <w:rsid w:val="003F212F"/>
    <w:rsid w:val="003F2437"/>
    <w:rsid w:val="003F26DF"/>
    <w:rsid w:val="003F29C9"/>
    <w:rsid w:val="003F2AD8"/>
    <w:rsid w:val="003F2B85"/>
    <w:rsid w:val="003F2DF5"/>
    <w:rsid w:val="003F2FD7"/>
    <w:rsid w:val="003F3181"/>
    <w:rsid w:val="003F32C5"/>
    <w:rsid w:val="003F3746"/>
    <w:rsid w:val="003F3B51"/>
    <w:rsid w:val="003F3B7C"/>
    <w:rsid w:val="003F405D"/>
    <w:rsid w:val="003F4843"/>
    <w:rsid w:val="003F4862"/>
    <w:rsid w:val="003F609D"/>
    <w:rsid w:val="003F6114"/>
    <w:rsid w:val="003F6831"/>
    <w:rsid w:val="003F6AD0"/>
    <w:rsid w:val="003F6D95"/>
    <w:rsid w:val="003F7188"/>
    <w:rsid w:val="003F74CB"/>
    <w:rsid w:val="003F7965"/>
    <w:rsid w:val="003F7E4A"/>
    <w:rsid w:val="004000BB"/>
    <w:rsid w:val="00400240"/>
    <w:rsid w:val="0040030C"/>
    <w:rsid w:val="0040042D"/>
    <w:rsid w:val="004004C1"/>
    <w:rsid w:val="00400662"/>
    <w:rsid w:val="0040072C"/>
    <w:rsid w:val="00400B9F"/>
    <w:rsid w:val="00400BF0"/>
    <w:rsid w:val="00400C9D"/>
    <w:rsid w:val="00401416"/>
    <w:rsid w:val="004014A6"/>
    <w:rsid w:val="00401735"/>
    <w:rsid w:val="00401D26"/>
    <w:rsid w:val="00401D67"/>
    <w:rsid w:val="00401F49"/>
    <w:rsid w:val="00402640"/>
    <w:rsid w:val="004026D9"/>
    <w:rsid w:val="004027E9"/>
    <w:rsid w:val="00403603"/>
    <w:rsid w:val="004037AC"/>
    <w:rsid w:val="00403920"/>
    <w:rsid w:val="00404151"/>
    <w:rsid w:val="004041DD"/>
    <w:rsid w:val="004041F9"/>
    <w:rsid w:val="00404513"/>
    <w:rsid w:val="00404874"/>
    <w:rsid w:val="00404897"/>
    <w:rsid w:val="00404A1A"/>
    <w:rsid w:val="00404B58"/>
    <w:rsid w:val="00404CC4"/>
    <w:rsid w:val="00405093"/>
    <w:rsid w:val="0040527F"/>
    <w:rsid w:val="00405314"/>
    <w:rsid w:val="004054D0"/>
    <w:rsid w:val="00405C74"/>
    <w:rsid w:val="00405C94"/>
    <w:rsid w:val="004060E4"/>
    <w:rsid w:val="004064DE"/>
    <w:rsid w:val="00406AE8"/>
    <w:rsid w:val="00407303"/>
    <w:rsid w:val="00407331"/>
    <w:rsid w:val="004107B0"/>
    <w:rsid w:val="004109DC"/>
    <w:rsid w:val="00410B0A"/>
    <w:rsid w:val="00410C75"/>
    <w:rsid w:val="00410D60"/>
    <w:rsid w:val="0041138C"/>
    <w:rsid w:val="004117F3"/>
    <w:rsid w:val="00411E2C"/>
    <w:rsid w:val="004123B9"/>
    <w:rsid w:val="004123D4"/>
    <w:rsid w:val="004124A0"/>
    <w:rsid w:val="00412C2E"/>
    <w:rsid w:val="00413074"/>
    <w:rsid w:val="0041320C"/>
    <w:rsid w:val="00413253"/>
    <w:rsid w:val="0041358C"/>
    <w:rsid w:val="00413A14"/>
    <w:rsid w:val="00413A48"/>
    <w:rsid w:val="00413A8E"/>
    <w:rsid w:val="00413AB1"/>
    <w:rsid w:val="00413EA1"/>
    <w:rsid w:val="0041413A"/>
    <w:rsid w:val="00414C1A"/>
    <w:rsid w:val="00415062"/>
    <w:rsid w:val="0041533D"/>
    <w:rsid w:val="0041565D"/>
    <w:rsid w:val="004157A2"/>
    <w:rsid w:val="00415843"/>
    <w:rsid w:val="00415979"/>
    <w:rsid w:val="004159C6"/>
    <w:rsid w:val="00415FC2"/>
    <w:rsid w:val="004161F9"/>
    <w:rsid w:val="004161FB"/>
    <w:rsid w:val="0041621B"/>
    <w:rsid w:val="00416239"/>
    <w:rsid w:val="0041651D"/>
    <w:rsid w:val="00416530"/>
    <w:rsid w:val="0041675F"/>
    <w:rsid w:val="00416F95"/>
    <w:rsid w:val="00416FB6"/>
    <w:rsid w:val="0041731C"/>
    <w:rsid w:val="004173F3"/>
    <w:rsid w:val="0041763C"/>
    <w:rsid w:val="00417DB9"/>
    <w:rsid w:val="00417ED3"/>
    <w:rsid w:val="00420136"/>
    <w:rsid w:val="004204EF"/>
    <w:rsid w:val="0042059A"/>
    <w:rsid w:val="004207CA"/>
    <w:rsid w:val="00420DEF"/>
    <w:rsid w:val="00420FAA"/>
    <w:rsid w:val="00421170"/>
    <w:rsid w:val="00421559"/>
    <w:rsid w:val="00421D56"/>
    <w:rsid w:val="004220FB"/>
    <w:rsid w:val="00422168"/>
    <w:rsid w:val="00422172"/>
    <w:rsid w:val="00422361"/>
    <w:rsid w:val="00422C3A"/>
    <w:rsid w:val="00422F7E"/>
    <w:rsid w:val="00422F86"/>
    <w:rsid w:val="00423705"/>
    <w:rsid w:val="00423CE5"/>
    <w:rsid w:val="00423DB1"/>
    <w:rsid w:val="00423E70"/>
    <w:rsid w:val="00424509"/>
    <w:rsid w:val="004248EA"/>
    <w:rsid w:val="00424F58"/>
    <w:rsid w:val="00425325"/>
    <w:rsid w:val="00425370"/>
    <w:rsid w:val="00425600"/>
    <w:rsid w:val="00425D98"/>
    <w:rsid w:val="00425E38"/>
    <w:rsid w:val="00425FB8"/>
    <w:rsid w:val="00425FBB"/>
    <w:rsid w:val="00426050"/>
    <w:rsid w:val="00426100"/>
    <w:rsid w:val="0042655C"/>
    <w:rsid w:val="00426A8B"/>
    <w:rsid w:val="00426C4B"/>
    <w:rsid w:val="00427483"/>
    <w:rsid w:val="0042755D"/>
    <w:rsid w:val="004278ED"/>
    <w:rsid w:val="004279C5"/>
    <w:rsid w:val="00427AC3"/>
    <w:rsid w:val="00427EFC"/>
    <w:rsid w:val="00427FCC"/>
    <w:rsid w:val="004305B7"/>
    <w:rsid w:val="004305E6"/>
    <w:rsid w:val="004307C7"/>
    <w:rsid w:val="00430BC0"/>
    <w:rsid w:val="00430BE6"/>
    <w:rsid w:val="00430D36"/>
    <w:rsid w:val="00430D86"/>
    <w:rsid w:val="00430F66"/>
    <w:rsid w:val="004311FE"/>
    <w:rsid w:val="00431416"/>
    <w:rsid w:val="00431433"/>
    <w:rsid w:val="004316F2"/>
    <w:rsid w:val="00431BC4"/>
    <w:rsid w:val="00431CAD"/>
    <w:rsid w:val="004324ED"/>
    <w:rsid w:val="0043311B"/>
    <w:rsid w:val="00433334"/>
    <w:rsid w:val="0043342D"/>
    <w:rsid w:val="0043358A"/>
    <w:rsid w:val="00433866"/>
    <w:rsid w:val="00433B07"/>
    <w:rsid w:val="00433BA9"/>
    <w:rsid w:val="00433CAD"/>
    <w:rsid w:val="00433CF9"/>
    <w:rsid w:val="00433CFF"/>
    <w:rsid w:val="00434290"/>
    <w:rsid w:val="004347E3"/>
    <w:rsid w:val="00434CF4"/>
    <w:rsid w:val="00434EE8"/>
    <w:rsid w:val="00434F88"/>
    <w:rsid w:val="00435122"/>
    <w:rsid w:val="004352A3"/>
    <w:rsid w:val="00435672"/>
    <w:rsid w:val="0043711A"/>
    <w:rsid w:val="00437272"/>
    <w:rsid w:val="004372CC"/>
    <w:rsid w:val="00437B8B"/>
    <w:rsid w:val="00437FA8"/>
    <w:rsid w:val="0044039A"/>
    <w:rsid w:val="00440517"/>
    <w:rsid w:val="00440EBA"/>
    <w:rsid w:val="00441719"/>
    <w:rsid w:val="00441A25"/>
    <w:rsid w:val="00441B0B"/>
    <w:rsid w:val="00441D13"/>
    <w:rsid w:val="0044224D"/>
    <w:rsid w:val="00442B4D"/>
    <w:rsid w:val="00442C89"/>
    <w:rsid w:val="00442F95"/>
    <w:rsid w:val="00442FA9"/>
    <w:rsid w:val="004433D8"/>
    <w:rsid w:val="00443B41"/>
    <w:rsid w:val="00443C86"/>
    <w:rsid w:val="00443EF0"/>
    <w:rsid w:val="004441AB"/>
    <w:rsid w:val="004447F2"/>
    <w:rsid w:val="004451C9"/>
    <w:rsid w:val="004452CF"/>
    <w:rsid w:val="0044563E"/>
    <w:rsid w:val="00445F7A"/>
    <w:rsid w:val="00446123"/>
    <w:rsid w:val="0044639A"/>
    <w:rsid w:val="004464D9"/>
    <w:rsid w:val="00447040"/>
    <w:rsid w:val="0044747B"/>
    <w:rsid w:val="0044752E"/>
    <w:rsid w:val="004477AE"/>
    <w:rsid w:val="004477CE"/>
    <w:rsid w:val="004479E3"/>
    <w:rsid w:val="00447B8B"/>
    <w:rsid w:val="00447C18"/>
    <w:rsid w:val="0045034F"/>
    <w:rsid w:val="004513CB"/>
    <w:rsid w:val="00451494"/>
    <w:rsid w:val="004514F6"/>
    <w:rsid w:val="00451726"/>
    <w:rsid w:val="004517F3"/>
    <w:rsid w:val="0045183E"/>
    <w:rsid w:val="0045221E"/>
    <w:rsid w:val="004524D6"/>
    <w:rsid w:val="00452730"/>
    <w:rsid w:val="004527DF"/>
    <w:rsid w:val="00452D1D"/>
    <w:rsid w:val="004535AF"/>
    <w:rsid w:val="00453BF5"/>
    <w:rsid w:val="00453E9F"/>
    <w:rsid w:val="00453FF0"/>
    <w:rsid w:val="00454139"/>
    <w:rsid w:val="00455286"/>
    <w:rsid w:val="004558D4"/>
    <w:rsid w:val="004559D9"/>
    <w:rsid w:val="00455A50"/>
    <w:rsid w:val="00455D6D"/>
    <w:rsid w:val="00455EF8"/>
    <w:rsid w:val="00455F79"/>
    <w:rsid w:val="0045626D"/>
    <w:rsid w:val="00456273"/>
    <w:rsid w:val="00456763"/>
    <w:rsid w:val="0045686B"/>
    <w:rsid w:val="00456B1B"/>
    <w:rsid w:val="00456CE0"/>
    <w:rsid w:val="00457009"/>
    <w:rsid w:val="004573DA"/>
    <w:rsid w:val="004578F5"/>
    <w:rsid w:val="00457AB3"/>
    <w:rsid w:val="00457E59"/>
    <w:rsid w:val="004603AF"/>
    <w:rsid w:val="00460EF2"/>
    <w:rsid w:val="00461002"/>
    <w:rsid w:val="0046154D"/>
    <w:rsid w:val="004615FB"/>
    <w:rsid w:val="004624A4"/>
    <w:rsid w:val="004626BD"/>
    <w:rsid w:val="004628C0"/>
    <w:rsid w:val="0046351C"/>
    <w:rsid w:val="0046390C"/>
    <w:rsid w:val="00463A0F"/>
    <w:rsid w:val="00464404"/>
    <w:rsid w:val="0046451B"/>
    <w:rsid w:val="00464783"/>
    <w:rsid w:val="004649A9"/>
    <w:rsid w:val="00464B5E"/>
    <w:rsid w:val="00464CB2"/>
    <w:rsid w:val="00464FBD"/>
    <w:rsid w:val="004650CA"/>
    <w:rsid w:val="00465BC6"/>
    <w:rsid w:val="00465CF4"/>
    <w:rsid w:val="00466183"/>
    <w:rsid w:val="004665E6"/>
    <w:rsid w:val="00466C74"/>
    <w:rsid w:val="00466E44"/>
    <w:rsid w:val="00466FAB"/>
    <w:rsid w:val="00467267"/>
    <w:rsid w:val="0046783C"/>
    <w:rsid w:val="00467884"/>
    <w:rsid w:val="004678CD"/>
    <w:rsid w:val="0047056F"/>
    <w:rsid w:val="004705B8"/>
    <w:rsid w:val="00470727"/>
    <w:rsid w:val="004709CB"/>
    <w:rsid w:val="00470CBC"/>
    <w:rsid w:val="00470E9B"/>
    <w:rsid w:val="00470FFD"/>
    <w:rsid w:val="00471042"/>
    <w:rsid w:val="004711BA"/>
    <w:rsid w:val="0047165C"/>
    <w:rsid w:val="004717CC"/>
    <w:rsid w:val="00471F23"/>
    <w:rsid w:val="00471F49"/>
    <w:rsid w:val="004724BA"/>
    <w:rsid w:val="0047256B"/>
    <w:rsid w:val="00472902"/>
    <w:rsid w:val="00472A1C"/>
    <w:rsid w:val="00472C27"/>
    <w:rsid w:val="00472E39"/>
    <w:rsid w:val="004736BF"/>
    <w:rsid w:val="00473960"/>
    <w:rsid w:val="00473C1D"/>
    <w:rsid w:val="00473F19"/>
    <w:rsid w:val="004741A0"/>
    <w:rsid w:val="0047440D"/>
    <w:rsid w:val="0047468B"/>
    <w:rsid w:val="004748E8"/>
    <w:rsid w:val="00474F84"/>
    <w:rsid w:val="004751BE"/>
    <w:rsid w:val="0047521E"/>
    <w:rsid w:val="00475307"/>
    <w:rsid w:val="00475AB8"/>
    <w:rsid w:val="00475DD1"/>
    <w:rsid w:val="00475E77"/>
    <w:rsid w:val="0047618E"/>
    <w:rsid w:val="004766C7"/>
    <w:rsid w:val="0047695D"/>
    <w:rsid w:val="00476A08"/>
    <w:rsid w:val="00476C26"/>
    <w:rsid w:val="0047719D"/>
    <w:rsid w:val="004771C8"/>
    <w:rsid w:val="00477234"/>
    <w:rsid w:val="0047748F"/>
    <w:rsid w:val="00477D1B"/>
    <w:rsid w:val="00477DD3"/>
    <w:rsid w:val="00480158"/>
    <w:rsid w:val="004804A1"/>
    <w:rsid w:val="00480812"/>
    <w:rsid w:val="004809B1"/>
    <w:rsid w:val="00480B01"/>
    <w:rsid w:val="00480D94"/>
    <w:rsid w:val="00480EB6"/>
    <w:rsid w:val="00480EF2"/>
    <w:rsid w:val="00480F9F"/>
    <w:rsid w:val="00481056"/>
    <w:rsid w:val="004813CE"/>
    <w:rsid w:val="00481688"/>
    <w:rsid w:val="00481BBD"/>
    <w:rsid w:val="00481F1B"/>
    <w:rsid w:val="004820DD"/>
    <w:rsid w:val="004820ED"/>
    <w:rsid w:val="004821A2"/>
    <w:rsid w:val="00482381"/>
    <w:rsid w:val="004823EB"/>
    <w:rsid w:val="00482499"/>
    <w:rsid w:val="0048294D"/>
    <w:rsid w:val="004829D5"/>
    <w:rsid w:val="0048367A"/>
    <w:rsid w:val="00483B7E"/>
    <w:rsid w:val="00483DAB"/>
    <w:rsid w:val="00483E25"/>
    <w:rsid w:val="00483E8E"/>
    <w:rsid w:val="004842FC"/>
    <w:rsid w:val="0048454D"/>
    <w:rsid w:val="004849F2"/>
    <w:rsid w:val="00484CE7"/>
    <w:rsid w:val="00484D9D"/>
    <w:rsid w:val="00485074"/>
    <w:rsid w:val="004851E5"/>
    <w:rsid w:val="0048528C"/>
    <w:rsid w:val="00485505"/>
    <w:rsid w:val="0048561F"/>
    <w:rsid w:val="00485AC1"/>
    <w:rsid w:val="00486398"/>
    <w:rsid w:val="00486472"/>
    <w:rsid w:val="004867FC"/>
    <w:rsid w:val="00486D3F"/>
    <w:rsid w:val="00486DA6"/>
    <w:rsid w:val="00486E57"/>
    <w:rsid w:val="00486FC4"/>
    <w:rsid w:val="004871A3"/>
    <w:rsid w:val="004876DB"/>
    <w:rsid w:val="004876EB"/>
    <w:rsid w:val="004878D4"/>
    <w:rsid w:val="004879BA"/>
    <w:rsid w:val="00487A78"/>
    <w:rsid w:val="00487A98"/>
    <w:rsid w:val="00487DC5"/>
    <w:rsid w:val="00487EEA"/>
    <w:rsid w:val="0049026E"/>
    <w:rsid w:val="0049051B"/>
    <w:rsid w:val="00490562"/>
    <w:rsid w:val="00490BFF"/>
    <w:rsid w:val="00490E12"/>
    <w:rsid w:val="0049118B"/>
    <w:rsid w:val="004913FF"/>
    <w:rsid w:val="0049162C"/>
    <w:rsid w:val="00492029"/>
    <w:rsid w:val="00492125"/>
    <w:rsid w:val="004928D3"/>
    <w:rsid w:val="004929EB"/>
    <w:rsid w:val="00492C55"/>
    <w:rsid w:val="00493095"/>
    <w:rsid w:val="00493371"/>
    <w:rsid w:val="0049356D"/>
    <w:rsid w:val="0049360B"/>
    <w:rsid w:val="00493713"/>
    <w:rsid w:val="00493E37"/>
    <w:rsid w:val="00493E52"/>
    <w:rsid w:val="0049444D"/>
    <w:rsid w:val="004945C6"/>
    <w:rsid w:val="00494650"/>
    <w:rsid w:val="00494A65"/>
    <w:rsid w:val="00494A66"/>
    <w:rsid w:val="00494B36"/>
    <w:rsid w:val="004953E9"/>
    <w:rsid w:val="00495C3D"/>
    <w:rsid w:val="00495C4B"/>
    <w:rsid w:val="004962EE"/>
    <w:rsid w:val="00496817"/>
    <w:rsid w:val="00496A07"/>
    <w:rsid w:val="00496A67"/>
    <w:rsid w:val="00496CF1"/>
    <w:rsid w:val="00496E3D"/>
    <w:rsid w:val="00496F22"/>
    <w:rsid w:val="00497494"/>
    <w:rsid w:val="004975C4"/>
    <w:rsid w:val="004975F6"/>
    <w:rsid w:val="00497617"/>
    <w:rsid w:val="004978A5"/>
    <w:rsid w:val="00497CEF"/>
    <w:rsid w:val="004A017A"/>
    <w:rsid w:val="004A0B93"/>
    <w:rsid w:val="004A0E9C"/>
    <w:rsid w:val="004A0FD5"/>
    <w:rsid w:val="004A1114"/>
    <w:rsid w:val="004A18BB"/>
    <w:rsid w:val="004A1CF2"/>
    <w:rsid w:val="004A1E56"/>
    <w:rsid w:val="004A26AA"/>
    <w:rsid w:val="004A2781"/>
    <w:rsid w:val="004A2909"/>
    <w:rsid w:val="004A322A"/>
    <w:rsid w:val="004A3368"/>
    <w:rsid w:val="004A354E"/>
    <w:rsid w:val="004A36FB"/>
    <w:rsid w:val="004A372F"/>
    <w:rsid w:val="004A375A"/>
    <w:rsid w:val="004A393B"/>
    <w:rsid w:val="004A3C27"/>
    <w:rsid w:val="004A3F40"/>
    <w:rsid w:val="004A412F"/>
    <w:rsid w:val="004A414F"/>
    <w:rsid w:val="004A430E"/>
    <w:rsid w:val="004A4722"/>
    <w:rsid w:val="004A4B8C"/>
    <w:rsid w:val="004A5164"/>
    <w:rsid w:val="004A5674"/>
    <w:rsid w:val="004A594C"/>
    <w:rsid w:val="004A5A36"/>
    <w:rsid w:val="004A5E61"/>
    <w:rsid w:val="004A63B2"/>
    <w:rsid w:val="004A649B"/>
    <w:rsid w:val="004A65A2"/>
    <w:rsid w:val="004A67C2"/>
    <w:rsid w:val="004A6808"/>
    <w:rsid w:val="004A69CC"/>
    <w:rsid w:val="004A6A7E"/>
    <w:rsid w:val="004A6C59"/>
    <w:rsid w:val="004A7208"/>
    <w:rsid w:val="004A7D2F"/>
    <w:rsid w:val="004B0C07"/>
    <w:rsid w:val="004B14FA"/>
    <w:rsid w:val="004B1517"/>
    <w:rsid w:val="004B169C"/>
    <w:rsid w:val="004B1AF9"/>
    <w:rsid w:val="004B1C8D"/>
    <w:rsid w:val="004B201E"/>
    <w:rsid w:val="004B25B2"/>
    <w:rsid w:val="004B2DD5"/>
    <w:rsid w:val="004B3096"/>
    <w:rsid w:val="004B352E"/>
    <w:rsid w:val="004B3540"/>
    <w:rsid w:val="004B3567"/>
    <w:rsid w:val="004B3E65"/>
    <w:rsid w:val="004B4BF3"/>
    <w:rsid w:val="004B4CD3"/>
    <w:rsid w:val="004B5188"/>
    <w:rsid w:val="004B5626"/>
    <w:rsid w:val="004B57BE"/>
    <w:rsid w:val="004B5B6B"/>
    <w:rsid w:val="004B5D76"/>
    <w:rsid w:val="004B5EE8"/>
    <w:rsid w:val="004B6525"/>
    <w:rsid w:val="004B695A"/>
    <w:rsid w:val="004B6961"/>
    <w:rsid w:val="004B6D27"/>
    <w:rsid w:val="004B6DE5"/>
    <w:rsid w:val="004B6FE4"/>
    <w:rsid w:val="004B71E7"/>
    <w:rsid w:val="004B722D"/>
    <w:rsid w:val="004B7968"/>
    <w:rsid w:val="004B7A25"/>
    <w:rsid w:val="004B7A66"/>
    <w:rsid w:val="004B7DBE"/>
    <w:rsid w:val="004B7EB0"/>
    <w:rsid w:val="004C0BC3"/>
    <w:rsid w:val="004C15FD"/>
    <w:rsid w:val="004C164D"/>
    <w:rsid w:val="004C1908"/>
    <w:rsid w:val="004C1A3A"/>
    <w:rsid w:val="004C1E0E"/>
    <w:rsid w:val="004C2653"/>
    <w:rsid w:val="004C2F8E"/>
    <w:rsid w:val="004C3398"/>
    <w:rsid w:val="004C3475"/>
    <w:rsid w:val="004C3A31"/>
    <w:rsid w:val="004C3ACC"/>
    <w:rsid w:val="004C3C75"/>
    <w:rsid w:val="004C3F1C"/>
    <w:rsid w:val="004C40CE"/>
    <w:rsid w:val="004C4640"/>
    <w:rsid w:val="004C4907"/>
    <w:rsid w:val="004C4A36"/>
    <w:rsid w:val="004C5AA4"/>
    <w:rsid w:val="004C5D22"/>
    <w:rsid w:val="004C5E8C"/>
    <w:rsid w:val="004C62CC"/>
    <w:rsid w:val="004C6338"/>
    <w:rsid w:val="004C64EE"/>
    <w:rsid w:val="004C66AF"/>
    <w:rsid w:val="004C6B03"/>
    <w:rsid w:val="004C6D8A"/>
    <w:rsid w:val="004C6EE2"/>
    <w:rsid w:val="004C70EF"/>
    <w:rsid w:val="004C7439"/>
    <w:rsid w:val="004C7505"/>
    <w:rsid w:val="004C79E4"/>
    <w:rsid w:val="004C7B01"/>
    <w:rsid w:val="004C7B59"/>
    <w:rsid w:val="004C7C0B"/>
    <w:rsid w:val="004C7C82"/>
    <w:rsid w:val="004D0117"/>
    <w:rsid w:val="004D0413"/>
    <w:rsid w:val="004D054C"/>
    <w:rsid w:val="004D09AE"/>
    <w:rsid w:val="004D0CE4"/>
    <w:rsid w:val="004D0F77"/>
    <w:rsid w:val="004D11D0"/>
    <w:rsid w:val="004D1597"/>
    <w:rsid w:val="004D2623"/>
    <w:rsid w:val="004D26E4"/>
    <w:rsid w:val="004D2764"/>
    <w:rsid w:val="004D28AE"/>
    <w:rsid w:val="004D28D7"/>
    <w:rsid w:val="004D2B3B"/>
    <w:rsid w:val="004D3110"/>
    <w:rsid w:val="004D321D"/>
    <w:rsid w:val="004D35F7"/>
    <w:rsid w:val="004D42AE"/>
    <w:rsid w:val="004D478E"/>
    <w:rsid w:val="004D493B"/>
    <w:rsid w:val="004D4DA2"/>
    <w:rsid w:val="004D4F13"/>
    <w:rsid w:val="004D50BB"/>
    <w:rsid w:val="004D512A"/>
    <w:rsid w:val="004D53EB"/>
    <w:rsid w:val="004D59DD"/>
    <w:rsid w:val="004D59FF"/>
    <w:rsid w:val="004D5CF6"/>
    <w:rsid w:val="004D5DD8"/>
    <w:rsid w:val="004D6168"/>
    <w:rsid w:val="004D62E8"/>
    <w:rsid w:val="004D639C"/>
    <w:rsid w:val="004D67FB"/>
    <w:rsid w:val="004D6908"/>
    <w:rsid w:val="004D6B6A"/>
    <w:rsid w:val="004D6F6A"/>
    <w:rsid w:val="004D70E4"/>
    <w:rsid w:val="004D73C3"/>
    <w:rsid w:val="004D7EC6"/>
    <w:rsid w:val="004D7F34"/>
    <w:rsid w:val="004E03CB"/>
    <w:rsid w:val="004E066A"/>
    <w:rsid w:val="004E0B2A"/>
    <w:rsid w:val="004E0C30"/>
    <w:rsid w:val="004E0D74"/>
    <w:rsid w:val="004E0EAD"/>
    <w:rsid w:val="004E1093"/>
    <w:rsid w:val="004E10B1"/>
    <w:rsid w:val="004E12B4"/>
    <w:rsid w:val="004E1CD8"/>
    <w:rsid w:val="004E279A"/>
    <w:rsid w:val="004E2C9C"/>
    <w:rsid w:val="004E2DD3"/>
    <w:rsid w:val="004E3538"/>
    <w:rsid w:val="004E36F6"/>
    <w:rsid w:val="004E39FF"/>
    <w:rsid w:val="004E3A22"/>
    <w:rsid w:val="004E3A51"/>
    <w:rsid w:val="004E3DC4"/>
    <w:rsid w:val="004E4EE1"/>
    <w:rsid w:val="004E4F96"/>
    <w:rsid w:val="004E5006"/>
    <w:rsid w:val="004E5434"/>
    <w:rsid w:val="004E5458"/>
    <w:rsid w:val="004E5567"/>
    <w:rsid w:val="004E5C2B"/>
    <w:rsid w:val="004E5E4A"/>
    <w:rsid w:val="004E60A5"/>
    <w:rsid w:val="004E6133"/>
    <w:rsid w:val="004E624C"/>
    <w:rsid w:val="004E6615"/>
    <w:rsid w:val="004E6C54"/>
    <w:rsid w:val="004E6E7D"/>
    <w:rsid w:val="004E6F46"/>
    <w:rsid w:val="004E7005"/>
    <w:rsid w:val="004E732D"/>
    <w:rsid w:val="004E7384"/>
    <w:rsid w:val="004E7F3F"/>
    <w:rsid w:val="004F0463"/>
    <w:rsid w:val="004F06A4"/>
    <w:rsid w:val="004F07D6"/>
    <w:rsid w:val="004F0BE6"/>
    <w:rsid w:val="004F0E46"/>
    <w:rsid w:val="004F1358"/>
    <w:rsid w:val="004F1CCE"/>
    <w:rsid w:val="004F1CFE"/>
    <w:rsid w:val="004F2389"/>
    <w:rsid w:val="004F2DC0"/>
    <w:rsid w:val="004F2E26"/>
    <w:rsid w:val="004F2F9A"/>
    <w:rsid w:val="004F31DF"/>
    <w:rsid w:val="004F320B"/>
    <w:rsid w:val="004F3486"/>
    <w:rsid w:val="004F3E23"/>
    <w:rsid w:val="004F456D"/>
    <w:rsid w:val="004F4814"/>
    <w:rsid w:val="004F4D96"/>
    <w:rsid w:val="004F5435"/>
    <w:rsid w:val="004F54CC"/>
    <w:rsid w:val="004F55D3"/>
    <w:rsid w:val="004F56F7"/>
    <w:rsid w:val="004F5B27"/>
    <w:rsid w:val="004F5E9B"/>
    <w:rsid w:val="004F5EB8"/>
    <w:rsid w:val="004F5FC3"/>
    <w:rsid w:val="004F6AF0"/>
    <w:rsid w:val="004F6C73"/>
    <w:rsid w:val="004F6C96"/>
    <w:rsid w:val="004F6CB2"/>
    <w:rsid w:val="004F7689"/>
    <w:rsid w:val="004F78FA"/>
    <w:rsid w:val="005002BA"/>
    <w:rsid w:val="005003A1"/>
    <w:rsid w:val="00500ED3"/>
    <w:rsid w:val="00500F3D"/>
    <w:rsid w:val="00501103"/>
    <w:rsid w:val="005011EF"/>
    <w:rsid w:val="0050146B"/>
    <w:rsid w:val="005014EB"/>
    <w:rsid w:val="00501974"/>
    <w:rsid w:val="0050207F"/>
    <w:rsid w:val="00502361"/>
    <w:rsid w:val="0050249F"/>
    <w:rsid w:val="0050279E"/>
    <w:rsid w:val="005029C4"/>
    <w:rsid w:val="00502C66"/>
    <w:rsid w:val="00502C7C"/>
    <w:rsid w:val="00503100"/>
    <w:rsid w:val="00503488"/>
    <w:rsid w:val="005035F4"/>
    <w:rsid w:val="00503A83"/>
    <w:rsid w:val="00503CD0"/>
    <w:rsid w:val="00504669"/>
    <w:rsid w:val="005047B0"/>
    <w:rsid w:val="00504E57"/>
    <w:rsid w:val="00505340"/>
    <w:rsid w:val="00506285"/>
    <w:rsid w:val="005062C3"/>
    <w:rsid w:val="00506600"/>
    <w:rsid w:val="005069D2"/>
    <w:rsid w:val="00506E85"/>
    <w:rsid w:val="005070F2"/>
    <w:rsid w:val="0050711D"/>
    <w:rsid w:val="005073DC"/>
    <w:rsid w:val="0050789F"/>
    <w:rsid w:val="00507B43"/>
    <w:rsid w:val="00507DE1"/>
    <w:rsid w:val="005108E2"/>
    <w:rsid w:val="00510DF9"/>
    <w:rsid w:val="00511088"/>
    <w:rsid w:val="005111C9"/>
    <w:rsid w:val="00511AE3"/>
    <w:rsid w:val="00511EC2"/>
    <w:rsid w:val="005120BF"/>
    <w:rsid w:val="005122DB"/>
    <w:rsid w:val="00512406"/>
    <w:rsid w:val="005125BB"/>
    <w:rsid w:val="00512652"/>
    <w:rsid w:val="0051283C"/>
    <w:rsid w:val="005132D7"/>
    <w:rsid w:val="005134C9"/>
    <w:rsid w:val="0051380D"/>
    <w:rsid w:val="00513C68"/>
    <w:rsid w:val="00513D23"/>
    <w:rsid w:val="00513E7A"/>
    <w:rsid w:val="00514415"/>
    <w:rsid w:val="00514DD3"/>
    <w:rsid w:val="00514E5B"/>
    <w:rsid w:val="00515564"/>
    <w:rsid w:val="0051571A"/>
    <w:rsid w:val="0051614B"/>
    <w:rsid w:val="00516339"/>
    <w:rsid w:val="005164CB"/>
    <w:rsid w:val="005166ED"/>
    <w:rsid w:val="00516729"/>
    <w:rsid w:val="00516F6E"/>
    <w:rsid w:val="00516FAF"/>
    <w:rsid w:val="00517172"/>
    <w:rsid w:val="005174B3"/>
    <w:rsid w:val="005175FF"/>
    <w:rsid w:val="00517722"/>
    <w:rsid w:val="005177C0"/>
    <w:rsid w:val="005178BD"/>
    <w:rsid w:val="00517F0F"/>
    <w:rsid w:val="00520105"/>
    <w:rsid w:val="00520151"/>
    <w:rsid w:val="00520B5D"/>
    <w:rsid w:val="00520D23"/>
    <w:rsid w:val="00520D7D"/>
    <w:rsid w:val="00520DD7"/>
    <w:rsid w:val="005210A9"/>
    <w:rsid w:val="00521379"/>
    <w:rsid w:val="00521558"/>
    <w:rsid w:val="00521AEC"/>
    <w:rsid w:val="00521DEE"/>
    <w:rsid w:val="00521E9F"/>
    <w:rsid w:val="0052204F"/>
    <w:rsid w:val="0052206A"/>
    <w:rsid w:val="005220F8"/>
    <w:rsid w:val="00522304"/>
    <w:rsid w:val="00522DB3"/>
    <w:rsid w:val="00522E2C"/>
    <w:rsid w:val="00523322"/>
    <w:rsid w:val="00523340"/>
    <w:rsid w:val="0052357D"/>
    <w:rsid w:val="00523896"/>
    <w:rsid w:val="00523985"/>
    <w:rsid w:val="00523EBE"/>
    <w:rsid w:val="005241B8"/>
    <w:rsid w:val="00524733"/>
    <w:rsid w:val="0052513D"/>
    <w:rsid w:val="00525311"/>
    <w:rsid w:val="00525B36"/>
    <w:rsid w:val="00525C14"/>
    <w:rsid w:val="00525CE2"/>
    <w:rsid w:val="00525CF5"/>
    <w:rsid w:val="00525D54"/>
    <w:rsid w:val="005261C4"/>
    <w:rsid w:val="005263E8"/>
    <w:rsid w:val="005263F2"/>
    <w:rsid w:val="005265AE"/>
    <w:rsid w:val="00526B6B"/>
    <w:rsid w:val="00526B7C"/>
    <w:rsid w:val="00527587"/>
    <w:rsid w:val="0052758A"/>
    <w:rsid w:val="00527730"/>
    <w:rsid w:val="00527B87"/>
    <w:rsid w:val="00527BCE"/>
    <w:rsid w:val="00527CDB"/>
    <w:rsid w:val="00527D19"/>
    <w:rsid w:val="00527D36"/>
    <w:rsid w:val="005301CB"/>
    <w:rsid w:val="00530458"/>
    <w:rsid w:val="005305A9"/>
    <w:rsid w:val="00530C97"/>
    <w:rsid w:val="00530E49"/>
    <w:rsid w:val="005310BB"/>
    <w:rsid w:val="005310DB"/>
    <w:rsid w:val="00531349"/>
    <w:rsid w:val="005314D9"/>
    <w:rsid w:val="0053171B"/>
    <w:rsid w:val="0053172C"/>
    <w:rsid w:val="0053173F"/>
    <w:rsid w:val="00531744"/>
    <w:rsid w:val="00531AC5"/>
    <w:rsid w:val="00531FF4"/>
    <w:rsid w:val="00532052"/>
    <w:rsid w:val="0053208E"/>
    <w:rsid w:val="005321CC"/>
    <w:rsid w:val="005329B2"/>
    <w:rsid w:val="00532AB9"/>
    <w:rsid w:val="00532F11"/>
    <w:rsid w:val="00533431"/>
    <w:rsid w:val="0053348B"/>
    <w:rsid w:val="0053382C"/>
    <w:rsid w:val="00533ED9"/>
    <w:rsid w:val="0053401D"/>
    <w:rsid w:val="00534444"/>
    <w:rsid w:val="005344EC"/>
    <w:rsid w:val="0053462B"/>
    <w:rsid w:val="00535568"/>
    <w:rsid w:val="00535B48"/>
    <w:rsid w:val="0053649E"/>
    <w:rsid w:val="00536973"/>
    <w:rsid w:val="00537171"/>
    <w:rsid w:val="005373DE"/>
    <w:rsid w:val="00537513"/>
    <w:rsid w:val="005403C3"/>
    <w:rsid w:val="00540469"/>
    <w:rsid w:val="00540A3A"/>
    <w:rsid w:val="00540A9F"/>
    <w:rsid w:val="00540CE0"/>
    <w:rsid w:val="00540F92"/>
    <w:rsid w:val="00540FAD"/>
    <w:rsid w:val="00541229"/>
    <w:rsid w:val="0054139C"/>
    <w:rsid w:val="005414B5"/>
    <w:rsid w:val="00541789"/>
    <w:rsid w:val="00541C00"/>
    <w:rsid w:val="00541D33"/>
    <w:rsid w:val="00541D3C"/>
    <w:rsid w:val="00542191"/>
    <w:rsid w:val="0054254B"/>
    <w:rsid w:val="00542620"/>
    <w:rsid w:val="00542674"/>
    <w:rsid w:val="0054279C"/>
    <w:rsid w:val="005428D4"/>
    <w:rsid w:val="00543057"/>
    <w:rsid w:val="00543443"/>
    <w:rsid w:val="00543C32"/>
    <w:rsid w:val="00543CA3"/>
    <w:rsid w:val="00543FF8"/>
    <w:rsid w:val="005443F3"/>
    <w:rsid w:val="0054457C"/>
    <w:rsid w:val="0054484A"/>
    <w:rsid w:val="005448D6"/>
    <w:rsid w:val="005450FF"/>
    <w:rsid w:val="00545C9A"/>
    <w:rsid w:val="00545CF9"/>
    <w:rsid w:val="00545DEC"/>
    <w:rsid w:val="00546016"/>
    <w:rsid w:val="005460B8"/>
    <w:rsid w:val="005461BC"/>
    <w:rsid w:val="0054695B"/>
    <w:rsid w:val="00546D0B"/>
    <w:rsid w:val="00546E37"/>
    <w:rsid w:val="0054714B"/>
    <w:rsid w:val="0054745D"/>
    <w:rsid w:val="005474AA"/>
    <w:rsid w:val="00547A36"/>
    <w:rsid w:val="00547C33"/>
    <w:rsid w:val="00547DE7"/>
    <w:rsid w:val="00550030"/>
    <w:rsid w:val="0055044C"/>
    <w:rsid w:val="00550472"/>
    <w:rsid w:val="00550739"/>
    <w:rsid w:val="005508CD"/>
    <w:rsid w:val="005509F8"/>
    <w:rsid w:val="00550A12"/>
    <w:rsid w:val="00551018"/>
    <w:rsid w:val="005510F0"/>
    <w:rsid w:val="005514AA"/>
    <w:rsid w:val="00551703"/>
    <w:rsid w:val="00551890"/>
    <w:rsid w:val="005520BD"/>
    <w:rsid w:val="00552124"/>
    <w:rsid w:val="00552781"/>
    <w:rsid w:val="0055293A"/>
    <w:rsid w:val="00552F27"/>
    <w:rsid w:val="005538F8"/>
    <w:rsid w:val="00553C1F"/>
    <w:rsid w:val="00553C76"/>
    <w:rsid w:val="00553E92"/>
    <w:rsid w:val="00553F3E"/>
    <w:rsid w:val="00554021"/>
    <w:rsid w:val="00554472"/>
    <w:rsid w:val="005546ED"/>
    <w:rsid w:val="00554BB4"/>
    <w:rsid w:val="00554BE4"/>
    <w:rsid w:val="00554D6B"/>
    <w:rsid w:val="00555716"/>
    <w:rsid w:val="00555780"/>
    <w:rsid w:val="0055606C"/>
    <w:rsid w:val="00556476"/>
    <w:rsid w:val="0055663F"/>
    <w:rsid w:val="00556732"/>
    <w:rsid w:val="0055683C"/>
    <w:rsid w:val="005569FA"/>
    <w:rsid w:val="00556B96"/>
    <w:rsid w:val="00556BAA"/>
    <w:rsid w:val="00556EEB"/>
    <w:rsid w:val="0055703D"/>
    <w:rsid w:val="005601B7"/>
    <w:rsid w:val="005601BB"/>
    <w:rsid w:val="005601D3"/>
    <w:rsid w:val="00560619"/>
    <w:rsid w:val="005608C9"/>
    <w:rsid w:val="00560945"/>
    <w:rsid w:val="005609F7"/>
    <w:rsid w:val="00560A1E"/>
    <w:rsid w:val="00560B52"/>
    <w:rsid w:val="00560E7A"/>
    <w:rsid w:val="00561312"/>
    <w:rsid w:val="00561494"/>
    <w:rsid w:val="00561B81"/>
    <w:rsid w:val="00561D88"/>
    <w:rsid w:val="005628F9"/>
    <w:rsid w:val="00562F0C"/>
    <w:rsid w:val="00563609"/>
    <w:rsid w:val="005637AB"/>
    <w:rsid w:val="005637D7"/>
    <w:rsid w:val="00563C1D"/>
    <w:rsid w:val="00564934"/>
    <w:rsid w:val="00564AF2"/>
    <w:rsid w:val="0056504C"/>
    <w:rsid w:val="005655EC"/>
    <w:rsid w:val="0056595B"/>
    <w:rsid w:val="00565E1E"/>
    <w:rsid w:val="00565F03"/>
    <w:rsid w:val="00566062"/>
    <w:rsid w:val="005662D5"/>
    <w:rsid w:val="00566564"/>
    <w:rsid w:val="00566571"/>
    <w:rsid w:val="00566634"/>
    <w:rsid w:val="00566C24"/>
    <w:rsid w:val="00566D34"/>
    <w:rsid w:val="00567D0B"/>
    <w:rsid w:val="00567F47"/>
    <w:rsid w:val="0057038B"/>
    <w:rsid w:val="005703CB"/>
    <w:rsid w:val="00570803"/>
    <w:rsid w:val="0057084B"/>
    <w:rsid w:val="005718AB"/>
    <w:rsid w:val="00572372"/>
    <w:rsid w:val="00572A0C"/>
    <w:rsid w:val="00572AA6"/>
    <w:rsid w:val="00572AC2"/>
    <w:rsid w:val="00572D4A"/>
    <w:rsid w:val="00572D78"/>
    <w:rsid w:val="00573156"/>
    <w:rsid w:val="0057327B"/>
    <w:rsid w:val="005735D9"/>
    <w:rsid w:val="0057381A"/>
    <w:rsid w:val="00573C26"/>
    <w:rsid w:val="00573F71"/>
    <w:rsid w:val="00573FA8"/>
    <w:rsid w:val="00574005"/>
    <w:rsid w:val="005740DC"/>
    <w:rsid w:val="0057453E"/>
    <w:rsid w:val="00574A87"/>
    <w:rsid w:val="00574D0A"/>
    <w:rsid w:val="00574E7C"/>
    <w:rsid w:val="005752DE"/>
    <w:rsid w:val="005753A9"/>
    <w:rsid w:val="005755FC"/>
    <w:rsid w:val="00575915"/>
    <w:rsid w:val="00576344"/>
    <w:rsid w:val="00576452"/>
    <w:rsid w:val="005768D2"/>
    <w:rsid w:val="005769E7"/>
    <w:rsid w:val="005770AB"/>
    <w:rsid w:val="00577368"/>
    <w:rsid w:val="0057751D"/>
    <w:rsid w:val="00577858"/>
    <w:rsid w:val="00577910"/>
    <w:rsid w:val="00577BF9"/>
    <w:rsid w:val="00580156"/>
    <w:rsid w:val="0058055A"/>
    <w:rsid w:val="00580838"/>
    <w:rsid w:val="005808D7"/>
    <w:rsid w:val="00580B7D"/>
    <w:rsid w:val="005810DE"/>
    <w:rsid w:val="00581AE0"/>
    <w:rsid w:val="00581AE9"/>
    <w:rsid w:val="00581EDC"/>
    <w:rsid w:val="00583A89"/>
    <w:rsid w:val="00584111"/>
    <w:rsid w:val="005841BC"/>
    <w:rsid w:val="00584507"/>
    <w:rsid w:val="005849CB"/>
    <w:rsid w:val="00584AB1"/>
    <w:rsid w:val="00584B1E"/>
    <w:rsid w:val="00584C03"/>
    <w:rsid w:val="00584CF2"/>
    <w:rsid w:val="00584DE2"/>
    <w:rsid w:val="00584E16"/>
    <w:rsid w:val="00585215"/>
    <w:rsid w:val="00585356"/>
    <w:rsid w:val="0058565B"/>
    <w:rsid w:val="0058601A"/>
    <w:rsid w:val="005860C5"/>
    <w:rsid w:val="00586A45"/>
    <w:rsid w:val="00587555"/>
    <w:rsid w:val="005875B6"/>
    <w:rsid w:val="005876BF"/>
    <w:rsid w:val="005901E1"/>
    <w:rsid w:val="0059081F"/>
    <w:rsid w:val="005908E0"/>
    <w:rsid w:val="005908F2"/>
    <w:rsid w:val="00590B58"/>
    <w:rsid w:val="00590E39"/>
    <w:rsid w:val="00590FA7"/>
    <w:rsid w:val="00590FE3"/>
    <w:rsid w:val="00590FF8"/>
    <w:rsid w:val="00591413"/>
    <w:rsid w:val="005918E4"/>
    <w:rsid w:val="00591D7F"/>
    <w:rsid w:val="005922FB"/>
    <w:rsid w:val="00592324"/>
    <w:rsid w:val="00592B3D"/>
    <w:rsid w:val="00592E69"/>
    <w:rsid w:val="00593299"/>
    <w:rsid w:val="005938B2"/>
    <w:rsid w:val="00593F82"/>
    <w:rsid w:val="005943CD"/>
    <w:rsid w:val="00594A8C"/>
    <w:rsid w:val="00595AFA"/>
    <w:rsid w:val="00595C7F"/>
    <w:rsid w:val="00595D21"/>
    <w:rsid w:val="00595E8A"/>
    <w:rsid w:val="005961E8"/>
    <w:rsid w:val="00596266"/>
    <w:rsid w:val="0059656A"/>
    <w:rsid w:val="00596D0C"/>
    <w:rsid w:val="00596F60"/>
    <w:rsid w:val="00596F6A"/>
    <w:rsid w:val="00597658"/>
    <w:rsid w:val="00597851"/>
    <w:rsid w:val="00597B8B"/>
    <w:rsid w:val="00597DF4"/>
    <w:rsid w:val="005A0004"/>
    <w:rsid w:val="005A019C"/>
    <w:rsid w:val="005A070D"/>
    <w:rsid w:val="005A095B"/>
    <w:rsid w:val="005A0ADF"/>
    <w:rsid w:val="005A0BC8"/>
    <w:rsid w:val="005A0C75"/>
    <w:rsid w:val="005A0F78"/>
    <w:rsid w:val="005A1099"/>
    <w:rsid w:val="005A1149"/>
    <w:rsid w:val="005A1A23"/>
    <w:rsid w:val="005A1C0E"/>
    <w:rsid w:val="005A1E0C"/>
    <w:rsid w:val="005A1E96"/>
    <w:rsid w:val="005A1FFA"/>
    <w:rsid w:val="005A2264"/>
    <w:rsid w:val="005A229A"/>
    <w:rsid w:val="005A22C0"/>
    <w:rsid w:val="005A25F6"/>
    <w:rsid w:val="005A2C4B"/>
    <w:rsid w:val="005A2C82"/>
    <w:rsid w:val="005A2F4D"/>
    <w:rsid w:val="005A314C"/>
    <w:rsid w:val="005A381D"/>
    <w:rsid w:val="005A3AEF"/>
    <w:rsid w:val="005A3DC6"/>
    <w:rsid w:val="005A403B"/>
    <w:rsid w:val="005A40BE"/>
    <w:rsid w:val="005A4131"/>
    <w:rsid w:val="005A4255"/>
    <w:rsid w:val="005A4340"/>
    <w:rsid w:val="005A470B"/>
    <w:rsid w:val="005A4D56"/>
    <w:rsid w:val="005A520A"/>
    <w:rsid w:val="005A533D"/>
    <w:rsid w:val="005A5994"/>
    <w:rsid w:val="005A5E29"/>
    <w:rsid w:val="005A5FE3"/>
    <w:rsid w:val="005A6226"/>
    <w:rsid w:val="005A629E"/>
    <w:rsid w:val="005A6D9E"/>
    <w:rsid w:val="005A6F96"/>
    <w:rsid w:val="005A7572"/>
    <w:rsid w:val="005A7747"/>
    <w:rsid w:val="005A7899"/>
    <w:rsid w:val="005A7AB9"/>
    <w:rsid w:val="005A7C69"/>
    <w:rsid w:val="005A7EB4"/>
    <w:rsid w:val="005B04F2"/>
    <w:rsid w:val="005B04F6"/>
    <w:rsid w:val="005B0517"/>
    <w:rsid w:val="005B082B"/>
    <w:rsid w:val="005B0B6B"/>
    <w:rsid w:val="005B0D75"/>
    <w:rsid w:val="005B118D"/>
    <w:rsid w:val="005B13F2"/>
    <w:rsid w:val="005B16FD"/>
    <w:rsid w:val="005B1AFA"/>
    <w:rsid w:val="005B1BA1"/>
    <w:rsid w:val="005B23E3"/>
    <w:rsid w:val="005B24E0"/>
    <w:rsid w:val="005B2894"/>
    <w:rsid w:val="005B296A"/>
    <w:rsid w:val="005B29B2"/>
    <w:rsid w:val="005B3132"/>
    <w:rsid w:val="005B32CE"/>
    <w:rsid w:val="005B332E"/>
    <w:rsid w:val="005B3546"/>
    <w:rsid w:val="005B37F4"/>
    <w:rsid w:val="005B3D84"/>
    <w:rsid w:val="005B3DD6"/>
    <w:rsid w:val="005B3F69"/>
    <w:rsid w:val="005B3F90"/>
    <w:rsid w:val="005B4734"/>
    <w:rsid w:val="005B4A00"/>
    <w:rsid w:val="005B51A2"/>
    <w:rsid w:val="005B5233"/>
    <w:rsid w:val="005B5EC0"/>
    <w:rsid w:val="005B6B1B"/>
    <w:rsid w:val="005B6BD9"/>
    <w:rsid w:val="005B6DDF"/>
    <w:rsid w:val="005B6F39"/>
    <w:rsid w:val="005B7C49"/>
    <w:rsid w:val="005B7E01"/>
    <w:rsid w:val="005B7F73"/>
    <w:rsid w:val="005C00A7"/>
    <w:rsid w:val="005C0120"/>
    <w:rsid w:val="005C0461"/>
    <w:rsid w:val="005C059C"/>
    <w:rsid w:val="005C0A5B"/>
    <w:rsid w:val="005C0EAB"/>
    <w:rsid w:val="005C0EE4"/>
    <w:rsid w:val="005C158D"/>
    <w:rsid w:val="005C18D3"/>
    <w:rsid w:val="005C1A3A"/>
    <w:rsid w:val="005C1D9C"/>
    <w:rsid w:val="005C22DF"/>
    <w:rsid w:val="005C27F0"/>
    <w:rsid w:val="005C368B"/>
    <w:rsid w:val="005C3A1E"/>
    <w:rsid w:val="005C3C79"/>
    <w:rsid w:val="005C3E1C"/>
    <w:rsid w:val="005C41A4"/>
    <w:rsid w:val="005C4349"/>
    <w:rsid w:val="005C45CE"/>
    <w:rsid w:val="005C479B"/>
    <w:rsid w:val="005C4BCE"/>
    <w:rsid w:val="005C4C5D"/>
    <w:rsid w:val="005C4DF2"/>
    <w:rsid w:val="005C5126"/>
    <w:rsid w:val="005C51BD"/>
    <w:rsid w:val="005C5235"/>
    <w:rsid w:val="005C5AAB"/>
    <w:rsid w:val="005C66A8"/>
    <w:rsid w:val="005C66AF"/>
    <w:rsid w:val="005C66DA"/>
    <w:rsid w:val="005C67B4"/>
    <w:rsid w:val="005C6BD4"/>
    <w:rsid w:val="005C7001"/>
    <w:rsid w:val="005C7246"/>
    <w:rsid w:val="005C750F"/>
    <w:rsid w:val="005C7644"/>
    <w:rsid w:val="005C78F1"/>
    <w:rsid w:val="005C795D"/>
    <w:rsid w:val="005C7F4A"/>
    <w:rsid w:val="005C7FB5"/>
    <w:rsid w:val="005D070E"/>
    <w:rsid w:val="005D0849"/>
    <w:rsid w:val="005D0877"/>
    <w:rsid w:val="005D08A7"/>
    <w:rsid w:val="005D0AE2"/>
    <w:rsid w:val="005D108D"/>
    <w:rsid w:val="005D113F"/>
    <w:rsid w:val="005D1321"/>
    <w:rsid w:val="005D158C"/>
    <w:rsid w:val="005D1733"/>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A7"/>
    <w:rsid w:val="005D492C"/>
    <w:rsid w:val="005D4E6D"/>
    <w:rsid w:val="005D5143"/>
    <w:rsid w:val="005D55C4"/>
    <w:rsid w:val="005D5EC3"/>
    <w:rsid w:val="005D5FBB"/>
    <w:rsid w:val="005D5FF7"/>
    <w:rsid w:val="005D6485"/>
    <w:rsid w:val="005D64B8"/>
    <w:rsid w:val="005D64DD"/>
    <w:rsid w:val="005D64E7"/>
    <w:rsid w:val="005D67E3"/>
    <w:rsid w:val="005D7018"/>
    <w:rsid w:val="005D734F"/>
    <w:rsid w:val="005D78D4"/>
    <w:rsid w:val="005D7917"/>
    <w:rsid w:val="005E00A8"/>
    <w:rsid w:val="005E0121"/>
    <w:rsid w:val="005E129C"/>
    <w:rsid w:val="005E139E"/>
    <w:rsid w:val="005E13AC"/>
    <w:rsid w:val="005E15A4"/>
    <w:rsid w:val="005E1755"/>
    <w:rsid w:val="005E18C9"/>
    <w:rsid w:val="005E18F4"/>
    <w:rsid w:val="005E19BA"/>
    <w:rsid w:val="005E19E6"/>
    <w:rsid w:val="005E1C93"/>
    <w:rsid w:val="005E1D12"/>
    <w:rsid w:val="005E1D95"/>
    <w:rsid w:val="005E1F1E"/>
    <w:rsid w:val="005E21E4"/>
    <w:rsid w:val="005E29E5"/>
    <w:rsid w:val="005E2AAE"/>
    <w:rsid w:val="005E2B3D"/>
    <w:rsid w:val="005E2BAB"/>
    <w:rsid w:val="005E2CFC"/>
    <w:rsid w:val="005E3045"/>
    <w:rsid w:val="005E336B"/>
    <w:rsid w:val="005E34A7"/>
    <w:rsid w:val="005E35DC"/>
    <w:rsid w:val="005E376B"/>
    <w:rsid w:val="005E3F68"/>
    <w:rsid w:val="005E4135"/>
    <w:rsid w:val="005E44A5"/>
    <w:rsid w:val="005E45D3"/>
    <w:rsid w:val="005E4B34"/>
    <w:rsid w:val="005E4D15"/>
    <w:rsid w:val="005E4D21"/>
    <w:rsid w:val="005E4D39"/>
    <w:rsid w:val="005E4D6F"/>
    <w:rsid w:val="005E4D70"/>
    <w:rsid w:val="005E5182"/>
    <w:rsid w:val="005E53E1"/>
    <w:rsid w:val="005E55AD"/>
    <w:rsid w:val="005E560D"/>
    <w:rsid w:val="005E5742"/>
    <w:rsid w:val="005E5908"/>
    <w:rsid w:val="005E5940"/>
    <w:rsid w:val="005E664E"/>
    <w:rsid w:val="005E6987"/>
    <w:rsid w:val="005E72C4"/>
    <w:rsid w:val="005E74BC"/>
    <w:rsid w:val="005E764A"/>
    <w:rsid w:val="005F0076"/>
    <w:rsid w:val="005F02C9"/>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E3A"/>
    <w:rsid w:val="005F3183"/>
    <w:rsid w:val="005F33BA"/>
    <w:rsid w:val="005F39C1"/>
    <w:rsid w:val="005F3ABF"/>
    <w:rsid w:val="005F3C4E"/>
    <w:rsid w:val="005F3F6A"/>
    <w:rsid w:val="005F4315"/>
    <w:rsid w:val="005F441D"/>
    <w:rsid w:val="005F471B"/>
    <w:rsid w:val="005F471C"/>
    <w:rsid w:val="005F482A"/>
    <w:rsid w:val="005F4D9A"/>
    <w:rsid w:val="005F4EFE"/>
    <w:rsid w:val="005F502E"/>
    <w:rsid w:val="005F518F"/>
    <w:rsid w:val="005F52E2"/>
    <w:rsid w:val="005F532D"/>
    <w:rsid w:val="005F5681"/>
    <w:rsid w:val="005F585B"/>
    <w:rsid w:val="005F58B4"/>
    <w:rsid w:val="005F6262"/>
    <w:rsid w:val="005F62B7"/>
    <w:rsid w:val="005F6A69"/>
    <w:rsid w:val="005F6BA8"/>
    <w:rsid w:val="005F7027"/>
    <w:rsid w:val="005F7039"/>
    <w:rsid w:val="005F71E4"/>
    <w:rsid w:val="005F72AE"/>
    <w:rsid w:val="005F734D"/>
    <w:rsid w:val="005F78BD"/>
    <w:rsid w:val="005F78EB"/>
    <w:rsid w:val="005F7908"/>
    <w:rsid w:val="005F7D67"/>
    <w:rsid w:val="00600277"/>
    <w:rsid w:val="00600404"/>
    <w:rsid w:val="006004DE"/>
    <w:rsid w:val="006005FF"/>
    <w:rsid w:val="0060075B"/>
    <w:rsid w:val="006007C9"/>
    <w:rsid w:val="006008EF"/>
    <w:rsid w:val="00600923"/>
    <w:rsid w:val="0060098D"/>
    <w:rsid w:val="006009F7"/>
    <w:rsid w:val="00600AF9"/>
    <w:rsid w:val="00600FB5"/>
    <w:rsid w:val="0060142A"/>
    <w:rsid w:val="00601485"/>
    <w:rsid w:val="00601653"/>
    <w:rsid w:val="00601B60"/>
    <w:rsid w:val="00601B65"/>
    <w:rsid w:val="006020D4"/>
    <w:rsid w:val="00602809"/>
    <w:rsid w:val="00602860"/>
    <w:rsid w:val="00602C91"/>
    <w:rsid w:val="00603094"/>
    <w:rsid w:val="006034B7"/>
    <w:rsid w:val="006037F4"/>
    <w:rsid w:val="00603904"/>
    <w:rsid w:val="00603BFA"/>
    <w:rsid w:val="00603CB8"/>
    <w:rsid w:val="00603DED"/>
    <w:rsid w:val="00604084"/>
    <w:rsid w:val="0060448A"/>
    <w:rsid w:val="006044BC"/>
    <w:rsid w:val="006046F3"/>
    <w:rsid w:val="00604BFA"/>
    <w:rsid w:val="00604C8E"/>
    <w:rsid w:val="00604EE6"/>
    <w:rsid w:val="0060514B"/>
    <w:rsid w:val="00605354"/>
    <w:rsid w:val="006059CF"/>
    <w:rsid w:val="00605A48"/>
    <w:rsid w:val="00605A8C"/>
    <w:rsid w:val="00605B64"/>
    <w:rsid w:val="00605E89"/>
    <w:rsid w:val="00605EF9"/>
    <w:rsid w:val="00606B99"/>
    <w:rsid w:val="00606D9A"/>
    <w:rsid w:val="0060724F"/>
    <w:rsid w:val="00607270"/>
    <w:rsid w:val="00607332"/>
    <w:rsid w:val="006074BF"/>
    <w:rsid w:val="0061010F"/>
    <w:rsid w:val="0061017B"/>
    <w:rsid w:val="0061021B"/>
    <w:rsid w:val="00610390"/>
    <w:rsid w:val="00610A9E"/>
    <w:rsid w:val="00610BF0"/>
    <w:rsid w:val="00610DC4"/>
    <w:rsid w:val="00610F71"/>
    <w:rsid w:val="006110C0"/>
    <w:rsid w:val="00611197"/>
    <w:rsid w:val="006112DA"/>
    <w:rsid w:val="0061161F"/>
    <w:rsid w:val="00611684"/>
    <w:rsid w:val="0061174B"/>
    <w:rsid w:val="00611916"/>
    <w:rsid w:val="00611EF4"/>
    <w:rsid w:val="00611F15"/>
    <w:rsid w:val="00611F1C"/>
    <w:rsid w:val="00611F28"/>
    <w:rsid w:val="00611F33"/>
    <w:rsid w:val="0061269F"/>
    <w:rsid w:val="00612BE8"/>
    <w:rsid w:val="00613185"/>
    <w:rsid w:val="0061342F"/>
    <w:rsid w:val="00613867"/>
    <w:rsid w:val="006140DA"/>
    <w:rsid w:val="006141E3"/>
    <w:rsid w:val="0061485C"/>
    <w:rsid w:val="00614FC3"/>
    <w:rsid w:val="006151E4"/>
    <w:rsid w:val="0061523D"/>
    <w:rsid w:val="00615780"/>
    <w:rsid w:val="00615AF5"/>
    <w:rsid w:val="00615DDB"/>
    <w:rsid w:val="00615E0B"/>
    <w:rsid w:val="00616000"/>
    <w:rsid w:val="00616095"/>
    <w:rsid w:val="006160FA"/>
    <w:rsid w:val="00616347"/>
    <w:rsid w:val="006167DF"/>
    <w:rsid w:val="0061721E"/>
    <w:rsid w:val="006175C2"/>
    <w:rsid w:val="00617751"/>
    <w:rsid w:val="0061799C"/>
    <w:rsid w:val="00617E0C"/>
    <w:rsid w:val="0062008F"/>
    <w:rsid w:val="006206BE"/>
    <w:rsid w:val="00620961"/>
    <w:rsid w:val="00620A1B"/>
    <w:rsid w:val="00620AAD"/>
    <w:rsid w:val="00620AE3"/>
    <w:rsid w:val="00620D09"/>
    <w:rsid w:val="00620EF3"/>
    <w:rsid w:val="0062187A"/>
    <w:rsid w:val="006218FA"/>
    <w:rsid w:val="00622F89"/>
    <w:rsid w:val="006232A6"/>
    <w:rsid w:val="006238EB"/>
    <w:rsid w:val="006239EB"/>
    <w:rsid w:val="00623E1F"/>
    <w:rsid w:val="006240F1"/>
    <w:rsid w:val="0062440B"/>
    <w:rsid w:val="006244CF"/>
    <w:rsid w:val="00624EB8"/>
    <w:rsid w:val="00624F3F"/>
    <w:rsid w:val="00624FB8"/>
    <w:rsid w:val="00625224"/>
    <w:rsid w:val="00625C14"/>
    <w:rsid w:val="00625C72"/>
    <w:rsid w:val="00625FE2"/>
    <w:rsid w:val="00626074"/>
    <w:rsid w:val="00626330"/>
    <w:rsid w:val="00626342"/>
    <w:rsid w:val="00627237"/>
    <w:rsid w:val="00627245"/>
    <w:rsid w:val="0062743C"/>
    <w:rsid w:val="00627559"/>
    <w:rsid w:val="006276D4"/>
    <w:rsid w:val="006277B2"/>
    <w:rsid w:val="00627CC0"/>
    <w:rsid w:val="00627EE9"/>
    <w:rsid w:val="00630092"/>
    <w:rsid w:val="00630EA9"/>
    <w:rsid w:val="006313D6"/>
    <w:rsid w:val="00631438"/>
    <w:rsid w:val="0063152A"/>
    <w:rsid w:val="0063160C"/>
    <w:rsid w:val="0063162F"/>
    <w:rsid w:val="00631A09"/>
    <w:rsid w:val="00631FA9"/>
    <w:rsid w:val="00632294"/>
    <w:rsid w:val="00632400"/>
    <w:rsid w:val="00632424"/>
    <w:rsid w:val="00632766"/>
    <w:rsid w:val="006329C0"/>
    <w:rsid w:val="00632B86"/>
    <w:rsid w:val="00632C36"/>
    <w:rsid w:val="00632F44"/>
    <w:rsid w:val="00632FBD"/>
    <w:rsid w:val="006335A4"/>
    <w:rsid w:val="00633987"/>
    <w:rsid w:val="00633E16"/>
    <w:rsid w:val="006346FC"/>
    <w:rsid w:val="00634AE3"/>
    <w:rsid w:val="00634BAD"/>
    <w:rsid w:val="0063515B"/>
    <w:rsid w:val="00635550"/>
    <w:rsid w:val="0063599A"/>
    <w:rsid w:val="00636255"/>
    <w:rsid w:val="006363A5"/>
    <w:rsid w:val="006363CE"/>
    <w:rsid w:val="006368D1"/>
    <w:rsid w:val="006369C4"/>
    <w:rsid w:val="00636EF7"/>
    <w:rsid w:val="006371E6"/>
    <w:rsid w:val="006374FB"/>
    <w:rsid w:val="00637561"/>
    <w:rsid w:val="00640019"/>
    <w:rsid w:val="0064035D"/>
    <w:rsid w:val="0064074F"/>
    <w:rsid w:val="00640B86"/>
    <w:rsid w:val="00640D31"/>
    <w:rsid w:val="00640F2E"/>
    <w:rsid w:val="00640F3B"/>
    <w:rsid w:val="0064107C"/>
    <w:rsid w:val="00641527"/>
    <w:rsid w:val="00641676"/>
    <w:rsid w:val="00641C09"/>
    <w:rsid w:val="00642163"/>
    <w:rsid w:val="006422CA"/>
    <w:rsid w:val="006423DA"/>
    <w:rsid w:val="00642457"/>
    <w:rsid w:val="006426E3"/>
    <w:rsid w:val="00642A1E"/>
    <w:rsid w:val="00642A91"/>
    <w:rsid w:val="00642FB0"/>
    <w:rsid w:val="00643009"/>
    <w:rsid w:val="00643243"/>
    <w:rsid w:val="006436CD"/>
    <w:rsid w:val="00643963"/>
    <w:rsid w:val="00644270"/>
    <w:rsid w:val="0064494A"/>
    <w:rsid w:val="00644CCF"/>
    <w:rsid w:val="00644DE3"/>
    <w:rsid w:val="00644F7C"/>
    <w:rsid w:val="00645766"/>
    <w:rsid w:val="00645D79"/>
    <w:rsid w:val="0064694A"/>
    <w:rsid w:val="006469A8"/>
    <w:rsid w:val="00647132"/>
    <w:rsid w:val="00647468"/>
    <w:rsid w:val="006476F0"/>
    <w:rsid w:val="006478BD"/>
    <w:rsid w:val="00647ABC"/>
    <w:rsid w:val="00647B78"/>
    <w:rsid w:val="00650236"/>
    <w:rsid w:val="00650E6A"/>
    <w:rsid w:val="00650F3D"/>
    <w:rsid w:val="00651199"/>
    <w:rsid w:val="0065159D"/>
    <w:rsid w:val="00651BBD"/>
    <w:rsid w:val="00651C9E"/>
    <w:rsid w:val="00651DED"/>
    <w:rsid w:val="00651EF5"/>
    <w:rsid w:val="00652686"/>
    <w:rsid w:val="00652711"/>
    <w:rsid w:val="006531F5"/>
    <w:rsid w:val="006533EB"/>
    <w:rsid w:val="00653654"/>
    <w:rsid w:val="00653CF2"/>
    <w:rsid w:val="00653DC3"/>
    <w:rsid w:val="00653F7C"/>
    <w:rsid w:val="00654297"/>
    <w:rsid w:val="00654865"/>
    <w:rsid w:val="0065488A"/>
    <w:rsid w:val="006549C6"/>
    <w:rsid w:val="00655096"/>
    <w:rsid w:val="00655238"/>
    <w:rsid w:val="006554B8"/>
    <w:rsid w:val="006556FC"/>
    <w:rsid w:val="0065598F"/>
    <w:rsid w:val="00656AB2"/>
    <w:rsid w:val="00656B75"/>
    <w:rsid w:val="00656EA1"/>
    <w:rsid w:val="00657142"/>
    <w:rsid w:val="006575A7"/>
    <w:rsid w:val="00657DF7"/>
    <w:rsid w:val="00657E59"/>
    <w:rsid w:val="00657F72"/>
    <w:rsid w:val="0066009A"/>
    <w:rsid w:val="006601A0"/>
    <w:rsid w:val="0066037B"/>
    <w:rsid w:val="0066084D"/>
    <w:rsid w:val="00660855"/>
    <w:rsid w:val="0066097F"/>
    <w:rsid w:val="00660C21"/>
    <w:rsid w:val="0066145D"/>
    <w:rsid w:val="00661C4F"/>
    <w:rsid w:val="00662442"/>
    <w:rsid w:val="006626A3"/>
    <w:rsid w:val="00662D63"/>
    <w:rsid w:val="00662D7C"/>
    <w:rsid w:val="006636B8"/>
    <w:rsid w:val="00663739"/>
    <w:rsid w:val="00663E82"/>
    <w:rsid w:val="006643B5"/>
    <w:rsid w:val="00664537"/>
    <w:rsid w:val="00664E17"/>
    <w:rsid w:val="0066507E"/>
    <w:rsid w:val="0066515A"/>
    <w:rsid w:val="00665444"/>
    <w:rsid w:val="00665B47"/>
    <w:rsid w:val="00665C78"/>
    <w:rsid w:val="00665EC7"/>
    <w:rsid w:val="00666274"/>
    <w:rsid w:val="00666799"/>
    <w:rsid w:val="00666831"/>
    <w:rsid w:val="00666986"/>
    <w:rsid w:val="006669BF"/>
    <w:rsid w:val="006669E3"/>
    <w:rsid w:val="00666A10"/>
    <w:rsid w:val="00666FEC"/>
    <w:rsid w:val="00667391"/>
    <w:rsid w:val="006673CE"/>
    <w:rsid w:val="00667F41"/>
    <w:rsid w:val="00670261"/>
    <w:rsid w:val="006704D0"/>
    <w:rsid w:val="00670526"/>
    <w:rsid w:val="00670702"/>
    <w:rsid w:val="00670780"/>
    <w:rsid w:val="00670C03"/>
    <w:rsid w:val="00670C68"/>
    <w:rsid w:val="00671348"/>
    <w:rsid w:val="00671594"/>
    <w:rsid w:val="006715A5"/>
    <w:rsid w:val="00671F55"/>
    <w:rsid w:val="006721E0"/>
    <w:rsid w:val="006727FD"/>
    <w:rsid w:val="00672A7B"/>
    <w:rsid w:val="00672E22"/>
    <w:rsid w:val="006731FF"/>
    <w:rsid w:val="00673B46"/>
    <w:rsid w:val="00673CC3"/>
    <w:rsid w:val="00674077"/>
    <w:rsid w:val="0067460A"/>
    <w:rsid w:val="00674AE4"/>
    <w:rsid w:val="00674CAE"/>
    <w:rsid w:val="00674F06"/>
    <w:rsid w:val="00675A48"/>
    <w:rsid w:val="00675B66"/>
    <w:rsid w:val="00675D03"/>
    <w:rsid w:val="00675DB5"/>
    <w:rsid w:val="006760E9"/>
    <w:rsid w:val="006762F5"/>
    <w:rsid w:val="00676326"/>
    <w:rsid w:val="00676643"/>
    <w:rsid w:val="006768D6"/>
    <w:rsid w:val="006769BE"/>
    <w:rsid w:val="00676A91"/>
    <w:rsid w:val="00676AAA"/>
    <w:rsid w:val="00676B79"/>
    <w:rsid w:val="00676F2D"/>
    <w:rsid w:val="006773FE"/>
    <w:rsid w:val="006776A9"/>
    <w:rsid w:val="00677CB8"/>
    <w:rsid w:val="00677F88"/>
    <w:rsid w:val="00680068"/>
    <w:rsid w:val="006804F9"/>
    <w:rsid w:val="00680971"/>
    <w:rsid w:val="00680D47"/>
    <w:rsid w:val="00681009"/>
    <w:rsid w:val="006810F3"/>
    <w:rsid w:val="00681848"/>
    <w:rsid w:val="00681928"/>
    <w:rsid w:val="00682170"/>
    <w:rsid w:val="0068248C"/>
    <w:rsid w:val="006824E1"/>
    <w:rsid w:val="00682781"/>
    <w:rsid w:val="006829AC"/>
    <w:rsid w:val="00683A39"/>
    <w:rsid w:val="00683E96"/>
    <w:rsid w:val="006841DA"/>
    <w:rsid w:val="00684271"/>
    <w:rsid w:val="0068439E"/>
    <w:rsid w:val="0068451C"/>
    <w:rsid w:val="00684727"/>
    <w:rsid w:val="00684ABF"/>
    <w:rsid w:val="00684DCD"/>
    <w:rsid w:val="0068513A"/>
    <w:rsid w:val="006851C2"/>
    <w:rsid w:val="00685347"/>
    <w:rsid w:val="006858C7"/>
    <w:rsid w:val="00685C44"/>
    <w:rsid w:val="00685F62"/>
    <w:rsid w:val="00686630"/>
    <w:rsid w:val="00686890"/>
    <w:rsid w:val="00686C18"/>
    <w:rsid w:val="00686D53"/>
    <w:rsid w:val="00686E72"/>
    <w:rsid w:val="00687A89"/>
    <w:rsid w:val="00687B25"/>
    <w:rsid w:val="00687BC9"/>
    <w:rsid w:val="00687F20"/>
    <w:rsid w:val="00690349"/>
    <w:rsid w:val="006904E8"/>
    <w:rsid w:val="00690802"/>
    <w:rsid w:val="00690C5E"/>
    <w:rsid w:val="00690FC1"/>
    <w:rsid w:val="00690FE8"/>
    <w:rsid w:val="00691279"/>
    <w:rsid w:val="00691358"/>
    <w:rsid w:val="00691A5D"/>
    <w:rsid w:val="00691B2D"/>
    <w:rsid w:val="00691C3C"/>
    <w:rsid w:val="00691E05"/>
    <w:rsid w:val="00692BCC"/>
    <w:rsid w:val="0069335D"/>
    <w:rsid w:val="006935BF"/>
    <w:rsid w:val="00693D13"/>
    <w:rsid w:val="00694110"/>
    <w:rsid w:val="00694155"/>
    <w:rsid w:val="0069492F"/>
    <w:rsid w:val="00694BB4"/>
    <w:rsid w:val="00694EDD"/>
    <w:rsid w:val="00695F14"/>
    <w:rsid w:val="0069637F"/>
    <w:rsid w:val="00696672"/>
    <w:rsid w:val="00696CED"/>
    <w:rsid w:val="0069746F"/>
    <w:rsid w:val="0069754A"/>
    <w:rsid w:val="0069759C"/>
    <w:rsid w:val="00697691"/>
    <w:rsid w:val="0069778E"/>
    <w:rsid w:val="00697BEC"/>
    <w:rsid w:val="00697CF8"/>
    <w:rsid w:val="006A0284"/>
    <w:rsid w:val="006A07AA"/>
    <w:rsid w:val="006A0EE9"/>
    <w:rsid w:val="006A0FC7"/>
    <w:rsid w:val="006A109C"/>
    <w:rsid w:val="006A18B8"/>
    <w:rsid w:val="006A221D"/>
    <w:rsid w:val="006A24F0"/>
    <w:rsid w:val="006A25D3"/>
    <w:rsid w:val="006A2822"/>
    <w:rsid w:val="006A295A"/>
    <w:rsid w:val="006A2A84"/>
    <w:rsid w:val="006A2B83"/>
    <w:rsid w:val="006A301F"/>
    <w:rsid w:val="006A31D8"/>
    <w:rsid w:val="006A33C3"/>
    <w:rsid w:val="006A382C"/>
    <w:rsid w:val="006A3A12"/>
    <w:rsid w:val="006A3DC7"/>
    <w:rsid w:val="006A4191"/>
    <w:rsid w:val="006A45F7"/>
    <w:rsid w:val="006A4BA0"/>
    <w:rsid w:val="006A4D9D"/>
    <w:rsid w:val="006A4E71"/>
    <w:rsid w:val="006A4F97"/>
    <w:rsid w:val="006A52B7"/>
    <w:rsid w:val="006A55C7"/>
    <w:rsid w:val="006A55DD"/>
    <w:rsid w:val="006A5654"/>
    <w:rsid w:val="006A5A14"/>
    <w:rsid w:val="006A5DF0"/>
    <w:rsid w:val="006A5FCE"/>
    <w:rsid w:val="006A5FE7"/>
    <w:rsid w:val="006A604C"/>
    <w:rsid w:val="006A6106"/>
    <w:rsid w:val="006A62DD"/>
    <w:rsid w:val="006A631B"/>
    <w:rsid w:val="006A63FB"/>
    <w:rsid w:val="006A65DC"/>
    <w:rsid w:val="006A68BC"/>
    <w:rsid w:val="006A6932"/>
    <w:rsid w:val="006A6A8A"/>
    <w:rsid w:val="006A6AD6"/>
    <w:rsid w:val="006A6B02"/>
    <w:rsid w:val="006A6FB1"/>
    <w:rsid w:val="006A7176"/>
    <w:rsid w:val="006A72EC"/>
    <w:rsid w:val="006A7783"/>
    <w:rsid w:val="006A7804"/>
    <w:rsid w:val="006A7867"/>
    <w:rsid w:val="006A7B40"/>
    <w:rsid w:val="006A7D1F"/>
    <w:rsid w:val="006A7DAB"/>
    <w:rsid w:val="006B01BF"/>
    <w:rsid w:val="006B025A"/>
    <w:rsid w:val="006B0D1C"/>
    <w:rsid w:val="006B0E38"/>
    <w:rsid w:val="006B0F61"/>
    <w:rsid w:val="006B104C"/>
    <w:rsid w:val="006B10A3"/>
    <w:rsid w:val="006B1211"/>
    <w:rsid w:val="006B142B"/>
    <w:rsid w:val="006B1477"/>
    <w:rsid w:val="006B1E72"/>
    <w:rsid w:val="006B21AE"/>
    <w:rsid w:val="006B21F3"/>
    <w:rsid w:val="006B248A"/>
    <w:rsid w:val="006B26CD"/>
    <w:rsid w:val="006B2983"/>
    <w:rsid w:val="006B2A7D"/>
    <w:rsid w:val="006B2B1B"/>
    <w:rsid w:val="006B2BB0"/>
    <w:rsid w:val="006B2BD0"/>
    <w:rsid w:val="006B336C"/>
    <w:rsid w:val="006B35F4"/>
    <w:rsid w:val="006B404F"/>
    <w:rsid w:val="006B45B4"/>
    <w:rsid w:val="006B4840"/>
    <w:rsid w:val="006B51F2"/>
    <w:rsid w:val="006B54E2"/>
    <w:rsid w:val="006B55D3"/>
    <w:rsid w:val="006B5D29"/>
    <w:rsid w:val="006B5DCB"/>
    <w:rsid w:val="006B668F"/>
    <w:rsid w:val="006B6759"/>
    <w:rsid w:val="006B68EA"/>
    <w:rsid w:val="006B6952"/>
    <w:rsid w:val="006B696E"/>
    <w:rsid w:val="006B6F2E"/>
    <w:rsid w:val="006B70A4"/>
    <w:rsid w:val="006B75B8"/>
    <w:rsid w:val="006B75DB"/>
    <w:rsid w:val="006B78F4"/>
    <w:rsid w:val="006C0009"/>
    <w:rsid w:val="006C0198"/>
    <w:rsid w:val="006C072A"/>
    <w:rsid w:val="006C0819"/>
    <w:rsid w:val="006C0D8C"/>
    <w:rsid w:val="006C10A4"/>
    <w:rsid w:val="006C1298"/>
    <w:rsid w:val="006C13A2"/>
    <w:rsid w:val="006C19C5"/>
    <w:rsid w:val="006C1CF9"/>
    <w:rsid w:val="006C28E5"/>
    <w:rsid w:val="006C292E"/>
    <w:rsid w:val="006C2E18"/>
    <w:rsid w:val="006C2E6E"/>
    <w:rsid w:val="006C2EDA"/>
    <w:rsid w:val="006C2FF9"/>
    <w:rsid w:val="006C303C"/>
    <w:rsid w:val="006C309D"/>
    <w:rsid w:val="006C33FC"/>
    <w:rsid w:val="006C355E"/>
    <w:rsid w:val="006C3662"/>
    <w:rsid w:val="006C3D1D"/>
    <w:rsid w:val="006C3FB3"/>
    <w:rsid w:val="006C44B8"/>
    <w:rsid w:val="006C461E"/>
    <w:rsid w:val="006C46FC"/>
    <w:rsid w:val="006C49A2"/>
    <w:rsid w:val="006C4A8C"/>
    <w:rsid w:val="006C4B6C"/>
    <w:rsid w:val="006C5141"/>
    <w:rsid w:val="006C52DD"/>
    <w:rsid w:val="006C58E3"/>
    <w:rsid w:val="006C59A8"/>
    <w:rsid w:val="006C5CCA"/>
    <w:rsid w:val="006C5EDC"/>
    <w:rsid w:val="006C6B93"/>
    <w:rsid w:val="006C72F6"/>
    <w:rsid w:val="006C7AB8"/>
    <w:rsid w:val="006C7E77"/>
    <w:rsid w:val="006D00CE"/>
    <w:rsid w:val="006D04A7"/>
    <w:rsid w:val="006D0987"/>
    <w:rsid w:val="006D0A0C"/>
    <w:rsid w:val="006D0A3E"/>
    <w:rsid w:val="006D0ADC"/>
    <w:rsid w:val="006D0C53"/>
    <w:rsid w:val="006D122D"/>
    <w:rsid w:val="006D122F"/>
    <w:rsid w:val="006D128F"/>
    <w:rsid w:val="006D12A7"/>
    <w:rsid w:val="006D1962"/>
    <w:rsid w:val="006D1B14"/>
    <w:rsid w:val="006D1C2E"/>
    <w:rsid w:val="006D1D4E"/>
    <w:rsid w:val="006D1DAC"/>
    <w:rsid w:val="006D2121"/>
    <w:rsid w:val="006D227B"/>
    <w:rsid w:val="006D244D"/>
    <w:rsid w:val="006D25B1"/>
    <w:rsid w:val="006D2604"/>
    <w:rsid w:val="006D2F77"/>
    <w:rsid w:val="006D33B4"/>
    <w:rsid w:val="006D371D"/>
    <w:rsid w:val="006D3AF8"/>
    <w:rsid w:val="006D3D83"/>
    <w:rsid w:val="006D40ED"/>
    <w:rsid w:val="006D43C2"/>
    <w:rsid w:val="006D448A"/>
    <w:rsid w:val="006D44F5"/>
    <w:rsid w:val="006D4653"/>
    <w:rsid w:val="006D484C"/>
    <w:rsid w:val="006D4DC5"/>
    <w:rsid w:val="006D53F9"/>
    <w:rsid w:val="006D5E7C"/>
    <w:rsid w:val="006D612A"/>
    <w:rsid w:val="006D62E5"/>
    <w:rsid w:val="006D6398"/>
    <w:rsid w:val="006D644E"/>
    <w:rsid w:val="006D6473"/>
    <w:rsid w:val="006D6ADD"/>
    <w:rsid w:val="006D6F02"/>
    <w:rsid w:val="006D713D"/>
    <w:rsid w:val="006D7546"/>
    <w:rsid w:val="006D75FB"/>
    <w:rsid w:val="006D7A33"/>
    <w:rsid w:val="006D7DED"/>
    <w:rsid w:val="006E00A5"/>
    <w:rsid w:val="006E0B83"/>
    <w:rsid w:val="006E105E"/>
    <w:rsid w:val="006E10AE"/>
    <w:rsid w:val="006E1105"/>
    <w:rsid w:val="006E1276"/>
    <w:rsid w:val="006E1284"/>
    <w:rsid w:val="006E1E40"/>
    <w:rsid w:val="006E26DF"/>
    <w:rsid w:val="006E2760"/>
    <w:rsid w:val="006E2908"/>
    <w:rsid w:val="006E2B3E"/>
    <w:rsid w:val="006E2B4B"/>
    <w:rsid w:val="006E2BCA"/>
    <w:rsid w:val="006E328F"/>
    <w:rsid w:val="006E389F"/>
    <w:rsid w:val="006E3B05"/>
    <w:rsid w:val="006E3DBA"/>
    <w:rsid w:val="006E4661"/>
    <w:rsid w:val="006E4AF2"/>
    <w:rsid w:val="006E4BDE"/>
    <w:rsid w:val="006E55A8"/>
    <w:rsid w:val="006E577C"/>
    <w:rsid w:val="006E5C54"/>
    <w:rsid w:val="006E60D0"/>
    <w:rsid w:val="006E65B7"/>
    <w:rsid w:val="006E6D18"/>
    <w:rsid w:val="006E6D75"/>
    <w:rsid w:val="006E7302"/>
    <w:rsid w:val="006E748E"/>
    <w:rsid w:val="006E7610"/>
    <w:rsid w:val="006E77D9"/>
    <w:rsid w:val="006F0678"/>
    <w:rsid w:val="006F1138"/>
    <w:rsid w:val="006F142D"/>
    <w:rsid w:val="006F14CB"/>
    <w:rsid w:val="006F154D"/>
    <w:rsid w:val="006F2097"/>
    <w:rsid w:val="006F236F"/>
    <w:rsid w:val="006F242B"/>
    <w:rsid w:val="006F271E"/>
    <w:rsid w:val="006F2A48"/>
    <w:rsid w:val="006F322F"/>
    <w:rsid w:val="006F3344"/>
    <w:rsid w:val="006F3402"/>
    <w:rsid w:val="006F3414"/>
    <w:rsid w:val="006F39CC"/>
    <w:rsid w:val="006F3E71"/>
    <w:rsid w:val="006F40D7"/>
    <w:rsid w:val="006F4235"/>
    <w:rsid w:val="006F4538"/>
    <w:rsid w:val="006F468B"/>
    <w:rsid w:val="006F48FB"/>
    <w:rsid w:val="006F492D"/>
    <w:rsid w:val="006F49B8"/>
    <w:rsid w:val="006F4FEC"/>
    <w:rsid w:val="006F530D"/>
    <w:rsid w:val="006F5CCA"/>
    <w:rsid w:val="006F5E8F"/>
    <w:rsid w:val="006F60DC"/>
    <w:rsid w:val="006F6109"/>
    <w:rsid w:val="006F61DD"/>
    <w:rsid w:val="006F64CA"/>
    <w:rsid w:val="006F67DC"/>
    <w:rsid w:val="006F6800"/>
    <w:rsid w:val="006F6A9B"/>
    <w:rsid w:val="006F6E03"/>
    <w:rsid w:val="006F73A2"/>
    <w:rsid w:val="006F746E"/>
    <w:rsid w:val="006F7537"/>
    <w:rsid w:val="006F7832"/>
    <w:rsid w:val="006F7935"/>
    <w:rsid w:val="006F7B86"/>
    <w:rsid w:val="006F7D0C"/>
    <w:rsid w:val="006F7D2F"/>
    <w:rsid w:val="00700164"/>
    <w:rsid w:val="00700448"/>
    <w:rsid w:val="007004A8"/>
    <w:rsid w:val="00700642"/>
    <w:rsid w:val="00700718"/>
    <w:rsid w:val="0070071F"/>
    <w:rsid w:val="00700DDA"/>
    <w:rsid w:val="00700EBF"/>
    <w:rsid w:val="00700F99"/>
    <w:rsid w:val="00701127"/>
    <w:rsid w:val="007014D3"/>
    <w:rsid w:val="00701E6C"/>
    <w:rsid w:val="0070239F"/>
    <w:rsid w:val="007026E6"/>
    <w:rsid w:val="00702D0B"/>
    <w:rsid w:val="00703155"/>
    <w:rsid w:val="0070325B"/>
    <w:rsid w:val="0070372E"/>
    <w:rsid w:val="0070375E"/>
    <w:rsid w:val="007038B6"/>
    <w:rsid w:val="00703D62"/>
    <w:rsid w:val="0070479C"/>
    <w:rsid w:val="007048DF"/>
    <w:rsid w:val="00704976"/>
    <w:rsid w:val="00704CAA"/>
    <w:rsid w:val="00704CD0"/>
    <w:rsid w:val="00704F2A"/>
    <w:rsid w:val="00705214"/>
    <w:rsid w:val="00705216"/>
    <w:rsid w:val="007053EB"/>
    <w:rsid w:val="00705917"/>
    <w:rsid w:val="00705F38"/>
    <w:rsid w:val="00705FD9"/>
    <w:rsid w:val="007061CD"/>
    <w:rsid w:val="0070631D"/>
    <w:rsid w:val="00706491"/>
    <w:rsid w:val="007066CF"/>
    <w:rsid w:val="0070672A"/>
    <w:rsid w:val="00706FB2"/>
    <w:rsid w:val="007070E2"/>
    <w:rsid w:val="00707BCA"/>
    <w:rsid w:val="00707D49"/>
    <w:rsid w:val="00707E36"/>
    <w:rsid w:val="00707FDF"/>
    <w:rsid w:val="0071002F"/>
    <w:rsid w:val="00710069"/>
    <w:rsid w:val="00710153"/>
    <w:rsid w:val="007102CF"/>
    <w:rsid w:val="00710375"/>
    <w:rsid w:val="007103C7"/>
    <w:rsid w:val="00710642"/>
    <w:rsid w:val="00710785"/>
    <w:rsid w:val="00710817"/>
    <w:rsid w:val="00710993"/>
    <w:rsid w:val="00710E40"/>
    <w:rsid w:val="007110ED"/>
    <w:rsid w:val="0071113D"/>
    <w:rsid w:val="007111EF"/>
    <w:rsid w:val="00711951"/>
    <w:rsid w:val="00711A5A"/>
    <w:rsid w:val="00711AED"/>
    <w:rsid w:val="00712911"/>
    <w:rsid w:val="007129F5"/>
    <w:rsid w:val="00712D59"/>
    <w:rsid w:val="00713019"/>
    <w:rsid w:val="00713428"/>
    <w:rsid w:val="00713816"/>
    <w:rsid w:val="007138ED"/>
    <w:rsid w:val="007139CF"/>
    <w:rsid w:val="007139EF"/>
    <w:rsid w:val="007149D5"/>
    <w:rsid w:val="00714E9E"/>
    <w:rsid w:val="00715033"/>
    <w:rsid w:val="00715479"/>
    <w:rsid w:val="00715D6D"/>
    <w:rsid w:val="00716098"/>
    <w:rsid w:val="00716906"/>
    <w:rsid w:val="0071699D"/>
    <w:rsid w:val="0071712D"/>
    <w:rsid w:val="00717428"/>
    <w:rsid w:val="0071771F"/>
    <w:rsid w:val="00717C12"/>
    <w:rsid w:val="00717CE0"/>
    <w:rsid w:val="00717DE5"/>
    <w:rsid w:val="00717F31"/>
    <w:rsid w:val="007207D7"/>
    <w:rsid w:val="00720A51"/>
    <w:rsid w:val="00720C99"/>
    <w:rsid w:val="007214E0"/>
    <w:rsid w:val="007218B7"/>
    <w:rsid w:val="00721978"/>
    <w:rsid w:val="00721AD6"/>
    <w:rsid w:val="00721B42"/>
    <w:rsid w:val="0072291D"/>
    <w:rsid w:val="00722967"/>
    <w:rsid w:val="00722E2A"/>
    <w:rsid w:val="007231F0"/>
    <w:rsid w:val="007233EA"/>
    <w:rsid w:val="0072365E"/>
    <w:rsid w:val="00723B0E"/>
    <w:rsid w:val="00723D93"/>
    <w:rsid w:val="00723DB7"/>
    <w:rsid w:val="0072419D"/>
    <w:rsid w:val="00724A1A"/>
    <w:rsid w:val="00724CCE"/>
    <w:rsid w:val="00724F45"/>
    <w:rsid w:val="00725482"/>
    <w:rsid w:val="0072575C"/>
    <w:rsid w:val="00725A1A"/>
    <w:rsid w:val="00725E1F"/>
    <w:rsid w:val="007266D5"/>
    <w:rsid w:val="007267E1"/>
    <w:rsid w:val="007268C5"/>
    <w:rsid w:val="00726BBA"/>
    <w:rsid w:val="00726C43"/>
    <w:rsid w:val="0072700F"/>
    <w:rsid w:val="007270D7"/>
    <w:rsid w:val="00727450"/>
    <w:rsid w:val="00727E1A"/>
    <w:rsid w:val="00727E96"/>
    <w:rsid w:val="007302D1"/>
    <w:rsid w:val="0073035A"/>
    <w:rsid w:val="0073077C"/>
    <w:rsid w:val="007309BB"/>
    <w:rsid w:val="007309FB"/>
    <w:rsid w:val="00730D67"/>
    <w:rsid w:val="00730D80"/>
    <w:rsid w:val="00730F48"/>
    <w:rsid w:val="00731317"/>
    <w:rsid w:val="00731666"/>
    <w:rsid w:val="0073250E"/>
    <w:rsid w:val="00732D7B"/>
    <w:rsid w:val="00732E82"/>
    <w:rsid w:val="007332FF"/>
    <w:rsid w:val="00733334"/>
    <w:rsid w:val="0073389B"/>
    <w:rsid w:val="007339E1"/>
    <w:rsid w:val="00733C6A"/>
    <w:rsid w:val="0073424A"/>
    <w:rsid w:val="00734567"/>
    <w:rsid w:val="00734AA8"/>
    <w:rsid w:val="00734C63"/>
    <w:rsid w:val="00734E8C"/>
    <w:rsid w:val="00734FFE"/>
    <w:rsid w:val="0073543B"/>
    <w:rsid w:val="0073546B"/>
    <w:rsid w:val="007355F4"/>
    <w:rsid w:val="00736476"/>
    <w:rsid w:val="00736714"/>
    <w:rsid w:val="00736CF2"/>
    <w:rsid w:val="00736D4F"/>
    <w:rsid w:val="00736EB5"/>
    <w:rsid w:val="00737120"/>
    <w:rsid w:val="0074027D"/>
    <w:rsid w:val="00740472"/>
    <w:rsid w:val="0074061A"/>
    <w:rsid w:val="00740C5E"/>
    <w:rsid w:val="0074107E"/>
    <w:rsid w:val="00741187"/>
    <w:rsid w:val="00741277"/>
    <w:rsid w:val="00741311"/>
    <w:rsid w:val="007413D8"/>
    <w:rsid w:val="00741453"/>
    <w:rsid w:val="00741527"/>
    <w:rsid w:val="00741736"/>
    <w:rsid w:val="0074188F"/>
    <w:rsid w:val="007419DD"/>
    <w:rsid w:val="00741C51"/>
    <w:rsid w:val="00741FB8"/>
    <w:rsid w:val="007422DB"/>
    <w:rsid w:val="007424C7"/>
    <w:rsid w:val="0074293D"/>
    <w:rsid w:val="00742AE1"/>
    <w:rsid w:val="00742F47"/>
    <w:rsid w:val="00742F89"/>
    <w:rsid w:val="007431A5"/>
    <w:rsid w:val="0074342C"/>
    <w:rsid w:val="0074384A"/>
    <w:rsid w:val="007438E0"/>
    <w:rsid w:val="00743913"/>
    <w:rsid w:val="007439DE"/>
    <w:rsid w:val="00743E8F"/>
    <w:rsid w:val="00743F4B"/>
    <w:rsid w:val="00743F6C"/>
    <w:rsid w:val="00743FEA"/>
    <w:rsid w:val="007441D5"/>
    <w:rsid w:val="00744235"/>
    <w:rsid w:val="00744634"/>
    <w:rsid w:val="00744B21"/>
    <w:rsid w:val="007450FB"/>
    <w:rsid w:val="0074555F"/>
    <w:rsid w:val="007461F4"/>
    <w:rsid w:val="00746518"/>
    <w:rsid w:val="00746572"/>
    <w:rsid w:val="0074676C"/>
    <w:rsid w:val="00746A64"/>
    <w:rsid w:val="00746CE6"/>
    <w:rsid w:val="00746DF4"/>
    <w:rsid w:val="007473C7"/>
    <w:rsid w:val="00747408"/>
    <w:rsid w:val="00747439"/>
    <w:rsid w:val="00747502"/>
    <w:rsid w:val="0074775F"/>
    <w:rsid w:val="00747BE5"/>
    <w:rsid w:val="00747D47"/>
    <w:rsid w:val="00747ED6"/>
    <w:rsid w:val="007502DE"/>
    <w:rsid w:val="00750654"/>
    <w:rsid w:val="00750C3F"/>
    <w:rsid w:val="00751164"/>
    <w:rsid w:val="0075118E"/>
    <w:rsid w:val="00751DCC"/>
    <w:rsid w:val="0075203C"/>
    <w:rsid w:val="0075207E"/>
    <w:rsid w:val="0075280D"/>
    <w:rsid w:val="00752B9B"/>
    <w:rsid w:val="007530D3"/>
    <w:rsid w:val="00753420"/>
    <w:rsid w:val="00753D8D"/>
    <w:rsid w:val="00753DA3"/>
    <w:rsid w:val="007547D8"/>
    <w:rsid w:val="00754B08"/>
    <w:rsid w:val="007551EB"/>
    <w:rsid w:val="0075559D"/>
    <w:rsid w:val="0075584F"/>
    <w:rsid w:val="00755B58"/>
    <w:rsid w:val="00755E08"/>
    <w:rsid w:val="00755FB4"/>
    <w:rsid w:val="007562F2"/>
    <w:rsid w:val="0075698D"/>
    <w:rsid w:val="007569C6"/>
    <w:rsid w:val="00756ED0"/>
    <w:rsid w:val="0075723E"/>
    <w:rsid w:val="007572CE"/>
    <w:rsid w:val="007573F0"/>
    <w:rsid w:val="00760156"/>
    <w:rsid w:val="0076031A"/>
    <w:rsid w:val="00760669"/>
    <w:rsid w:val="00760760"/>
    <w:rsid w:val="007607EE"/>
    <w:rsid w:val="00760B7B"/>
    <w:rsid w:val="00760C72"/>
    <w:rsid w:val="00761077"/>
    <w:rsid w:val="00761473"/>
    <w:rsid w:val="00761D8F"/>
    <w:rsid w:val="0076221F"/>
    <w:rsid w:val="00762BFA"/>
    <w:rsid w:val="00762C5B"/>
    <w:rsid w:val="00762D5C"/>
    <w:rsid w:val="00762F45"/>
    <w:rsid w:val="007630DD"/>
    <w:rsid w:val="00763489"/>
    <w:rsid w:val="0076368F"/>
    <w:rsid w:val="00763B6B"/>
    <w:rsid w:val="00763D54"/>
    <w:rsid w:val="00763E26"/>
    <w:rsid w:val="00763EDE"/>
    <w:rsid w:val="0076418F"/>
    <w:rsid w:val="00764235"/>
    <w:rsid w:val="00764494"/>
    <w:rsid w:val="00764A89"/>
    <w:rsid w:val="00764BD3"/>
    <w:rsid w:val="007651AC"/>
    <w:rsid w:val="0076536B"/>
    <w:rsid w:val="0076545D"/>
    <w:rsid w:val="00765543"/>
    <w:rsid w:val="007656ED"/>
    <w:rsid w:val="007659C7"/>
    <w:rsid w:val="00765CC9"/>
    <w:rsid w:val="00766159"/>
    <w:rsid w:val="007666B1"/>
    <w:rsid w:val="007666D3"/>
    <w:rsid w:val="00766A7A"/>
    <w:rsid w:val="00766AB0"/>
    <w:rsid w:val="00767E7A"/>
    <w:rsid w:val="00770B12"/>
    <w:rsid w:val="00770FED"/>
    <w:rsid w:val="0077128C"/>
    <w:rsid w:val="0077134E"/>
    <w:rsid w:val="00771A21"/>
    <w:rsid w:val="00771C45"/>
    <w:rsid w:val="00771D9D"/>
    <w:rsid w:val="00771DC8"/>
    <w:rsid w:val="00772018"/>
    <w:rsid w:val="0077254B"/>
    <w:rsid w:val="007726A1"/>
    <w:rsid w:val="00772E60"/>
    <w:rsid w:val="00773597"/>
    <w:rsid w:val="00773D43"/>
    <w:rsid w:val="0077401A"/>
    <w:rsid w:val="0077410A"/>
    <w:rsid w:val="0077411A"/>
    <w:rsid w:val="00774368"/>
    <w:rsid w:val="0077450A"/>
    <w:rsid w:val="00774AF2"/>
    <w:rsid w:val="00774C6D"/>
    <w:rsid w:val="00774FDA"/>
    <w:rsid w:val="007751CB"/>
    <w:rsid w:val="0077536A"/>
    <w:rsid w:val="00775635"/>
    <w:rsid w:val="00775A6D"/>
    <w:rsid w:val="00775CD1"/>
    <w:rsid w:val="00775E9C"/>
    <w:rsid w:val="00776046"/>
    <w:rsid w:val="0077688C"/>
    <w:rsid w:val="00776F71"/>
    <w:rsid w:val="0077710E"/>
    <w:rsid w:val="00777289"/>
    <w:rsid w:val="007772C0"/>
    <w:rsid w:val="00777494"/>
    <w:rsid w:val="0077788D"/>
    <w:rsid w:val="00777D0C"/>
    <w:rsid w:val="00777D4D"/>
    <w:rsid w:val="00777DE1"/>
    <w:rsid w:val="007801FF"/>
    <w:rsid w:val="007804DE"/>
    <w:rsid w:val="00780641"/>
    <w:rsid w:val="00780676"/>
    <w:rsid w:val="00780A3E"/>
    <w:rsid w:val="00780D69"/>
    <w:rsid w:val="0078133D"/>
    <w:rsid w:val="00781BAC"/>
    <w:rsid w:val="00781F66"/>
    <w:rsid w:val="00782682"/>
    <w:rsid w:val="0078273E"/>
    <w:rsid w:val="00782856"/>
    <w:rsid w:val="00782A7A"/>
    <w:rsid w:val="00782C7B"/>
    <w:rsid w:val="00782CF1"/>
    <w:rsid w:val="00782D94"/>
    <w:rsid w:val="0078308D"/>
    <w:rsid w:val="00783340"/>
    <w:rsid w:val="0078357E"/>
    <w:rsid w:val="00783AB1"/>
    <w:rsid w:val="00783B2C"/>
    <w:rsid w:val="00783E25"/>
    <w:rsid w:val="0078440B"/>
    <w:rsid w:val="00784479"/>
    <w:rsid w:val="00784DD0"/>
    <w:rsid w:val="00784E35"/>
    <w:rsid w:val="00784E5C"/>
    <w:rsid w:val="00784FE9"/>
    <w:rsid w:val="0078507A"/>
    <w:rsid w:val="00785117"/>
    <w:rsid w:val="0078515E"/>
    <w:rsid w:val="00785AC7"/>
    <w:rsid w:val="00785E38"/>
    <w:rsid w:val="007861B5"/>
    <w:rsid w:val="00786750"/>
    <w:rsid w:val="00786B28"/>
    <w:rsid w:val="00786E35"/>
    <w:rsid w:val="007870C6"/>
    <w:rsid w:val="00787FE7"/>
    <w:rsid w:val="0079035B"/>
    <w:rsid w:val="0079060A"/>
    <w:rsid w:val="00790824"/>
    <w:rsid w:val="00790BE6"/>
    <w:rsid w:val="00790D43"/>
    <w:rsid w:val="00790E42"/>
    <w:rsid w:val="007911C2"/>
    <w:rsid w:val="0079192D"/>
    <w:rsid w:val="00791C00"/>
    <w:rsid w:val="00792014"/>
    <w:rsid w:val="00792190"/>
    <w:rsid w:val="00793C5F"/>
    <w:rsid w:val="00793E90"/>
    <w:rsid w:val="00794384"/>
    <w:rsid w:val="00794719"/>
    <w:rsid w:val="00794E94"/>
    <w:rsid w:val="00795055"/>
    <w:rsid w:val="0079521F"/>
    <w:rsid w:val="0079531D"/>
    <w:rsid w:val="007953EA"/>
    <w:rsid w:val="00795AD9"/>
    <w:rsid w:val="00795B12"/>
    <w:rsid w:val="00795E8E"/>
    <w:rsid w:val="0079601C"/>
    <w:rsid w:val="007966EA"/>
    <w:rsid w:val="00796927"/>
    <w:rsid w:val="00796CD5"/>
    <w:rsid w:val="00796F1E"/>
    <w:rsid w:val="0079705E"/>
    <w:rsid w:val="00797373"/>
    <w:rsid w:val="007973D6"/>
    <w:rsid w:val="00797449"/>
    <w:rsid w:val="00797604"/>
    <w:rsid w:val="0079792D"/>
    <w:rsid w:val="00797A48"/>
    <w:rsid w:val="00797D89"/>
    <w:rsid w:val="007A0056"/>
    <w:rsid w:val="007A0123"/>
    <w:rsid w:val="007A0606"/>
    <w:rsid w:val="007A0799"/>
    <w:rsid w:val="007A081E"/>
    <w:rsid w:val="007A0844"/>
    <w:rsid w:val="007A08A8"/>
    <w:rsid w:val="007A0A1C"/>
    <w:rsid w:val="007A0A55"/>
    <w:rsid w:val="007A0AEA"/>
    <w:rsid w:val="007A0C96"/>
    <w:rsid w:val="007A1207"/>
    <w:rsid w:val="007A1459"/>
    <w:rsid w:val="007A1C1B"/>
    <w:rsid w:val="007A1C34"/>
    <w:rsid w:val="007A20FB"/>
    <w:rsid w:val="007A2555"/>
    <w:rsid w:val="007A2740"/>
    <w:rsid w:val="007A2905"/>
    <w:rsid w:val="007A2E03"/>
    <w:rsid w:val="007A33AC"/>
    <w:rsid w:val="007A34F3"/>
    <w:rsid w:val="007A35BE"/>
    <w:rsid w:val="007A35C0"/>
    <w:rsid w:val="007A36A1"/>
    <w:rsid w:val="007A38B9"/>
    <w:rsid w:val="007A3907"/>
    <w:rsid w:val="007A5076"/>
    <w:rsid w:val="007A5864"/>
    <w:rsid w:val="007A5875"/>
    <w:rsid w:val="007A6015"/>
    <w:rsid w:val="007A6589"/>
    <w:rsid w:val="007A6D77"/>
    <w:rsid w:val="007A74ED"/>
    <w:rsid w:val="007A7869"/>
    <w:rsid w:val="007A7B4C"/>
    <w:rsid w:val="007A7B5F"/>
    <w:rsid w:val="007B0591"/>
    <w:rsid w:val="007B0A37"/>
    <w:rsid w:val="007B0A3F"/>
    <w:rsid w:val="007B0A51"/>
    <w:rsid w:val="007B0BC0"/>
    <w:rsid w:val="007B0F39"/>
    <w:rsid w:val="007B0F66"/>
    <w:rsid w:val="007B139D"/>
    <w:rsid w:val="007B1834"/>
    <w:rsid w:val="007B1C15"/>
    <w:rsid w:val="007B1D13"/>
    <w:rsid w:val="007B1E16"/>
    <w:rsid w:val="007B1FA4"/>
    <w:rsid w:val="007B1FD2"/>
    <w:rsid w:val="007B230A"/>
    <w:rsid w:val="007B2A98"/>
    <w:rsid w:val="007B2C67"/>
    <w:rsid w:val="007B2CD0"/>
    <w:rsid w:val="007B2D4F"/>
    <w:rsid w:val="007B2F25"/>
    <w:rsid w:val="007B32BB"/>
    <w:rsid w:val="007B3657"/>
    <w:rsid w:val="007B3EBE"/>
    <w:rsid w:val="007B44DE"/>
    <w:rsid w:val="007B462F"/>
    <w:rsid w:val="007B496F"/>
    <w:rsid w:val="007B4D44"/>
    <w:rsid w:val="007B4DC1"/>
    <w:rsid w:val="007B5311"/>
    <w:rsid w:val="007B5486"/>
    <w:rsid w:val="007B554A"/>
    <w:rsid w:val="007B575D"/>
    <w:rsid w:val="007B5894"/>
    <w:rsid w:val="007B5C4E"/>
    <w:rsid w:val="007B5DBC"/>
    <w:rsid w:val="007B61F6"/>
    <w:rsid w:val="007B65B4"/>
    <w:rsid w:val="007B69DE"/>
    <w:rsid w:val="007B6A13"/>
    <w:rsid w:val="007B6A65"/>
    <w:rsid w:val="007B7304"/>
    <w:rsid w:val="007B73F5"/>
    <w:rsid w:val="007B7544"/>
    <w:rsid w:val="007B7571"/>
    <w:rsid w:val="007B757C"/>
    <w:rsid w:val="007B7772"/>
    <w:rsid w:val="007B7B26"/>
    <w:rsid w:val="007B7D2B"/>
    <w:rsid w:val="007C0017"/>
    <w:rsid w:val="007C0C70"/>
    <w:rsid w:val="007C0E4A"/>
    <w:rsid w:val="007C0F21"/>
    <w:rsid w:val="007C102E"/>
    <w:rsid w:val="007C17C8"/>
    <w:rsid w:val="007C21AD"/>
    <w:rsid w:val="007C24BF"/>
    <w:rsid w:val="007C2716"/>
    <w:rsid w:val="007C2887"/>
    <w:rsid w:val="007C2D9B"/>
    <w:rsid w:val="007C318E"/>
    <w:rsid w:val="007C35DD"/>
    <w:rsid w:val="007C389B"/>
    <w:rsid w:val="007C3C7D"/>
    <w:rsid w:val="007C3DD9"/>
    <w:rsid w:val="007C427B"/>
    <w:rsid w:val="007C47DE"/>
    <w:rsid w:val="007C4CFF"/>
    <w:rsid w:val="007C4E7B"/>
    <w:rsid w:val="007C4EB1"/>
    <w:rsid w:val="007C5415"/>
    <w:rsid w:val="007C55E4"/>
    <w:rsid w:val="007C56BE"/>
    <w:rsid w:val="007C57CD"/>
    <w:rsid w:val="007C638B"/>
    <w:rsid w:val="007C66D4"/>
    <w:rsid w:val="007C66EB"/>
    <w:rsid w:val="007C6CA8"/>
    <w:rsid w:val="007C7040"/>
    <w:rsid w:val="007C7B03"/>
    <w:rsid w:val="007C7EB7"/>
    <w:rsid w:val="007C7FB8"/>
    <w:rsid w:val="007D01BD"/>
    <w:rsid w:val="007D02BA"/>
    <w:rsid w:val="007D040B"/>
    <w:rsid w:val="007D096C"/>
    <w:rsid w:val="007D0A1E"/>
    <w:rsid w:val="007D0E21"/>
    <w:rsid w:val="007D174D"/>
    <w:rsid w:val="007D17B5"/>
    <w:rsid w:val="007D1934"/>
    <w:rsid w:val="007D1F3A"/>
    <w:rsid w:val="007D2218"/>
    <w:rsid w:val="007D293A"/>
    <w:rsid w:val="007D2B48"/>
    <w:rsid w:val="007D2E02"/>
    <w:rsid w:val="007D2F76"/>
    <w:rsid w:val="007D2FD0"/>
    <w:rsid w:val="007D34AE"/>
    <w:rsid w:val="007D3509"/>
    <w:rsid w:val="007D39BE"/>
    <w:rsid w:val="007D4342"/>
    <w:rsid w:val="007D47FF"/>
    <w:rsid w:val="007D48A5"/>
    <w:rsid w:val="007D4941"/>
    <w:rsid w:val="007D49DC"/>
    <w:rsid w:val="007D4B8C"/>
    <w:rsid w:val="007D4E6B"/>
    <w:rsid w:val="007D4FE1"/>
    <w:rsid w:val="007D508A"/>
    <w:rsid w:val="007D52BA"/>
    <w:rsid w:val="007D5326"/>
    <w:rsid w:val="007D54D5"/>
    <w:rsid w:val="007D56E0"/>
    <w:rsid w:val="007D5767"/>
    <w:rsid w:val="007D5768"/>
    <w:rsid w:val="007D5774"/>
    <w:rsid w:val="007D5916"/>
    <w:rsid w:val="007D5CD0"/>
    <w:rsid w:val="007D6014"/>
    <w:rsid w:val="007D6D85"/>
    <w:rsid w:val="007D6FB8"/>
    <w:rsid w:val="007D713E"/>
    <w:rsid w:val="007D75E9"/>
    <w:rsid w:val="007D79DC"/>
    <w:rsid w:val="007D7A08"/>
    <w:rsid w:val="007D7D0E"/>
    <w:rsid w:val="007D7ECF"/>
    <w:rsid w:val="007E09C6"/>
    <w:rsid w:val="007E1158"/>
    <w:rsid w:val="007E1167"/>
    <w:rsid w:val="007E171C"/>
    <w:rsid w:val="007E17A0"/>
    <w:rsid w:val="007E1942"/>
    <w:rsid w:val="007E1CBE"/>
    <w:rsid w:val="007E21C8"/>
    <w:rsid w:val="007E2348"/>
    <w:rsid w:val="007E2502"/>
    <w:rsid w:val="007E26DF"/>
    <w:rsid w:val="007E2D07"/>
    <w:rsid w:val="007E2E5F"/>
    <w:rsid w:val="007E3AF4"/>
    <w:rsid w:val="007E3D92"/>
    <w:rsid w:val="007E45AF"/>
    <w:rsid w:val="007E4927"/>
    <w:rsid w:val="007E4C29"/>
    <w:rsid w:val="007E50EC"/>
    <w:rsid w:val="007E52EB"/>
    <w:rsid w:val="007E554E"/>
    <w:rsid w:val="007E5D72"/>
    <w:rsid w:val="007E5E5F"/>
    <w:rsid w:val="007E5F2F"/>
    <w:rsid w:val="007E6072"/>
    <w:rsid w:val="007E628B"/>
    <w:rsid w:val="007E6547"/>
    <w:rsid w:val="007E67B9"/>
    <w:rsid w:val="007E747B"/>
    <w:rsid w:val="007F00B8"/>
    <w:rsid w:val="007F0324"/>
    <w:rsid w:val="007F0BF6"/>
    <w:rsid w:val="007F0EAE"/>
    <w:rsid w:val="007F1187"/>
    <w:rsid w:val="007F156C"/>
    <w:rsid w:val="007F18E9"/>
    <w:rsid w:val="007F1A50"/>
    <w:rsid w:val="007F1BA6"/>
    <w:rsid w:val="007F1BA8"/>
    <w:rsid w:val="007F23DF"/>
    <w:rsid w:val="007F2467"/>
    <w:rsid w:val="007F2EFB"/>
    <w:rsid w:val="007F31C5"/>
    <w:rsid w:val="007F3C67"/>
    <w:rsid w:val="007F3F2A"/>
    <w:rsid w:val="007F43BA"/>
    <w:rsid w:val="007F4AFE"/>
    <w:rsid w:val="007F4ECE"/>
    <w:rsid w:val="007F523C"/>
    <w:rsid w:val="007F5445"/>
    <w:rsid w:val="007F5806"/>
    <w:rsid w:val="007F5AD6"/>
    <w:rsid w:val="007F6277"/>
    <w:rsid w:val="007F62F5"/>
    <w:rsid w:val="007F6666"/>
    <w:rsid w:val="007F6B0F"/>
    <w:rsid w:val="007F6DDD"/>
    <w:rsid w:val="007F7713"/>
    <w:rsid w:val="007F77C5"/>
    <w:rsid w:val="007F78C1"/>
    <w:rsid w:val="007F7A04"/>
    <w:rsid w:val="007F7B0D"/>
    <w:rsid w:val="007F7E77"/>
    <w:rsid w:val="0080041F"/>
    <w:rsid w:val="008008A7"/>
    <w:rsid w:val="008009C6"/>
    <w:rsid w:val="008014BD"/>
    <w:rsid w:val="00801503"/>
    <w:rsid w:val="008015B8"/>
    <w:rsid w:val="0080193D"/>
    <w:rsid w:val="00801E70"/>
    <w:rsid w:val="00802094"/>
    <w:rsid w:val="008021BF"/>
    <w:rsid w:val="00802CEB"/>
    <w:rsid w:val="0080334F"/>
    <w:rsid w:val="008036B6"/>
    <w:rsid w:val="00803705"/>
    <w:rsid w:val="008039DF"/>
    <w:rsid w:val="00803B69"/>
    <w:rsid w:val="00803BFD"/>
    <w:rsid w:val="00804EF3"/>
    <w:rsid w:val="0080527F"/>
    <w:rsid w:val="008055FA"/>
    <w:rsid w:val="00805EB3"/>
    <w:rsid w:val="0080630D"/>
    <w:rsid w:val="00806546"/>
    <w:rsid w:val="008065C5"/>
    <w:rsid w:val="00806C81"/>
    <w:rsid w:val="00806E0B"/>
    <w:rsid w:val="00806F57"/>
    <w:rsid w:val="00806F90"/>
    <w:rsid w:val="00807033"/>
    <w:rsid w:val="008071DE"/>
    <w:rsid w:val="008077E0"/>
    <w:rsid w:val="0080789B"/>
    <w:rsid w:val="00807C88"/>
    <w:rsid w:val="00807CAF"/>
    <w:rsid w:val="00807D0E"/>
    <w:rsid w:val="00807DFB"/>
    <w:rsid w:val="008100AD"/>
    <w:rsid w:val="0081032B"/>
    <w:rsid w:val="0081035E"/>
    <w:rsid w:val="0081085D"/>
    <w:rsid w:val="00810C39"/>
    <w:rsid w:val="00810FC6"/>
    <w:rsid w:val="008110E2"/>
    <w:rsid w:val="008110E9"/>
    <w:rsid w:val="00811208"/>
    <w:rsid w:val="008118DB"/>
    <w:rsid w:val="0081196A"/>
    <w:rsid w:val="0081197A"/>
    <w:rsid w:val="00811B2B"/>
    <w:rsid w:val="008122F2"/>
    <w:rsid w:val="0081247F"/>
    <w:rsid w:val="008126A6"/>
    <w:rsid w:val="00813C3A"/>
    <w:rsid w:val="00813D75"/>
    <w:rsid w:val="008141B4"/>
    <w:rsid w:val="00814633"/>
    <w:rsid w:val="00814735"/>
    <w:rsid w:val="00814E28"/>
    <w:rsid w:val="00814FC4"/>
    <w:rsid w:val="0081532F"/>
    <w:rsid w:val="008154C7"/>
    <w:rsid w:val="00815737"/>
    <w:rsid w:val="00815A3C"/>
    <w:rsid w:val="00816117"/>
    <w:rsid w:val="0081686D"/>
    <w:rsid w:val="008168FE"/>
    <w:rsid w:val="00816B41"/>
    <w:rsid w:val="00816CA4"/>
    <w:rsid w:val="00816F67"/>
    <w:rsid w:val="00817394"/>
    <w:rsid w:val="00817849"/>
    <w:rsid w:val="008179AD"/>
    <w:rsid w:val="00817A03"/>
    <w:rsid w:val="00817D68"/>
    <w:rsid w:val="00817D80"/>
    <w:rsid w:val="008201E2"/>
    <w:rsid w:val="008202C6"/>
    <w:rsid w:val="0082046F"/>
    <w:rsid w:val="008205E4"/>
    <w:rsid w:val="00820671"/>
    <w:rsid w:val="00820ABD"/>
    <w:rsid w:val="00820BB1"/>
    <w:rsid w:val="0082127A"/>
    <w:rsid w:val="008213C6"/>
    <w:rsid w:val="00821709"/>
    <w:rsid w:val="00821A65"/>
    <w:rsid w:val="008227BF"/>
    <w:rsid w:val="00822872"/>
    <w:rsid w:val="008228B9"/>
    <w:rsid w:val="008229FC"/>
    <w:rsid w:val="00822A24"/>
    <w:rsid w:val="00822E69"/>
    <w:rsid w:val="00822E73"/>
    <w:rsid w:val="0082304D"/>
    <w:rsid w:val="0082308D"/>
    <w:rsid w:val="0082321C"/>
    <w:rsid w:val="00823359"/>
    <w:rsid w:val="008234D0"/>
    <w:rsid w:val="00823559"/>
    <w:rsid w:val="00824373"/>
    <w:rsid w:val="008245BE"/>
    <w:rsid w:val="00824B66"/>
    <w:rsid w:val="00824C3A"/>
    <w:rsid w:val="008250D5"/>
    <w:rsid w:val="0082567F"/>
    <w:rsid w:val="00825C37"/>
    <w:rsid w:val="00825D4E"/>
    <w:rsid w:val="008260BF"/>
    <w:rsid w:val="00826170"/>
    <w:rsid w:val="0082650D"/>
    <w:rsid w:val="00826E1F"/>
    <w:rsid w:val="0082715A"/>
    <w:rsid w:val="00827173"/>
    <w:rsid w:val="00827328"/>
    <w:rsid w:val="008279C1"/>
    <w:rsid w:val="008279F2"/>
    <w:rsid w:val="0083067F"/>
    <w:rsid w:val="00830CD0"/>
    <w:rsid w:val="00830F4B"/>
    <w:rsid w:val="00831377"/>
    <w:rsid w:val="00831404"/>
    <w:rsid w:val="008315E5"/>
    <w:rsid w:val="008319D0"/>
    <w:rsid w:val="0083213D"/>
    <w:rsid w:val="008322C5"/>
    <w:rsid w:val="0083263F"/>
    <w:rsid w:val="008328A1"/>
    <w:rsid w:val="008332D9"/>
    <w:rsid w:val="008337BC"/>
    <w:rsid w:val="00833B6A"/>
    <w:rsid w:val="00833EBF"/>
    <w:rsid w:val="00834118"/>
    <w:rsid w:val="008343DA"/>
    <w:rsid w:val="008348AC"/>
    <w:rsid w:val="008351E6"/>
    <w:rsid w:val="00835424"/>
    <w:rsid w:val="00835785"/>
    <w:rsid w:val="00835B11"/>
    <w:rsid w:val="00835DD8"/>
    <w:rsid w:val="00836023"/>
    <w:rsid w:val="008366F2"/>
    <w:rsid w:val="00836785"/>
    <w:rsid w:val="00836D94"/>
    <w:rsid w:val="00836E6B"/>
    <w:rsid w:val="0083710F"/>
    <w:rsid w:val="008371AC"/>
    <w:rsid w:val="00837529"/>
    <w:rsid w:val="008375DF"/>
    <w:rsid w:val="008379CB"/>
    <w:rsid w:val="00837DDA"/>
    <w:rsid w:val="00837F1E"/>
    <w:rsid w:val="00840035"/>
    <w:rsid w:val="008407EE"/>
    <w:rsid w:val="008408DD"/>
    <w:rsid w:val="00840949"/>
    <w:rsid w:val="00840B20"/>
    <w:rsid w:val="00840D95"/>
    <w:rsid w:val="00840DF5"/>
    <w:rsid w:val="008414E8"/>
    <w:rsid w:val="00841E94"/>
    <w:rsid w:val="008423F2"/>
    <w:rsid w:val="008426EB"/>
    <w:rsid w:val="00842CE2"/>
    <w:rsid w:val="00842CFC"/>
    <w:rsid w:val="00842DFD"/>
    <w:rsid w:val="008437BE"/>
    <w:rsid w:val="00843D21"/>
    <w:rsid w:val="00843D9A"/>
    <w:rsid w:val="0084420B"/>
    <w:rsid w:val="008444AF"/>
    <w:rsid w:val="00844967"/>
    <w:rsid w:val="00844D2D"/>
    <w:rsid w:val="008451BE"/>
    <w:rsid w:val="008451CC"/>
    <w:rsid w:val="0084524C"/>
    <w:rsid w:val="008458AA"/>
    <w:rsid w:val="00845A21"/>
    <w:rsid w:val="00845ADD"/>
    <w:rsid w:val="00845B17"/>
    <w:rsid w:val="0084606B"/>
    <w:rsid w:val="00846111"/>
    <w:rsid w:val="0084616C"/>
    <w:rsid w:val="008475F0"/>
    <w:rsid w:val="008478A2"/>
    <w:rsid w:val="00847DC2"/>
    <w:rsid w:val="00850057"/>
    <w:rsid w:val="0085023D"/>
    <w:rsid w:val="00850C13"/>
    <w:rsid w:val="00850C57"/>
    <w:rsid w:val="00850DFD"/>
    <w:rsid w:val="00850F08"/>
    <w:rsid w:val="00850F9A"/>
    <w:rsid w:val="0085124E"/>
    <w:rsid w:val="00851323"/>
    <w:rsid w:val="0085145C"/>
    <w:rsid w:val="00852348"/>
    <w:rsid w:val="0085275F"/>
    <w:rsid w:val="0085286C"/>
    <w:rsid w:val="0085295B"/>
    <w:rsid w:val="0085313B"/>
    <w:rsid w:val="0085353D"/>
    <w:rsid w:val="00853B66"/>
    <w:rsid w:val="008540A0"/>
    <w:rsid w:val="00854202"/>
    <w:rsid w:val="00854B5E"/>
    <w:rsid w:val="00854C5B"/>
    <w:rsid w:val="00854C88"/>
    <w:rsid w:val="0085503D"/>
    <w:rsid w:val="008552E7"/>
    <w:rsid w:val="0085560F"/>
    <w:rsid w:val="008556AC"/>
    <w:rsid w:val="0085574D"/>
    <w:rsid w:val="0085588F"/>
    <w:rsid w:val="0085591B"/>
    <w:rsid w:val="00855DD7"/>
    <w:rsid w:val="008562A1"/>
    <w:rsid w:val="008565D1"/>
    <w:rsid w:val="00856E8E"/>
    <w:rsid w:val="008570A7"/>
    <w:rsid w:val="00857714"/>
    <w:rsid w:val="008579A9"/>
    <w:rsid w:val="00857D59"/>
    <w:rsid w:val="00857D5A"/>
    <w:rsid w:val="00857F61"/>
    <w:rsid w:val="0086003E"/>
    <w:rsid w:val="0086018A"/>
    <w:rsid w:val="008603CB"/>
    <w:rsid w:val="008605B5"/>
    <w:rsid w:val="0086107A"/>
    <w:rsid w:val="0086157B"/>
    <w:rsid w:val="008617D8"/>
    <w:rsid w:val="008619D6"/>
    <w:rsid w:val="00861BBE"/>
    <w:rsid w:val="00861D51"/>
    <w:rsid w:val="008621C0"/>
    <w:rsid w:val="0086220C"/>
    <w:rsid w:val="00862B21"/>
    <w:rsid w:val="00862BC8"/>
    <w:rsid w:val="00862CD7"/>
    <w:rsid w:val="00862D1F"/>
    <w:rsid w:val="00862FA2"/>
    <w:rsid w:val="00863477"/>
    <w:rsid w:val="00863999"/>
    <w:rsid w:val="00863E13"/>
    <w:rsid w:val="00864093"/>
    <w:rsid w:val="008647DE"/>
    <w:rsid w:val="00864981"/>
    <w:rsid w:val="00864DF0"/>
    <w:rsid w:val="00864E88"/>
    <w:rsid w:val="00865424"/>
    <w:rsid w:val="00865732"/>
    <w:rsid w:val="008658D2"/>
    <w:rsid w:val="00865DAB"/>
    <w:rsid w:val="008661BD"/>
    <w:rsid w:val="00866756"/>
    <w:rsid w:val="00866C1F"/>
    <w:rsid w:val="008673A2"/>
    <w:rsid w:val="0086741A"/>
    <w:rsid w:val="008674A0"/>
    <w:rsid w:val="008674F0"/>
    <w:rsid w:val="00867692"/>
    <w:rsid w:val="0086769D"/>
    <w:rsid w:val="00867990"/>
    <w:rsid w:val="00867FA6"/>
    <w:rsid w:val="00867FCA"/>
    <w:rsid w:val="00870705"/>
    <w:rsid w:val="0087120A"/>
    <w:rsid w:val="008713C4"/>
    <w:rsid w:val="008716D6"/>
    <w:rsid w:val="00871C96"/>
    <w:rsid w:val="00872169"/>
    <w:rsid w:val="00872607"/>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C86"/>
    <w:rsid w:val="00876E43"/>
    <w:rsid w:val="00876E9A"/>
    <w:rsid w:val="008770BC"/>
    <w:rsid w:val="0087745A"/>
    <w:rsid w:val="00877544"/>
    <w:rsid w:val="00877890"/>
    <w:rsid w:val="00877B4B"/>
    <w:rsid w:val="00877C05"/>
    <w:rsid w:val="00877D7B"/>
    <w:rsid w:val="00880540"/>
    <w:rsid w:val="00880606"/>
    <w:rsid w:val="00880719"/>
    <w:rsid w:val="00880FCE"/>
    <w:rsid w:val="008811D7"/>
    <w:rsid w:val="00881301"/>
    <w:rsid w:val="00881342"/>
    <w:rsid w:val="00881534"/>
    <w:rsid w:val="00881690"/>
    <w:rsid w:val="00881873"/>
    <w:rsid w:val="0088199F"/>
    <w:rsid w:val="00881A85"/>
    <w:rsid w:val="00881BBE"/>
    <w:rsid w:val="0088256B"/>
    <w:rsid w:val="008826A5"/>
    <w:rsid w:val="00882B9F"/>
    <w:rsid w:val="00882CD3"/>
    <w:rsid w:val="008830A8"/>
    <w:rsid w:val="00883405"/>
    <w:rsid w:val="008838B4"/>
    <w:rsid w:val="008842AD"/>
    <w:rsid w:val="00884764"/>
    <w:rsid w:val="00884AAB"/>
    <w:rsid w:val="00884E09"/>
    <w:rsid w:val="0088512C"/>
    <w:rsid w:val="008851AC"/>
    <w:rsid w:val="00885C06"/>
    <w:rsid w:val="00885C41"/>
    <w:rsid w:val="00885DE5"/>
    <w:rsid w:val="00885E26"/>
    <w:rsid w:val="00887115"/>
    <w:rsid w:val="008872CC"/>
    <w:rsid w:val="00887326"/>
    <w:rsid w:val="008875AA"/>
    <w:rsid w:val="00887872"/>
    <w:rsid w:val="00887907"/>
    <w:rsid w:val="008906D8"/>
    <w:rsid w:val="0089123B"/>
    <w:rsid w:val="008914D1"/>
    <w:rsid w:val="00891731"/>
    <w:rsid w:val="00892684"/>
    <w:rsid w:val="0089277A"/>
    <w:rsid w:val="00892C25"/>
    <w:rsid w:val="00893530"/>
    <w:rsid w:val="008936CC"/>
    <w:rsid w:val="008937B0"/>
    <w:rsid w:val="00893F8E"/>
    <w:rsid w:val="00894394"/>
    <w:rsid w:val="0089439F"/>
    <w:rsid w:val="0089462A"/>
    <w:rsid w:val="00894802"/>
    <w:rsid w:val="00894A74"/>
    <w:rsid w:val="00894C10"/>
    <w:rsid w:val="00894D15"/>
    <w:rsid w:val="00895E3C"/>
    <w:rsid w:val="0089616E"/>
    <w:rsid w:val="008962C7"/>
    <w:rsid w:val="00896385"/>
    <w:rsid w:val="00896568"/>
    <w:rsid w:val="008967A1"/>
    <w:rsid w:val="00896C8A"/>
    <w:rsid w:val="00897083"/>
    <w:rsid w:val="00897268"/>
    <w:rsid w:val="008973A0"/>
    <w:rsid w:val="008975C0"/>
    <w:rsid w:val="00897822"/>
    <w:rsid w:val="00897DE8"/>
    <w:rsid w:val="00897E64"/>
    <w:rsid w:val="00897FE0"/>
    <w:rsid w:val="008A01FC"/>
    <w:rsid w:val="008A0236"/>
    <w:rsid w:val="008A042E"/>
    <w:rsid w:val="008A0A1F"/>
    <w:rsid w:val="008A0C2D"/>
    <w:rsid w:val="008A1087"/>
    <w:rsid w:val="008A1126"/>
    <w:rsid w:val="008A1A76"/>
    <w:rsid w:val="008A1B10"/>
    <w:rsid w:val="008A203E"/>
    <w:rsid w:val="008A2428"/>
    <w:rsid w:val="008A309A"/>
    <w:rsid w:val="008A331B"/>
    <w:rsid w:val="008A364E"/>
    <w:rsid w:val="008A3BC8"/>
    <w:rsid w:val="008A3D4E"/>
    <w:rsid w:val="008A3E9F"/>
    <w:rsid w:val="008A3FF2"/>
    <w:rsid w:val="008A408E"/>
    <w:rsid w:val="008A4757"/>
    <w:rsid w:val="008A496A"/>
    <w:rsid w:val="008A4E99"/>
    <w:rsid w:val="008A528C"/>
    <w:rsid w:val="008A531A"/>
    <w:rsid w:val="008A55E4"/>
    <w:rsid w:val="008A5EF8"/>
    <w:rsid w:val="008A6377"/>
    <w:rsid w:val="008A68D5"/>
    <w:rsid w:val="008A6993"/>
    <w:rsid w:val="008A6D3A"/>
    <w:rsid w:val="008A6DF9"/>
    <w:rsid w:val="008A6E15"/>
    <w:rsid w:val="008A6E4B"/>
    <w:rsid w:val="008A6FE8"/>
    <w:rsid w:val="008A703D"/>
    <w:rsid w:val="008A7168"/>
    <w:rsid w:val="008A724F"/>
    <w:rsid w:val="008A74D2"/>
    <w:rsid w:val="008A7712"/>
    <w:rsid w:val="008A780C"/>
    <w:rsid w:val="008A780D"/>
    <w:rsid w:val="008A7C90"/>
    <w:rsid w:val="008A7E0A"/>
    <w:rsid w:val="008B047E"/>
    <w:rsid w:val="008B0B04"/>
    <w:rsid w:val="008B0D78"/>
    <w:rsid w:val="008B0EA3"/>
    <w:rsid w:val="008B0FF2"/>
    <w:rsid w:val="008B12EB"/>
    <w:rsid w:val="008B1728"/>
    <w:rsid w:val="008B1ABC"/>
    <w:rsid w:val="008B1B47"/>
    <w:rsid w:val="008B1D4F"/>
    <w:rsid w:val="008B2BE9"/>
    <w:rsid w:val="008B2CD1"/>
    <w:rsid w:val="008B2D3C"/>
    <w:rsid w:val="008B31DC"/>
    <w:rsid w:val="008B3250"/>
    <w:rsid w:val="008B346B"/>
    <w:rsid w:val="008B3AA3"/>
    <w:rsid w:val="008B3C71"/>
    <w:rsid w:val="008B3C74"/>
    <w:rsid w:val="008B4398"/>
    <w:rsid w:val="008B43C8"/>
    <w:rsid w:val="008B4AAE"/>
    <w:rsid w:val="008B4C09"/>
    <w:rsid w:val="008B4D94"/>
    <w:rsid w:val="008B4FD2"/>
    <w:rsid w:val="008B5257"/>
    <w:rsid w:val="008B531B"/>
    <w:rsid w:val="008B5459"/>
    <w:rsid w:val="008B6092"/>
    <w:rsid w:val="008B632B"/>
    <w:rsid w:val="008B64C1"/>
    <w:rsid w:val="008B64FE"/>
    <w:rsid w:val="008B66A7"/>
    <w:rsid w:val="008B66DF"/>
    <w:rsid w:val="008B6811"/>
    <w:rsid w:val="008B6EB8"/>
    <w:rsid w:val="008B74C8"/>
    <w:rsid w:val="008B75FF"/>
    <w:rsid w:val="008B76AE"/>
    <w:rsid w:val="008B7E13"/>
    <w:rsid w:val="008C0637"/>
    <w:rsid w:val="008C0764"/>
    <w:rsid w:val="008C0907"/>
    <w:rsid w:val="008C09A1"/>
    <w:rsid w:val="008C0A02"/>
    <w:rsid w:val="008C0D79"/>
    <w:rsid w:val="008C0D9A"/>
    <w:rsid w:val="008C113C"/>
    <w:rsid w:val="008C1248"/>
    <w:rsid w:val="008C1330"/>
    <w:rsid w:val="008C186E"/>
    <w:rsid w:val="008C1B24"/>
    <w:rsid w:val="008C1B63"/>
    <w:rsid w:val="008C1F12"/>
    <w:rsid w:val="008C228D"/>
    <w:rsid w:val="008C256F"/>
    <w:rsid w:val="008C2794"/>
    <w:rsid w:val="008C279F"/>
    <w:rsid w:val="008C3266"/>
    <w:rsid w:val="008C3855"/>
    <w:rsid w:val="008C3A88"/>
    <w:rsid w:val="008C3C8F"/>
    <w:rsid w:val="008C3FB0"/>
    <w:rsid w:val="008C463E"/>
    <w:rsid w:val="008C4983"/>
    <w:rsid w:val="008C4BD7"/>
    <w:rsid w:val="008C500E"/>
    <w:rsid w:val="008C5011"/>
    <w:rsid w:val="008C508D"/>
    <w:rsid w:val="008C5159"/>
    <w:rsid w:val="008C5572"/>
    <w:rsid w:val="008C566D"/>
    <w:rsid w:val="008C5727"/>
    <w:rsid w:val="008C5A21"/>
    <w:rsid w:val="008C5CD6"/>
    <w:rsid w:val="008C5F72"/>
    <w:rsid w:val="008C63A2"/>
    <w:rsid w:val="008C658C"/>
    <w:rsid w:val="008C68E8"/>
    <w:rsid w:val="008C6936"/>
    <w:rsid w:val="008C6A13"/>
    <w:rsid w:val="008C6D43"/>
    <w:rsid w:val="008C6E3D"/>
    <w:rsid w:val="008C795C"/>
    <w:rsid w:val="008C7A6C"/>
    <w:rsid w:val="008C7CC1"/>
    <w:rsid w:val="008C7DD2"/>
    <w:rsid w:val="008C7E5B"/>
    <w:rsid w:val="008C7FE2"/>
    <w:rsid w:val="008D041E"/>
    <w:rsid w:val="008D04AB"/>
    <w:rsid w:val="008D0EA7"/>
    <w:rsid w:val="008D13DF"/>
    <w:rsid w:val="008D1495"/>
    <w:rsid w:val="008D192A"/>
    <w:rsid w:val="008D2176"/>
    <w:rsid w:val="008D2613"/>
    <w:rsid w:val="008D27CD"/>
    <w:rsid w:val="008D2EEC"/>
    <w:rsid w:val="008D2F64"/>
    <w:rsid w:val="008D339D"/>
    <w:rsid w:val="008D34BC"/>
    <w:rsid w:val="008D36E8"/>
    <w:rsid w:val="008D391F"/>
    <w:rsid w:val="008D3E5F"/>
    <w:rsid w:val="008D472B"/>
    <w:rsid w:val="008D4E58"/>
    <w:rsid w:val="008D5C0B"/>
    <w:rsid w:val="008D5D60"/>
    <w:rsid w:val="008D5D7F"/>
    <w:rsid w:val="008D62B3"/>
    <w:rsid w:val="008D62C5"/>
    <w:rsid w:val="008D6317"/>
    <w:rsid w:val="008D63F8"/>
    <w:rsid w:val="008D6478"/>
    <w:rsid w:val="008D649B"/>
    <w:rsid w:val="008D6569"/>
    <w:rsid w:val="008D6A0E"/>
    <w:rsid w:val="008D6A16"/>
    <w:rsid w:val="008D6AAC"/>
    <w:rsid w:val="008D6EBF"/>
    <w:rsid w:val="008D76A4"/>
    <w:rsid w:val="008D771F"/>
    <w:rsid w:val="008D7E70"/>
    <w:rsid w:val="008E007F"/>
    <w:rsid w:val="008E0361"/>
    <w:rsid w:val="008E03F7"/>
    <w:rsid w:val="008E04F0"/>
    <w:rsid w:val="008E07E8"/>
    <w:rsid w:val="008E0FE2"/>
    <w:rsid w:val="008E15AE"/>
    <w:rsid w:val="008E1666"/>
    <w:rsid w:val="008E17C6"/>
    <w:rsid w:val="008E17FB"/>
    <w:rsid w:val="008E18B0"/>
    <w:rsid w:val="008E1D15"/>
    <w:rsid w:val="008E278C"/>
    <w:rsid w:val="008E307C"/>
    <w:rsid w:val="008E3313"/>
    <w:rsid w:val="008E33A9"/>
    <w:rsid w:val="008E375A"/>
    <w:rsid w:val="008E3990"/>
    <w:rsid w:val="008E3FE7"/>
    <w:rsid w:val="008E430E"/>
    <w:rsid w:val="008E475F"/>
    <w:rsid w:val="008E5375"/>
    <w:rsid w:val="008E5377"/>
    <w:rsid w:val="008E53AB"/>
    <w:rsid w:val="008E54B4"/>
    <w:rsid w:val="008E5866"/>
    <w:rsid w:val="008E5997"/>
    <w:rsid w:val="008E5C11"/>
    <w:rsid w:val="008E5E8E"/>
    <w:rsid w:val="008E6BB1"/>
    <w:rsid w:val="008E6C7B"/>
    <w:rsid w:val="008E763B"/>
    <w:rsid w:val="008E7B9C"/>
    <w:rsid w:val="008E7DB0"/>
    <w:rsid w:val="008F0054"/>
    <w:rsid w:val="008F0136"/>
    <w:rsid w:val="008F0604"/>
    <w:rsid w:val="008F0995"/>
    <w:rsid w:val="008F09F4"/>
    <w:rsid w:val="008F11E1"/>
    <w:rsid w:val="008F1381"/>
    <w:rsid w:val="008F13A0"/>
    <w:rsid w:val="008F145F"/>
    <w:rsid w:val="008F14A3"/>
    <w:rsid w:val="008F1C0E"/>
    <w:rsid w:val="008F2180"/>
    <w:rsid w:val="008F24CA"/>
    <w:rsid w:val="008F25CB"/>
    <w:rsid w:val="008F26B6"/>
    <w:rsid w:val="008F289E"/>
    <w:rsid w:val="008F28B2"/>
    <w:rsid w:val="008F3207"/>
    <w:rsid w:val="008F38A0"/>
    <w:rsid w:val="008F3E29"/>
    <w:rsid w:val="008F4215"/>
    <w:rsid w:val="008F4579"/>
    <w:rsid w:val="008F461D"/>
    <w:rsid w:val="008F4765"/>
    <w:rsid w:val="008F4924"/>
    <w:rsid w:val="008F4A3A"/>
    <w:rsid w:val="008F4BEC"/>
    <w:rsid w:val="008F541A"/>
    <w:rsid w:val="008F55D0"/>
    <w:rsid w:val="008F56D1"/>
    <w:rsid w:val="008F56DB"/>
    <w:rsid w:val="008F57F3"/>
    <w:rsid w:val="008F5AE9"/>
    <w:rsid w:val="008F5BDB"/>
    <w:rsid w:val="008F6343"/>
    <w:rsid w:val="008F685F"/>
    <w:rsid w:val="008F6AA2"/>
    <w:rsid w:val="008F6AFD"/>
    <w:rsid w:val="008F6C05"/>
    <w:rsid w:val="008F6D7E"/>
    <w:rsid w:val="008F7400"/>
    <w:rsid w:val="008F7A43"/>
    <w:rsid w:val="008F7DDA"/>
    <w:rsid w:val="0090020D"/>
    <w:rsid w:val="00900C46"/>
    <w:rsid w:val="00900D09"/>
    <w:rsid w:val="00900D61"/>
    <w:rsid w:val="0090112E"/>
    <w:rsid w:val="00901214"/>
    <w:rsid w:val="00901467"/>
    <w:rsid w:val="00901623"/>
    <w:rsid w:val="00901B4F"/>
    <w:rsid w:val="0090206C"/>
    <w:rsid w:val="00902299"/>
    <w:rsid w:val="0090235F"/>
    <w:rsid w:val="009029FE"/>
    <w:rsid w:val="0090300F"/>
    <w:rsid w:val="0090347B"/>
    <w:rsid w:val="0090354C"/>
    <w:rsid w:val="00903655"/>
    <w:rsid w:val="0090365D"/>
    <w:rsid w:val="00903749"/>
    <w:rsid w:val="0090397A"/>
    <w:rsid w:val="00903C93"/>
    <w:rsid w:val="00903F82"/>
    <w:rsid w:val="009040D0"/>
    <w:rsid w:val="00904B2F"/>
    <w:rsid w:val="00904CA1"/>
    <w:rsid w:val="00904E73"/>
    <w:rsid w:val="00905190"/>
    <w:rsid w:val="009051CD"/>
    <w:rsid w:val="0090543A"/>
    <w:rsid w:val="009054B8"/>
    <w:rsid w:val="009056DB"/>
    <w:rsid w:val="009058F8"/>
    <w:rsid w:val="009060B6"/>
    <w:rsid w:val="00906D9E"/>
    <w:rsid w:val="00906E35"/>
    <w:rsid w:val="009070AB"/>
    <w:rsid w:val="0090714F"/>
    <w:rsid w:val="009073C4"/>
    <w:rsid w:val="00907461"/>
    <w:rsid w:val="009074D0"/>
    <w:rsid w:val="009075CB"/>
    <w:rsid w:val="009075D1"/>
    <w:rsid w:val="0090784F"/>
    <w:rsid w:val="00907992"/>
    <w:rsid w:val="00907A37"/>
    <w:rsid w:val="00907DCD"/>
    <w:rsid w:val="0091054A"/>
    <w:rsid w:val="00910A63"/>
    <w:rsid w:val="0091181D"/>
    <w:rsid w:val="00911A45"/>
    <w:rsid w:val="009123A8"/>
    <w:rsid w:val="00912D87"/>
    <w:rsid w:val="00912E17"/>
    <w:rsid w:val="009132D0"/>
    <w:rsid w:val="009132E9"/>
    <w:rsid w:val="00913826"/>
    <w:rsid w:val="00913A0E"/>
    <w:rsid w:val="00913FCA"/>
    <w:rsid w:val="009140AB"/>
    <w:rsid w:val="00914187"/>
    <w:rsid w:val="00914982"/>
    <w:rsid w:val="00914FA4"/>
    <w:rsid w:val="00914FC8"/>
    <w:rsid w:val="00915319"/>
    <w:rsid w:val="009154B1"/>
    <w:rsid w:val="009156A9"/>
    <w:rsid w:val="009156DD"/>
    <w:rsid w:val="00915AEC"/>
    <w:rsid w:val="00915D50"/>
    <w:rsid w:val="00915E4B"/>
    <w:rsid w:val="009163F0"/>
    <w:rsid w:val="00916C6F"/>
    <w:rsid w:val="00916CBE"/>
    <w:rsid w:val="00916D41"/>
    <w:rsid w:val="00917180"/>
    <w:rsid w:val="00917343"/>
    <w:rsid w:val="009176A4"/>
    <w:rsid w:val="00917E36"/>
    <w:rsid w:val="00920052"/>
    <w:rsid w:val="00920203"/>
    <w:rsid w:val="00920223"/>
    <w:rsid w:val="0092029E"/>
    <w:rsid w:val="009208C6"/>
    <w:rsid w:val="00920B74"/>
    <w:rsid w:val="00920C3F"/>
    <w:rsid w:val="00920E67"/>
    <w:rsid w:val="00920EA1"/>
    <w:rsid w:val="00921100"/>
    <w:rsid w:val="00921973"/>
    <w:rsid w:val="00921A86"/>
    <w:rsid w:val="00921AF2"/>
    <w:rsid w:val="00921CB8"/>
    <w:rsid w:val="00921CC2"/>
    <w:rsid w:val="009222B8"/>
    <w:rsid w:val="00922D3A"/>
    <w:rsid w:val="00922D5D"/>
    <w:rsid w:val="00923120"/>
    <w:rsid w:val="00923634"/>
    <w:rsid w:val="0092386E"/>
    <w:rsid w:val="00923C2F"/>
    <w:rsid w:val="00923D6A"/>
    <w:rsid w:val="00923EDA"/>
    <w:rsid w:val="00924089"/>
    <w:rsid w:val="009245BC"/>
    <w:rsid w:val="00924696"/>
    <w:rsid w:val="00924B4D"/>
    <w:rsid w:val="00924EC8"/>
    <w:rsid w:val="009255EB"/>
    <w:rsid w:val="009257D7"/>
    <w:rsid w:val="00925D06"/>
    <w:rsid w:val="009260C1"/>
    <w:rsid w:val="0092627D"/>
    <w:rsid w:val="009262CE"/>
    <w:rsid w:val="00926A6B"/>
    <w:rsid w:val="00926D74"/>
    <w:rsid w:val="00926E97"/>
    <w:rsid w:val="0092715C"/>
    <w:rsid w:val="009272F3"/>
    <w:rsid w:val="0092731A"/>
    <w:rsid w:val="0092769E"/>
    <w:rsid w:val="00927887"/>
    <w:rsid w:val="00927B46"/>
    <w:rsid w:val="0093025D"/>
    <w:rsid w:val="009307A4"/>
    <w:rsid w:val="00930988"/>
    <w:rsid w:val="00930C00"/>
    <w:rsid w:val="00930C35"/>
    <w:rsid w:val="00930CBA"/>
    <w:rsid w:val="00931078"/>
    <w:rsid w:val="009310D1"/>
    <w:rsid w:val="00931330"/>
    <w:rsid w:val="00931334"/>
    <w:rsid w:val="00931A2F"/>
    <w:rsid w:val="00931EC8"/>
    <w:rsid w:val="00932063"/>
    <w:rsid w:val="00932839"/>
    <w:rsid w:val="00932865"/>
    <w:rsid w:val="00932D1C"/>
    <w:rsid w:val="00932E5C"/>
    <w:rsid w:val="0093303E"/>
    <w:rsid w:val="00933506"/>
    <w:rsid w:val="009339D8"/>
    <w:rsid w:val="00933F66"/>
    <w:rsid w:val="009347AD"/>
    <w:rsid w:val="009347E7"/>
    <w:rsid w:val="009348DF"/>
    <w:rsid w:val="009349FC"/>
    <w:rsid w:val="00934D89"/>
    <w:rsid w:val="00934DC0"/>
    <w:rsid w:val="00935454"/>
    <w:rsid w:val="00935714"/>
    <w:rsid w:val="00935EC8"/>
    <w:rsid w:val="00936282"/>
    <w:rsid w:val="009365EF"/>
    <w:rsid w:val="009368B2"/>
    <w:rsid w:val="00936E0A"/>
    <w:rsid w:val="0093748C"/>
    <w:rsid w:val="00937AA5"/>
    <w:rsid w:val="00937E4B"/>
    <w:rsid w:val="00940111"/>
    <w:rsid w:val="009402EE"/>
    <w:rsid w:val="00940A0C"/>
    <w:rsid w:val="00940BCF"/>
    <w:rsid w:val="00940F68"/>
    <w:rsid w:val="009413E4"/>
    <w:rsid w:val="0094151E"/>
    <w:rsid w:val="00941527"/>
    <w:rsid w:val="00941A89"/>
    <w:rsid w:val="00942C4D"/>
    <w:rsid w:val="00942E20"/>
    <w:rsid w:val="00943481"/>
    <w:rsid w:val="00943716"/>
    <w:rsid w:val="00943723"/>
    <w:rsid w:val="00943B42"/>
    <w:rsid w:val="00943D1B"/>
    <w:rsid w:val="00943DC2"/>
    <w:rsid w:val="00944234"/>
    <w:rsid w:val="00944333"/>
    <w:rsid w:val="009443B6"/>
    <w:rsid w:val="0094463C"/>
    <w:rsid w:val="00944F3E"/>
    <w:rsid w:val="00945916"/>
    <w:rsid w:val="00945E0E"/>
    <w:rsid w:val="00945EF8"/>
    <w:rsid w:val="009464C0"/>
    <w:rsid w:val="00946A16"/>
    <w:rsid w:val="00946E5A"/>
    <w:rsid w:val="0094704A"/>
    <w:rsid w:val="00947901"/>
    <w:rsid w:val="0094795B"/>
    <w:rsid w:val="00947A35"/>
    <w:rsid w:val="00947F56"/>
    <w:rsid w:val="009500BC"/>
    <w:rsid w:val="009500CD"/>
    <w:rsid w:val="00950A23"/>
    <w:rsid w:val="00950EFA"/>
    <w:rsid w:val="00950F04"/>
    <w:rsid w:val="00950F46"/>
    <w:rsid w:val="0095107B"/>
    <w:rsid w:val="0095128E"/>
    <w:rsid w:val="00951825"/>
    <w:rsid w:val="00951A8F"/>
    <w:rsid w:val="00951DFA"/>
    <w:rsid w:val="00951F63"/>
    <w:rsid w:val="0095235B"/>
    <w:rsid w:val="009527C7"/>
    <w:rsid w:val="00952A7F"/>
    <w:rsid w:val="00952B65"/>
    <w:rsid w:val="00952EB0"/>
    <w:rsid w:val="00952FC5"/>
    <w:rsid w:val="0095302B"/>
    <w:rsid w:val="00953461"/>
    <w:rsid w:val="00953728"/>
    <w:rsid w:val="00953A28"/>
    <w:rsid w:val="00953A5B"/>
    <w:rsid w:val="00953C3A"/>
    <w:rsid w:val="00953E3A"/>
    <w:rsid w:val="00953E60"/>
    <w:rsid w:val="00954048"/>
    <w:rsid w:val="00954268"/>
    <w:rsid w:val="0095457C"/>
    <w:rsid w:val="00954A46"/>
    <w:rsid w:val="00954B1F"/>
    <w:rsid w:val="00954B9D"/>
    <w:rsid w:val="00954DDF"/>
    <w:rsid w:val="00954E9F"/>
    <w:rsid w:val="0095511B"/>
    <w:rsid w:val="00955254"/>
    <w:rsid w:val="00955593"/>
    <w:rsid w:val="009557B5"/>
    <w:rsid w:val="00955DDC"/>
    <w:rsid w:val="009561B7"/>
    <w:rsid w:val="00956426"/>
    <w:rsid w:val="0095667A"/>
    <w:rsid w:val="0095685A"/>
    <w:rsid w:val="00956AC4"/>
    <w:rsid w:val="00956B53"/>
    <w:rsid w:val="0095769C"/>
    <w:rsid w:val="009576CC"/>
    <w:rsid w:val="00957B2F"/>
    <w:rsid w:val="00957DB2"/>
    <w:rsid w:val="00957F20"/>
    <w:rsid w:val="00957F41"/>
    <w:rsid w:val="00960580"/>
    <w:rsid w:val="00960676"/>
    <w:rsid w:val="00960900"/>
    <w:rsid w:val="009609C5"/>
    <w:rsid w:val="00960A3B"/>
    <w:rsid w:val="00960CC2"/>
    <w:rsid w:val="00960EA5"/>
    <w:rsid w:val="009615F4"/>
    <w:rsid w:val="00961B46"/>
    <w:rsid w:val="00961E5A"/>
    <w:rsid w:val="00961E81"/>
    <w:rsid w:val="00962133"/>
    <w:rsid w:val="00962167"/>
    <w:rsid w:val="009621F6"/>
    <w:rsid w:val="009622D7"/>
    <w:rsid w:val="009623DA"/>
    <w:rsid w:val="00962A14"/>
    <w:rsid w:val="00963503"/>
    <w:rsid w:val="00963581"/>
    <w:rsid w:val="009637CC"/>
    <w:rsid w:val="00963BA0"/>
    <w:rsid w:val="009640CC"/>
    <w:rsid w:val="009648F4"/>
    <w:rsid w:val="00964900"/>
    <w:rsid w:val="00964B41"/>
    <w:rsid w:val="00964D8D"/>
    <w:rsid w:val="0096535F"/>
    <w:rsid w:val="009654CE"/>
    <w:rsid w:val="00965740"/>
    <w:rsid w:val="009659E6"/>
    <w:rsid w:val="00965A8A"/>
    <w:rsid w:val="00965C0A"/>
    <w:rsid w:val="00966272"/>
    <w:rsid w:val="0096635F"/>
    <w:rsid w:val="00966521"/>
    <w:rsid w:val="00966AC5"/>
    <w:rsid w:val="00967552"/>
    <w:rsid w:val="0096777E"/>
    <w:rsid w:val="009678DE"/>
    <w:rsid w:val="00967A19"/>
    <w:rsid w:val="00967D53"/>
    <w:rsid w:val="00967F31"/>
    <w:rsid w:val="00970126"/>
    <w:rsid w:val="00970961"/>
    <w:rsid w:val="00970B10"/>
    <w:rsid w:val="00970DEB"/>
    <w:rsid w:val="00970EB3"/>
    <w:rsid w:val="00970F9B"/>
    <w:rsid w:val="00971215"/>
    <w:rsid w:val="0097154C"/>
    <w:rsid w:val="009715AB"/>
    <w:rsid w:val="00971633"/>
    <w:rsid w:val="00971D48"/>
    <w:rsid w:val="009720F0"/>
    <w:rsid w:val="009726E8"/>
    <w:rsid w:val="00972A0F"/>
    <w:rsid w:val="00972AAC"/>
    <w:rsid w:val="0097327A"/>
    <w:rsid w:val="00973374"/>
    <w:rsid w:val="009734C4"/>
    <w:rsid w:val="00973B40"/>
    <w:rsid w:val="00973C41"/>
    <w:rsid w:val="009742CE"/>
    <w:rsid w:val="00974388"/>
    <w:rsid w:val="0097446A"/>
    <w:rsid w:val="009744A2"/>
    <w:rsid w:val="0097489F"/>
    <w:rsid w:val="00974B7C"/>
    <w:rsid w:val="00974E2E"/>
    <w:rsid w:val="00974ECD"/>
    <w:rsid w:val="00975209"/>
    <w:rsid w:val="009752E7"/>
    <w:rsid w:val="00975516"/>
    <w:rsid w:val="00975523"/>
    <w:rsid w:val="00975611"/>
    <w:rsid w:val="00975723"/>
    <w:rsid w:val="009759A3"/>
    <w:rsid w:val="00975EC3"/>
    <w:rsid w:val="00976240"/>
    <w:rsid w:val="009762B7"/>
    <w:rsid w:val="00976636"/>
    <w:rsid w:val="00976938"/>
    <w:rsid w:val="00976BC9"/>
    <w:rsid w:val="00976CA3"/>
    <w:rsid w:val="00976D2B"/>
    <w:rsid w:val="009775B7"/>
    <w:rsid w:val="009779B2"/>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4D6"/>
    <w:rsid w:val="00982A46"/>
    <w:rsid w:val="00982B65"/>
    <w:rsid w:val="00982C34"/>
    <w:rsid w:val="009830D0"/>
    <w:rsid w:val="009831B4"/>
    <w:rsid w:val="00983263"/>
    <w:rsid w:val="00983AC0"/>
    <w:rsid w:val="00983BF6"/>
    <w:rsid w:val="00983C13"/>
    <w:rsid w:val="00984190"/>
    <w:rsid w:val="00984195"/>
    <w:rsid w:val="009843C6"/>
    <w:rsid w:val="00984A1E"/>
    <w:rsid w:val="00984B85"/>
    <w:rsid w:val="0098500E"/>
    <w:rsid w:val="0098510A"/>
    <w:rsid w:val="009859DC"/>
    <w:rsid w:val="009861AE"/>
    <w:rsid w:val="00986595"/>
    <w:rsid w:val="00986713"/>
    <w:rsid w:val="009867DA"/>
    <w:rsid w:val="00986DCF"/>
    <w:rsid w:val="0098729B"/>
    <w:rsid w:val="00987512"/>
    <w:rsid w:val="009876EE"/>
    <w:rsid w:val="009878D7"/>
    <w:rsid w:val="0099024B"/>
    <w:rsid w:val="009903F1"/>
    <w:rsid w:val="009909E0"/>
    <w:rsid w:val="00990CB8"/>
    <w:rsid w:val="00990E0B"/>
    <w:rsid w:val="00990F06"/>
    <w:rsid w:val="0099115D"/>
    <w:rsid w:val="00991740"/>
    <w:rsid w:val="00991826"/>
    <w:rsid w:val="00991CFA"/>
    <w:rsid w:val="00991F36"/>
    <w:rsid w:val="00992130"/>
    <w:rsid w:val="00992A18"/>
    <w:rsid w:val="00992AEF"/>
    <w:rsid w:val="00993005"/>
    <w:rsid w:val="00993224"/>
    <w:rsid w:val="009939E6"/>
    <w:rsid w:val="00993B9E"/>
    <w:rsid w:val="00994442"/>
    <w:rsid w:val="0099448B"/>
    <w:rsid w:val="009947A6"/>
    <w:rsid w:val="0099484F"/>
    <w:rsid w:val="009949B2"/>
    <w:rsid w:val="00994BC8"/>
    <w:rsid w:val="009950B5"/>
    <w:rsid w:val="00995339"/>
    <w:rsid w:val="009957EA"/>
    <w:rsid w:val="00995B1A"/>
    <w:rsid w:val="00995DB9"/>
    <w:rsid w:val="0099636E"/>
    <w:rsid w:val="00996552"/>
    <w:rsid w:val="0099655C"/>
    <w:rsid w:val="00996C1E"/>
    <w:rsid w:val="00996C6A"/>
    <w:rsid w:val="00996EDA"/>
    <w:rsid w:val="00996F9B"/>
    <w:rsid w:val="00996FCD"/>
    <w:rsid w:val="009970CA"/>
    <w:rsid w:val="00997249"/>
    <w:rsid w:val="0099732A"/>
    <w:rsid w:val="00997ED5"/>
    <w:rsid w:val="00997FCA"/>
    <w:rsid w:val="009A00EC"/>
    <w:rsid w:val="009A0440"/>
    <w:rsid w:val="009A057A"/>
    <w:rsid w:val="009A065E"/>
    <w:rsid w:val="009A0875"/>
    <w:rsid w:val="009A08B7"/>
    <w:rsid w:val="009A1617"/>
    <w:rsid w:val="009A16CB"/>
    <w:rsid w:val="009A197B"/>
    <w:rsid w:val="009A1CB4"/>
    <w:rsid w:val="009A1CF7"/>
    <w:rsid w:val="009A1F15"/>
    <w:rsid w:val="009A20D0"/>
    <w:rsid w:val="009A22CE"/>
    <w:rsid w:val="009A2627"/>
    <w:rsid w:val="009A28D3"/>
    <w:rsid w:val="009A2B89"/>
    <w:rsid w:val="009A2BDC"/>
    <w:rsid w:val="009A3036"/>
    <w:rsid w:val="009A3055"/>
    <w:rsid w:val="009A322C"/>
    <w:rsid w:val="009A38BC"/>
    <w:rsid w:val="009A38C4"/>
    <w:rsid w:val="009A3BD6"/>
    <w:rsid w:val="009A3DB5"/>
    <w:rsid w:val="009A4049"/>
    <w:rsid w:val="009A43B6"/>
    <w:rsid w:val="009A463B"/>
    <w:rsid w:val="009A497C"/>
    <w:rsid w:val="009A4F43"/>
    <w:rsid w:val="009A5771"/>
    <w:rsid w:val="009A57E7"/>
    <w:rsid w:val="009A5BAE"/>
    <w:rsid w:val="009A5DE0"/>
    <w:rsid w:val="009A5FEA"/>
    <w:rsid w:val="009A62F1"/>
    <w:rsid w:val="009A6568"/>
    <w:rsid w:val="009A6CC0"/>
    <w:rsid w:val="009A7231"/>
    <w:rsid w:val="009A7307"/>
    <w:rsid w:val="009A7553"/>
    <w:rsid w:val="009A779E"/>
    <w:rsid w:val="009A7899"/>
    <w:rsid w:val="009A7CC8"/>
    <w:rsid w:val="009B0044"/>
    <w:rsid w:val="009B0338"/>
    <w:rsid w:val="009B049D"/>
    <w:rsid w:val="009B06EA"/>
    <w:rsid w:val="009B0C83"/>
    <w:rsid w:val="009B0F2E"/>
    <w:rsid w:val="009B0F6F"/>
    <w:rsid w:val="009B10A4"/>
    <w:rsid w:val="009B15B0"/>
    <w:rsid w:val="009B2018"/>
    <w:rsid w:val="009B2496"/>
    <w:rsid w:val="009B2739"/>
    <w:rsid w:val="009B282E"/>
    <w:rsid w:val="009B2E3E"/>
    <w:rsid w:val="009B3131"/>
    <w:rsid w:val="009B3155"/>
    <w:rsid w:val="009B4200"/>
    <w:rsid w:val="009B433F"/>
    <w:rsid w:val="009B448A"/>
    <w:rsid w:val="009B4745"/>
    <w:rsid w:val="009B4D11"/>
    <w:rsid w:val="009B4E23"/>
    <w:rsid w:val="009B52B7"/>
    <w:rsid w:val="009B54E0"/>
    <w:rsid w:val="009B56CF"/>
    <w:rsid w:val="009B579B"/>
    <w:rsid w:val="009B583F"/>
    <w:rsid w:val="009B59DC"/>
    <w:rsid w:val="009B5C14"/>
    <w:rsid w:val="009B5DC0"/>
    <w:rsid w:val="009B5EFC"/>
    <w:rsid w:val="009B5FE5"/>
    <w:rsid w:val="009B67C9"/>
    <w:rsid w:val="009B6891"/>
    <w:rsid w:val="009B68C4"/>
    <w:rsid w:val="009B6A2F"/>
    <w:rsid w:val="009B6A8B"/>
    <w:rsid w:val="009B70E7"/>
    <w:rsid w:val="009B7150"/>
    <w:rsid w:val="009B75B4"/>
    <w:rsid w:val="009B76C0"/>
    <w:rsid w:val="009B7897"/>
    <w:rsid w:val="009C00C3"/>
    <w:rsid w:val="009C04E1"/>
    <w:rsid w:val="009C05CA"/>
    <w:rsid w:val="009C0F72"/>
    <w:rsid w:val="009C10E4"/>
    <w:rsid w:val="009C16D0"/>
    <w:rsid w:val="009C176F"/>
    <w:rsid w:val="009C1B0A"/>
    <w:rsid w:val="009C2201"/>
    <w:rsid w:val="009C22F8"/>
    <w:rsid w:val="009C22FC"/>
    <w:rsid w:val="009C23FB"/>
    <w:rsid w:val="009C2A5F"/>
    <w:rsid w:val="009C3121"/>
    <w:rsid w:val="009C4033"/>
    <w:rsid w:val="009C430C"/>
    <w:rsid w:val="009C4365"/>
    <w:rsid w:val="009C44EB"/>
    <w:rsid w:val="009C454C"/>
    <w:rsid w:val="009C4620"/>
    <w:rsid w:val="009C47EC"/>
    <w:rsid w:val="009C4B3C"/>
    <w:rsid w:val="009C4B8D"/>
    <w:rsid w:val="009C4E0D"/>
    <w:rsid w:val="009C5118"/>
    <w:rsid w:val="009C52F8"/>
    <w:rsid w:val="009C566A"/>
    <w:rsid w:val="009C56C0"/>
    <w:rsid w:val="009C5EB0"/>
    <w:rsid w:val="009C5F0D"/>
    <w:rsid w:val="009C6121"/>
    <w:rsid w:val="009C64CE"/>
    <w:rsid w:val="009C6712"/>
    <w:rsid w:val="009C694C"/>
    <w:rsid w:val="009C6B22"/>
    <w:rsid w:val="009C6B82"/>
    <w:rsid w:val="009C6F28"/>
    <w:rsid w:val="009C7002"/>
    <w:rsid w:val="009C706E"/>
    <w:rsid w:val="009C7074"/>
    <w:rsid w:val="009C760B"/>
    <w:rsid w:val="009C7875"/>
    <w:rsid w:val="009C7AF6"/>
    <w:rsid w:val="009C7B6C"/>
    <w:rsid w:val="009C7C53"/>
    <w:rsid w:val="009D0791"/>
    <w:rsid w:val="009D0D7F"/>
    <w:rsid w:val="009D0EF2"/>
    <w:rsid w:val="009D1341"/>
    <w:rsid w:val="009D134A"/>
    <w:rsid w:val="009D136C"/>
    <w:rsid w:val="009D1A22"/>
    <w:rsid w:val="009D1AA8"/>
    <w:rsid w:val="009D1BA2"/>
    <w:rsid w:val="009D1CFE"/>
    <w:rsid w:val="009D1D1A"/>
    <w:rsid w:val="009D1E90"/>
    <w:rsid w:val="009D2273"/>
    <w:rsid w:val="009D254F"/>
    <w:rsid w:val="009D2699"/>
    <w:rsid w:val="009D2AF1"/>
    <w:rsid w:val="009D2C8F"/>
    <w:rsid w:val="009D3126"/>
    <w:rsid w:val="009D3F61"/>
    <w:rsid w:val="009D4142"/>
    <w:rsid w:val="009D447A"/>
    <w:rsid w:val="009D4527"/>
    <w:rsid w:val="009D46C2"/>
    <w:rsid w:val="009D4992"/>
    <w:rsid w:val="009D4ABF"/>
    <w:rsid w:val="009D4CE3"/>
    <w:rsid w:val="009D4FA5"/>
    <w:rsid w:val="009D507F"/>
    <w:rsid w:val="009D5115"/>
    <w:rsid w:val="009D54AB"/>
    <w:rsid w:val="009D54AC"/>
    <w:rsid w:val="009D5C02"/>
    <w:rsid w:val="009D62F6"/>
    <w:rsid w:val="009D6498"/>
    <w:rsid w:val="009D6A57"/>
    <w:rsid w:val="009D6C82"/>
    <w:rsid w:val="009D72A5"/>
    <w:rsid w:val="009D773F"/>
    <w:rsid w:val="009D7D13"/>
    <w:rsid w:val="009D7FFE"/>
    <w:rsid w:val="009E0245"/>
    <w:rsid w:val="009E08E3"/>
    <w:rsid w:val="009E0D4E"/>
    <w:rsid w:val="009E1075"/>
    <w:rsid w:val="009E1A1A"/>
    <w:rsid w:val="009E20A2"/>
    <w:rsid w:val="009E24A2"/>
    <w:rsid w:val="009E251F"/>
    <w:rsid w:val="009E253F"/>
    <w:rsid w:val="009E334C"/>
    <w:rsid w:val="009E35FC"/>
    <w:rsid w:val="009E363A"/>
    <w:rsid w:val="009E3C75"/>
    <w:rsid w:val="009E3FAE"/>
    <w:rsid w:val="009E4549"/>
    <w:rsid w:val="009E4562"/>
    <w:rsid w:val="009E4674"/>
    <w:rsid w:val="009E4961"/>
    <w:rsid w:val="009E4B34"/>
    <w:rsid w:val="009E5114"/>
    <w:rsid w:val="009E51AE"/>
    <w:rsid w:val="009E5562"/>
    <w:rsid w:val="009E5ABF"/>
    <w:rsid w:val="009E5CEC"/>
    <w:rsid w:val="009E5D4F"/>
    <w:rsid w:val="009E5F15"/>
    <w:rsid w:val="009E600A"/>
    <w:rsid w:val="009E66F3"/>
    <w:rsid w:val="009E6840"/>
    <w:rsid w:val="009E6874"/>
    <w:rsid w:val="009E6B8E"/>
    <w:rsid w:val="009E6F6D"/>
    <w:rsid w:val="009E7308"/>
    <w:rsid w:val="009E74A6"/>
    <w:rsid w:val="009F021C"/>
    <w:rsid w:val="009F0372"/>
    <w:rsid w:val="009F0740"/>
    <w:rsid w:val="009F083D"/>
    <w:rsid w:val="009F1018"/>
    <w:rsid w:val="009F1426"/>
    <w:rsid w:val="009F1959"/>
    <w:rsid w:val="009F1D2A"/>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F0C"/>
    <w:rsid w:val="009F5260"/>
    <w:rsid w:val="009F5534"/>
    <w:rsid w:val="009F5F6E"/>
    <w:rsid w:val="009F6030"/>
    <w:rsid w:val="009F638E"/>
    <w:rsid w:val="009F6438"/>
    <w:rsid w:val="009F664B"/>
    <w:rsid w:val="009F6DA3"/>
    <w:rsid w:val="009F6DF8"/>
    <w:rsid w:val="009F73F6"/>
    <w:rsid w:val="009F76BE"/>
    <w:rsid w:val="009F76FC"/>
    <w:rsid w:val="009F772C"/>
    <w:rsid w:val="009F79A8"/>
    <w:rsid w:val="009F7B01"/>
    <w:rsid w:val="00A00951"/>
    <w:rsid w:val="00A00A2C"/>
    <w:rsid w:val="00A00B69"/>
    <w:rsid w:val="00A00CC3"/>
    <w:rsid w:val="00A00DF5"/>
    <w:rsid w:val="00A011F5"/>
    <w:rsid w:val="00A01214"/>
    <w:rsid w:val="00A0126D"/>
    <w:rsid w:val="00A01460"/>
    <w:rsid w:val="00A0195E"/>
    <w:rsid w:val="00A01D52"/>
    <w:rsid w:val="00A01E84"/>
    <w:rsid w:val="00A0227F"/>
    <w:rsid w:val="00A02453"/>
    <w:rsid w:val="00A0264B"/>
    <w:rsid w:val="00A02E9C"/>
    <w:rsid w:val="00A02F16"/>
    <w:rsid w:val="00A03044"/>
    <w:rsid w:val="00A03151"/>
    <w:rsid w:val="00A0335B"/>
    <w:rsid w:val="00A03650"/>
    <w:rsid w:val="00A03F75"/>
    <w:rsid w:val="00A0411F"/>
    <w:rsid w:val="00A044D4"/>
    <w:rsid w:val="00A04965"/>
    <w:rsid w:val="00A04D32"/>
    <w:rsid w:val="00A054B7"/>
    <w:rsid w:val="00A05501"/>
    <w:rsid w:val="00A05967"/>
    <w:rsid w:val="00A05C62"/>
    <w:rsid w:val="00A0624A"/>
    <w:rsid w:val="00A06271"/>
    <w:rsid w:val="00A06C32"/>
    <w:rsid w:val="00A06D31"/>
    <w:rsid w:val="00A072BE"/>
    <w:rsid w:val="00A078AA"/>
    <w:rsid w:val="00A07A7B"/>
    <w:rsid w:val="00A07B2D"/>
    <w:rsid w:val="00A07DE0"/>
    <w:rsid w:val="00A1028A"/>
    <w:rsid w:val="00A10356"/>
    <w:rsid w:val="00A10620"/>
    <w:rsid w:val="00A106E3"/>
    <w:rsid w:val="00A10F1E"/>
    <w:rsid w:val="00A11191"/>
    <w:rsid w:val="00A111DB"/>
    <w:rsid w:val="00A112E4"/>
    <w:rsid w:val="00A11320"/>
    <w:rsid w:val="00A11381"/>
    <w:rsid w:val="00A116E2"/>
    <w:rsid w:val="00A11D45"/>
    <w:rsid w:val="00A122F4"/>
    <w:rsid w:val="00A12D55"/>
    <w:rsid w:val="00A12EB0"/>
    <w:rsid w:val="00A1371A"/>
    <w:rsid w:val="00A13B17"/>
    <w:rsid w:val="00A14514"/>
    <w:rsid w:val="00A14676"/>
    <w:rsid w:val="00A14B6C"/>
    <w:rsid w:val="00A14D14"/>
    <w:rsid w:val="00A157DE"/>
    <w:rsid w:val="00A15A5E"/>
    <w:rsid w:val="00A16143"/>
    <w:rsid w:val="00A162C9"/>
    <w:rsid w:val="00A168C9"/>
    <w:rsid w:val="00A17000"/>
    <w:rsid w:val="00A17C96"/>
    <w:rsid w:val="00A17CC3"/>
    <w:rsid w:val="00A17E07"/>
    <w:rsid w:val="00A17E10"/>
    <w:rsid w:val="00A17EA6"/>
    <w:rsid w:val="00A17EFE"/>
    <w:rsid w:val="00A20286"/>
    <w:rsid w:val="00A20994"/>
    <w:rsid w:val="00A20ECE"/>
    <w:rsid w:val="00A21185"/>
    <w:rsid w:val="00A21576"/>
    <w:rsid w:val="00A21682"/>
    <w:rsid w:val="00A21762"/>
    <w:rsid w:val="00A21FE9"/>
    <w:rsid w:val="00A224B9"/>
    <w:rsid w:val="00A22738"/>
    <w:rsid w:val="00A2283F"/>
    <w:rsid w:val="00A22BC5"/>
    <w:rsid w:val="00A22C0C"/>
    <w:rsid w:val="00A233E3"/>
    <w:rsid w:val="00A23B98"/>
    <w:rsid w:val="00A23D1B"/>
    <w:rsid w:val="00A2453C"/>
    <w:rsid w:val="00A24EB8"/>
    <w:rsid w:val="00A253AE"/>
    <w:rsid w:val="00A255F7"/>
    <w:rsid w:val="00A25B9F"/>
    <w:rsid w:val="00A25D33"/>
    <w:rsid w:val="00A25E75"/>
    <w:rsid w:val="00A2676F"/>
    <w:rsid w:val="00A26A11"/>
    <w:rsid w:val="00A26DB2"/>
    <w:rsid w:val="00A272E5"/>
    <w:rsid w:val="00A2768C"/>
    <w:rsid w:val="00A30364"/>
    <w:rsid w:val="00A303B5"/>
    <w:rsid w:val="00A30605"/>
    <w:rsid w:val="00A30708"/>
    <w:rsid w:val="00A30784"/>
    <w:rsid w:val="00A311AE"/>
    <w:rsid w:val="00A31934"/>
    <w:rsid w:val="00A31FC0"/>
    <w:rsid w:val="00A320F9"/>
    <w:rsid w:val="00A32217"/>
    <w:rsid w:val="00A325C8"/>
    <w:rsid w:val="00A328A4"/>
    <w:rsid w:val="00A32CEC"/>
    <w:rsid w:val="00A33167"/>
    <w:rsid w:val="00A333FF"/>
    <w:rsid w:val="00A33963"/>
    <w:rsid w:val="00A341D4"/>
    <w:rsid w:val="00A34330"/>
    <w:rsid w:val="00A34396"/>
    <w:rsid w:val="00A344F7"/>
    <w:rsid w:val="00A34673"/>
    <w:rsid w:val="00A34A12"/>
    <w:rsid w:val="00A34BC9"/>
    <w:rsid w:val="00A3529D"/>
    <w:rsid w:val="00A352E2"/>
    <w:rsid w:val="00A35625"/>
    <w:rsid w:val="00A35C0D"/>
    <w:rsid w:val="00A35EA3"/>
    <w:rsid w:val="00A362BC"/>
    <w:rsid w:val="00A3696F"/>
    <w:rsid w:val="00A36CC1"/>
    <w:rsid w:val="00A36E9E"/>
    <w:rsid w:val="00A371A7"/>
    <w:rsid w:val="00A372F1"/>
    <w:rsid w:val="00A37B3C"/>
    <w:rsid w:val="00A404CB"/>
    <w:rsid w:val="00A40697"/>
    <w:rsid w:val="00A4073B"/>
    <w:rsid w:val="00A40898"/>
    <w:rsid w:val="00A408BC"/>
    <w:rsid w:val="00A409C4"/>
    <w:rsid w:val="00A40A5B"/>
    <w:rsid w:val="00A40A68"/>
    <w:rsid w:val="00A40F72"/>
    <w:rsid w:val="00A41032"/>
    <w:rsid w:val="00A41067"/>
    <w:rsid w:val="00A41621"/>
    <w:rsid w:val="00A41AA6"/>
    <w:rsid w:val="00A4261A"/>
    <w:rsid w:val="00A42EEB"/>
    <w:rsid w:val="00A42F9E"/>
    <w:rsid w:val="00A43110"/>
    <w:rsid w:val="00A43A02"/>
    <w:rsid w:val="00A43D91"/>
    <w:rsid w:val="00A44293"/>
    <w:rsid w:val="00A4487A"/>
    <w:rsid w:val="00A4498D"/>
    <w:rsid w:val="00A44B65"/>
    <w:rsid w:val="00A44CA3"/>
    <w:rsid w:val="00A44F73"/>
    <w:rsid w:val="00A4501A"/>
    <w:rsid w:val="00A452E5"/>
    <w:rsid w:val="00A45732"/>
    <w:rsid w:val="00A46477"/>
    <w:rsid w:val="00A464E7"/>
    <w:rsid w:val="00A46A48"/>
    <w:rsid w:val="00A46AE4"/>
    <w:rsid w:val="00A46F3A"/>
    <w:rsid w:val="00A46F55"/>
    <w:rsid w:val="00A471D8"/>
    <w:rsid w:val="00A47244"/>
    <w:rsid w:val="00A473DE"/>
    <w:rsid w:val="00A476F0"/>
    <w:rsid w:val="00A47A88"/>
    <w:rsid w:val="00A5001E"/>
    <w:rsid w:val="00A50989"/>
    <w:rsid w:val="00A50D44"/>
    <w:rsid w:val="00A516FA"/>
    <w:rsid w:val="00A52417"/>
    <w:rsid w:val="00A5245B"/>
    <w:rsid w:val="00A524DA"/>
    <w:rsid w:val="00A52811"/>
    <w:rsid w:val="00A528E4"/>
    <w:rsid w:val="00A52AC0"/>
    <w:rsid w:val="00A52B87"/>
    <w:rsid w:val="00A53159"/>
    <w:rsid w:val="00A5317C"/>
    <w:rsid w:val="00A534A7"/>
    <w:rsid w:val="00A536EA"/>
    <w:rsid w:val="00A53A7A"/>
    <w:rsid w:val="00A53F46"/>
    <w:rsid w:val="00A53F63"/>
    <w:rsid w:val="00A53FE0"/>
    <w:rsid w:val="00A53FEF"/>
    <w:rsid w:val="00A54019"/>
    <w:rsid w:val="00A5429D"/>
    <w:rsid w:val="00A544D9"/>
    <w:rsid w:val="00A54707"/>
    <w:rsid w:val="00A547C3"/>
    <w:rsid w:val="00A54E72"/>
    <w:rsid w:val="00A55892"/>
    <w:rsid w:val="00A55AC7"/>
    <w:rsid w:val="00A55BBA"/>
    <w:rsid w:val="00A55DCC"/>
    <w:rsid w:val="00A55F71"/>
    <w:rsid w:val="00A562FF"/>
    <w:rsid w:val="00A563DA"/>
    <w:rsid w:val="00A569E2"/>
    <w:rsid w:val="00A56A45"/>
    <w:rsid w:val="00A56AFE"/>
    <w:rsid w:val="00A56FB5"/>
    <w:rsid w:val="00A573EC"/>
    <w:rsid w:val="00A574D2"/>
    <w:rsid w:val="00A57514"/>
    <w:rsid w:val="00A5786F"/>
    <w:rsid w:val="00A579D5"/>
    <w:rsid w:val="00A57E01"/>
    <w:rsid w:val="00A57E0C"/>
    <w:rsid w:val="00A60AE5"/>
    <w:rsid w:val="00A60DC3"/>
    <w:rsid w:val="00A60F65"/>
    <w:rsid w:val="00A60FB6"/>
    <w:rsid w:val="00A6104A"/>
    <w:rsid w:val="00A6130A"/>
    <w:rsid w:val="00A616BB"/>
    <w:rsid w:val="00A6184A"/>
    <w:rsid w:val="00A61B97"/>
    <w:rsid w:val="00A61C2A"/>
    <w:rsid w:val="00A61FFB"/>
    <w:rsid w:val="00A62217"/>
    <w:rsid w:val="00A62930"/>
    <w:rsid w:val="00A6294B"/>
    <w:rsid w:val="00A62B87"/>
    <w:rsid w:val="00A62E83"/>
    <w:rsid w:val="00A635A9"/>
    <w:rsid w:val="00A63C6A"/>
    <w:rsid w:val="00A647B5"/>
    <w:rsid w:val="00A64853"/>
    <w:rsid w:val="00A64D03"/>
    <w:rsid w:val="00A64DDA"/>
    <w:rsid w:val="00A6538B"/>
    <w:rsid w:val="00A6597F"/>
    <w:rsid w:val="00A65E83"/>
    <w:rsid w:val="00A6612A"/>
    <w:rsid w:val="00A66488"/>
    <w:rsid w:val="00A665B0"/>
    <w:rsid w:val="00A66752"/>
    <w:rsid w:val="00A66EFA"/>
    <w:rsid w:val="00A66FE9"/>
    <w:rsid w:val="00A672B0"/>
    <w:rsid w:val="00A6789E"/>
    <w:rsid w:val="00A67CA1"/>
    <w:rsid w:val="00A67D3E"/>
    <w:rsid w:val="00A67F17"/>
    <w:rsid w:val="00A67F1D"/>
    <w:rsid w:val="00A70381"/>
    <w:rsid w:val="00A70623"/>
    <w:rsid w:val="00A707E1"/>
    <w:rsid w:val="00A70888"/>
    <w:rsid w:val="00A71289"/>
    <w:rsid w:val="00A71D23"/>
    <w:rsid w:val="00A726E9"/>
    <w:rsid w:val="00A7272B"/>
    <w:rsid w:val="00A72812"/>
    <w:rsid w:val="00A72A48"/>
    <w:rsid w:val="00A72FFB"/>
    <w:rsid w:val="00A737A4"/>
    <w:rsid w:val="00A74149"/>
    <w:rsid w:val="00A741EE"/>
    <w:rsid w:val="00A7443C"/>
    <w:rsid w:val="00A746EA"/>
    <w:rsid w:val="00A74955"/>
    <w:rsid w:val="00A74E34"/>
    <w:rsid w:val="00A75407"/>
    <w:rsid w:val="00A75BAE"/>
    <w:rsid w:val="00A76249"/>
    <w:rsid w:val="00A76281"/>
    <w:rsid w:val="00A76925"/>
    <w:rsid w:val="00A775BA"/>
    <w:rsid w:val="00A776D7"/>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8A2"/>
    <w:rsid w:val="00A819C3"/>
    <w:rsid w:val="00A824D0"/>
    <w:rsid w:val="00A8265A"/>
    <w:rsid w:val="00A82A42"/>
    <w:rsid w:val="00A832D5"/>
    <w:rsid w:val="00A83329"/>
    <w:rsid w:val="00A835C6"/>
    <w:rsid w:val="00A8365E"/>
    <w:rsid w:val="00A836E4"/>
    <w:rsid w:val="00A83CC1"/>
    <w:rsid w:val="00A844FA"/>
    <w:rsid w:val="00A84AD7"/>
    <w:rsid w:val="00A84BE4"/>
    <w:rsid w:val="00A85424"/>
    <w:rsid w:val="00A856BA"/>
    <w:rsid w:val="00A85CE0"/>
    <w:rsid w:val="00A8613B"/>
    <w:rsid w:val="00A863B5"/>
    <w:rsid w:val="00A86A09"/>
    <w:rsid w:val="00A86C48"/>
    <w:rsid w:val="00A86D2D"/>
    <w:rsid w:val="00A872F9"/>
    <w:rsid w:val="00A875A0"/>
    <w:rsid w:val="00A8782E"/>
    <w:rsid w:val="00A90542"/>
    <w:rsid w:val="00A9096A"/>
    <w:rsid w:val="00A90D93"/>
    <w:rsid w:val="00A916B9"/>
    <w:rsid w:val="00A92273"/>
    <w:rsid w:val="00A927CF"/>
    <w:rsid w:val="00A929A2"/>
    <w:rsid w:val="00A929F1"/>
    <w:rsid w:val="00A932B3"/>
    <w:rsid w:val="00A93357"/>
    <w:rsid w:val="00A9335F"/>
    <w:rsid w:val="00A9383B"/>
    <w:rsid w:val="00A938B5"/>
    <w:rsid w:val="00A93A3E"/>
    <w:rsid w:val="00A93B30"/>
    <w:rsid w:val="00A93CB6"/>
    <w:rsid w:val="00A93D0A"/>
    <w:rsid w:val="00A93DCB"/>
    <w:rsid w:val="00A94E88"/>
    <w:rsid w:val="00A9512B"/>
    <w:rsid w:val="00A9574E"/>
    <w:rsid w:val="00A95804"/>
    <w:rsid w:val="00A95935"/>
    <w:rsid w:val="00A964CE"/>
    <w:rsid w:val="00A9699C"/>
    <w:rsid w:val="00A96B4A"/>
    <w:rsid w:val="00A96B80"/>
    <w:rsid w:val="00A96C77"/>
    <w:rsid w:val="00A96D8E"/>
    <w:rsid w:val="00A97C81"/>
    <w:rsid w:val="00AA020F"/>
    <w:rsid w:val="00AA0729"/>
    <w:rsid w:val="00AA0D6C"/>
    <w:rsid w:val="00AA0DF0"/>
    <w:rsid w:val="00AA1693"/>
    <w:rsid w:val="00AA171D"/>
    <w:rsid w:val="00AA1B23"/>
    <w:rsid w:val="00AA1D99"/>
    <w:rsid w:val="00AA22C0"/>
    <w:rsid w:val="00AA23DE"/>
    <w:rsid w:val="00AA2521"/>
    <w:rsid w:val="00AA2A09"/>
    <w:rsid w:val="00AA2B44"/>
    <w:rsid w:val="00AA2CD3"/>
    <w:rsid w:val="00AA2CEA"/>
    <w:rsid w:val="00AA2D03"/>
    <w:rsid w:val="00AA2DFB"/>
    <w:rsid w:val="00AA306C"/>
    <w:rsid w:val="00AA381C"/>
    <w:rsid w:val="00AA3852"/>
    <w:rsid w:val="00AA39A1"/>
    <w:rsid w:val="00AA3C4B"/>
    <w:rsid w:val="00AA476A"/>
    <w:rsid w:val="00AA48F6"/>
    <w:rsid w:val="00AA4BD7"/>
    <w:rsid w:val="00AA4C3B"/>
    <w:rsid w:val="00AA4F07"/>
    <w:rsid w:val="00AA53AD"/>
    <w:rsid w:val="00AA5ED6"/>
    <w:rsid w:val="00AA61E4"/>
    <w:rsid w:val="00AA6373"/>
    <w:rsid w:val="00AA6B7E"/>
    <w:rsid w:val="00AA70AD"/>
    <w:rsid w:val="00AA7183"/>
    <w:rsid w:val="00AA75A6"/>
    <w:rsid w:val="00AA76EF"/>
    <w:rsid w:val="00AA78F1"/>
    <w:rsid w:val="00AA7976"/>
    <w:rsid w:val="00AA7E82"/>
    <w:rsid w:val="00AB0173"/>
    <w:rsid w:val="00AB0413"/>
    <w:rsid w:val="00AB0777"/>
    <w:rsid w:val="00AB0A02"/>
    <w:rsid w:val="00AB0B12"/>
    <w:rsid w:val="00AB1161"/>
    <w:rsid w:val="00AB119E"/>
    <w:rsid w:val="00AB1470"/>
    <w:rsid w:val="00AB1805"/>
    <w:rsid w:val="00AB1877"/>
    <w:rsid w:val="00AB1A7F"/>
    <w:rsid w:val="00AB2269"/>
    <w:rsid w:val="00AB246E"/>
    <w:rsid w:val="00AB2753"/>
    <w:rsid w:val="00AB2B73"/>
    <w:rsid w:val="00AB2D0B"/>
    <w:rsid w:val="00AB3389"/>
    <w:rsid w:val="00AB3A93"/>
    <w:rsid w:val="00AB3F5C"/>
    <w:rsid w:val="00AB4401"/>
    <w:rsid w:val="00AB4B82"/>
    <w:rsid w:val="00AB4BE0"/>
    <w:rsid w:val="00AB5189"/>
    <w:rsid w:val="00AB54AB"/>
    <w:rsid w:val="00AB5DF7"/>
    <w:rsid w:val="00AB622B"/>
    <w:rsid w:val="00AB62AC"/>
    <w:rsid w:val="00AB7108"/>
    <w:rsid w:val="00AB7428"/>
    <w:rsid w:val="00AB7432"/>
    <w:rsid w:val="00AB74E3"/>
    <w:rsid w:val="00AB74F3"/>
    <w:rsid w:val="00AB7A27"/>
    <w:rsid w:val="00AB7E87"/>
    <w:rsid w:val="00AC0040"/>
    <w:rsid w:val="00AC0267"/>
    <w:rsid w:val="00AC0284"/>
    <w:rsid w:val="00AC083C"/>
    <w:rsid w:val="00AC0BB1"/>
    <w:rsid w:val="00AC0CB0"/>
    <w:rsid w:val="00AC0F21"/>
    <w:rsid w:val="00AC113F"/>
    <w:rsid w:val="00AC17D6"/>
    <w:rsid w:val="00AC1C2A"/>
    <w:rsid w:val="00AC1D8C"/>
    <w:rsid w:val="00AC2B7D"/>
    <w:rsid w:val="00AC2B84"/>
    <w:rsid w:val="00AC2CF1"/>
    <w:rsid w:val="00AC31C3"/>
    <w:rsid w:val="00AC34BF"/>
    <w:rsid w:val="00AC372E"/>
    <w:rsid w:val="00AC3831"/>
    <w:rsid w:val="00AC3BB2"/>
    <w:rsid w:val="00AC3C97"/>
    <w:rsid w:val="00AC3E78"/>
    <w:rsid w:val="00AC3F37"/>
    <w:rsid w:val="00AC4084"/>
    <w:rsid w:val="00AC41C3"/>
    <w:rsid w:val="00AC4411"/>
    <w:rsid w:val="00AC4446"/>
    <w:rsid w:val="00AC46F4"/>
    <w:rsid w:val="00AC560B"/>
    <w:rsid w:val="00AC5765"/>
    <w:rsid w:val="00AC5D6C"/>
    <w:rsid w:val="00AC608F"/>
    <w:rsid w:val="00AC62AA"/>
    <w:rsid w:val="00AC63E0"/>
    <w:rsid w:val="00AC683E"/>
    <w:rsid w:val="00AC69C7"/>
    <w:rsid w:val="00AC6C47"/>
    <w:rsid w:val="00AC6D6A"/>
    <w:rsid w:val="00AC7578"/>
    <w:rsid w:val="00AC7683"/>
    <w:rsid w:val="00AC76B4"/>
    <w:rsid w:val="00AC794C"/>
    <w:rsid w:val="00AC7A0F"/>
    <w:rsid w:val="00AC7D5C"/>
    <w:rsid w:val="00AC7FEB"/>
    <w:rsid w:val="00AD02C7"/>
    <w:rsid w:val="00AD06F0"/>
    <w:rsid w:val="00AD08BC"/>
    <w:rsid w:val="00AD0E47"/>
    <w:rsid w:val="00AD0F70"/>
    <w:rsid w:val="00AD193C"/>
    <w:rsid w:val="00AD1E75"/>
    <w:rsid w:val="00AD1F37"/>
    <w:rsid w:val="00AD1F39"/>
    <w:rsid w:val="00AD26B1"/>
    <w:rsid w:val="00AD2958"/>
    <w:rsid w:val="00AD2986"/>
    <w:rsid w:val="00AD2D01"/>
    <w:rsid w:val="00AD2FA4"/>
    <w:rsid w:val="00AD3050"/>
    <w:rsid w:val="00AD3228"/>
    <w:rsid w:val="00AD3229"/>
    <w:rsid w:val="00AD339E"/>
    <w:rsid w:val="00AD341A"/>
    <w:rsid w:val="00AD3807"/>
    <w:rsid w:val="00AD3817"/>
    <w:rsid w:val="00AD39C1"/>
    <w:rsid w:val="00AD3A67"/>
    <w:rsid w:val="00AD3BF8"/>
    <w:rsid w:val="00AD3FA4"/>
    <w:rsid w:val="00AD4376"/>
    <w:rsid w:val="00AD4519"/>
    <w:rsid w:val="00AD45A4"/>
    <w:rsid w:val="00AD517C"/>
    <w:rsid w:val="00AD526E"/>
    <w:rsid w:val="00AD530C"/>
    <w:rsid w:val="00AD539E"/>
    <w:rsid w:val="00AD582B"/>
    <w:rsid w:val="00AD5855"/>
    <w:rsid w:val="00AD59A9"/>
    <w:rsid w:val="00AD5C26"/>
    <w:rsid w:val="00AD65D9"/>
    <w:rsid w:val="00AD68D3"/>
    <w:rsid w:val="00AD6C93"/>
    <w:rsid w:val="00AD6F0F"/>
    <w:rsid w:val="00AD7347"/>
    <w:rsid w:val="00AD7460"/>
    <w:rsid w:val="00AD75F7"/>
    <w:rsid w:val="00AD7749"/>
    <w:rsid w:val="00AD77D0"/>
    <w:rsid w:val="00AD79DC"/>
    <w:rsid w:val="00AD7A21"/>
    <w:rsid w:val="00AD7B8A"/>
    <w:rsid w:val="00AD7D0E"/>
    <w:rsid w:val="00AE0038"/>
    <w:rsid w:val="00AE054E"/>
    <w:rsid w:val="00AE14F9"/>
    <w:rsid w:val="00AE178F"/>
    <w:rsid w:val="00AE19B2"/>
    <w:rsid w:val="00AE22EB"/>
    <w:rsid w:val="00AE22F8"/>
    <w:rsid w:val="00AE245F"/>
    <w:rsid w:val="00AE289E"/>
    <w:rsid w:val="00AE2984"/>
    <w:rsid w:val="00AE29F7"/>
    <w:rsid w:val="00AE2D1C"/>
    <w:rsid w:val="00AE2F53"/>
    <w:rsid w:val="00AE32C4"/>
    <w:rsid w:val="00AE3825"/>
    <w:rsid w:val="00AE39CE"/>
    <w:rsid w:val="00AE492D"/>
    <w:rsid w:val="00AE4A1A"/>
    <w:rsid w:val="00AE4D43"/>
    <w:rsid w:val="00AE526F"/>
    <w:rsid w:val="00AE57BE"/>
    <w:rsid w:val="00AE5B1E"/>
    <w:rsid w:val="00AE5BFB"/>
    <w:rsid w:val="00AE63E0"/>
    <w:rsid w:val="00AE66EB"/>
    <w:rsid w:val="00AE688B"/>
    <w:rsid w:val="00AE6D6C"/>
    <w:rsid w:val="00AE705F"/>
    <w:rsid w:val="00AE7155"/>
    <w:rsid w:val="00AE764E"/>
    <w:rsid w:val="00AE7B1A"/>
    <w:rsid w:val="00AE7CC5"/>
    <w:rsid w:val="00AF04DF"/>
    <w:rsid w:val="00AF0CA2"/>
    <w:rsid w:val="00AF0D22"/>
    <w:rsid w:val="00AF0F85"/>
    <w:rsid w:val="00AF1513"/>
    <w:rsid w:val="00AF15E1"/>
    <w:rsid w:val="00AF16EA"/>
    <w:rsid w:val="00AF1AEA"/>
    <w:rsid w:val="00AF2878"/>
    <w:rsid w:val="00AF2ED2"/>
    <w:rsid w:val="00AF3040"/>
    <w:rsid w:val="00AF3634"/>
    <w:rsid w:val="00AF38E2"/>
    <w:rsid w:val="00AF3CB0"/>
    <w:rsid w:val="00AF43FC"/>
    <w:rsid w:val="00AF4501"/>
    <w:rsid w:val="00AF46F9"/>
    <w:rsid w:val="00AF4781"/>
    <w:rsid w:val="00AF489C"/>
    <w:rsid w:val="00AF48E2"/>
    <w:rsid w:val="00AF4BC4"/>
    <w:rsid w:val="00AF4D1C"/>
    <w:rsid w:val="00AF4E92"/>
    <w:rsid w:val="00AF4F1D"/>
    <w:rsid w:val="00AF502E"/>
    <w:rsid w:val="00AF52CC"/>
    <w:rsid w:val="00AF5F20"/>
    <w:rsid w:val="00AF672C"/>
    <w:rsid w:val="00AF7915"/>
    <w:rsid w:val="00AF7F63"/>
    <w:rsid w:val="00B001E5"/>
    <w:rsid w:val="00B00516"/>
    <w:rsid w:val="00B008FB"/>
    <w:rsid w:val="00B0133E"/>
    <w:rsid w:val="00B01665"/>
    <w:rsid w:val="00B0169F"/>
    <w:rsid w:val="00B0195B"/>
    <w:rsid w:val="00B019D3"/>
    <w:rsid w:val="00B01D62"/>
    <w:rsid w:val="00B02107"/>
    <w:rsid w:val="00B0230E"/>
    <w:rsid w:val="00B02548"/>
    <w:rsid w:val="00B02621"/>
    <w:rsid w:val="00B02AE5"/>
    <w:rsid w:val="00B02FF0"/>
    <w:rsid w:val="00B0367F"/>
    <w:rsid w:val="00B04A58"/>
    <w:rsid w:val="00B05DDB"/>
    <w:rsid w:val="00B0626D"/>
    <w:rsid w:val="00B0670E"/>
    <w:rsid w:val="00B06C10"/>
    <w:rsid w:val="00B077F2"/>
    <w:rsid w:val="00B07AAF"/>
    <w:rsid w:val="00B07C6B"/>
    <w:rsid w:val="00B07F74"/>
    <w:rsid w:val="00B101F7"/>
    <w:rsid w:val="00B104DA"/>
    <w:rsid w:val="00B1076A"/>
    <w:rsid w:val="00B10922"/>
    <w:rsid w:val="00B110A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8E"/>
    <w:rsid w:val="00B13FBE"/>
    <w:rsid w:val="00B14006"/>
    <w:rsid w:val="00B1437F"/>
    <w:rsid w:val="00B14597"/>
    <w:rsid w:val="00B147A5"/>
    <w:rsid w:val="00B14895"/>
    <w:rsid w:val="00B14C8E"/>
    <w:rsid w:val="00B14E4B"/>
    <w:rsid w:val="00B14E67"/>
    <w:rsid w:val="00B14F6E"/>
    <w:rsid w:val="00B151F4"/>
    <w:rsid w:val="00B15228"/>
    <w:rsid w:val="00B15350"/>
    <w:rsid w:val="00B154D5"/>
    <w:rsid w:val="00B15601"/>
    <w:rsid w:val="00B158AE"/>
    <w:rsid w:val="00B15D12"/>
    <w:rsid w:val="00B15FEC"/>
    <w:rsid w:val="00B1601E"/>
    <w:rsid w:val="00B1605B"/>
    <w:rsid w:val="00B16127"/>
    <w:rsid w:val="00B16345"/>
    <w:rsid w:val="00B16EAF"/>
    <w:rsid w:val="00B178B7"/>
    <w:rsid w:val="00B17F70"/>
    <w:rsid w:val="00B2004C"/>
    <w:rsid w:val="00B20238"/>
    <w:rsid w:val="00B208DF"/>
    <w:rsid w:val="00B2111F"/>
    <w:rsid w:val="00B212A4"/>
    <w:rsid w:val="00B214AD"/>
    <w:rsid w:val="00B2153B"/>
    <w:rsid w:val="00B2155E"/>
    <w:rsid w:val="00B218CC"/>
    <w:rsid w:val="00B21BD7"/>
    <w:rsid w:val="00B21C13"/>
    <w:rsid w:val="00B21C2E"/>
    <w:rsid w:val="00B21D7B"/>
    <w:rsid w:val="00B222CD"/>
    <w:rsid w:val="00B22991"/>
    <w:rsid w:val="00B22B6F"/>
    <w:rsid w:val="00B22DA7"/>
    <w:rsid w:val="00B22EC6"/>
    <w:rsid w:val="00B23025"/>
    <w:rsid w:val="00B23548"/>
    <w:rsid w:val="00B24808"/>
    <w:rsid w:val="00B250C4"/>
    <w:rsid w:val="00B25434"/>
    <w:rsid w:val="00B257F8"/>
    <w:rsid w:val="00B25806"/>
    <w:rsid w:val="00B262AC"/>
    <w:rsid w:val="00B26691"/>
    <w:rsid w:val="00B267E8"/>
    <w:rsid w:val="00B26C4E"/>
    <w:rsid w:val="00B26CEB"/>
    <w:rsid w:val="00B273D9"/>
    <w:rsid w:val="00B27400"/>
    <w:rsid w:val="00B2752C"/>
    <w:rsid w:val="00B27B12"/>
    <w:rsid w:val="00B27CA4"/>
    <w:rsid w:val="00B27DD6"/>
    <w:rsid w:val="00B27F3C"/>
    <w:rsid w:val="00B30780"/>
    <w:rsid w:val="00B30AD7"/>
    <w:rsid w:val="00B30CCA"/>
    <w:rsid w:val="00B30DB2"/>
    <w:rsid w:val="00B3150E"/>
    <w:rsid w:val="00B3157E"/>
    <w:rsid w:val="00B315D4"/>
    <w:rsid w:val="00B31622"/>
    <w:rsid w:val="00B317DD"/>
    <w:rsid w:val="00B31C82"/>
    <w:rsid w:val="00B31D90"/>
    <w:rsid w:val="00B32104"/>
    <w:rsid w:val="00B32346"/>
    <w:rsid w:val="00B32690"/>
    <w:rsid w:val="00B326DE"/>
    <w:rsid w:val="00B32962"/>
    <w:rsid w:val="00B32973"/>
    <w:rsid w:val="00B32DAC"/>
    <w:rsid w:val="00B32ED2"/>
    <w:rsid w:val="00B3309F"/>
    <w:rsid w:val="00B33262"/>
    <w:rsid w:val="00B332FF"/>
    <w:rsid w:val="00B337E9"/>
    <w:rsid w:val="00B33AD3"/>
    <w:rsid w:val="00B33C27"/>
    <w:rsid w:val="00B33E44"/>
    <w:rsid w:val="00B345B0"/>
    <w:rsid w:val="00B34838"/>
    <w:rsid w:val="00B35044"/>
    <w:rsid w:val="00B351E8"/>
    <w:rsid w:val="00B353BF"/>
    <w:rsid w:val="00B35482"/>
    <w:rsid w:val="00B355A1"/>
    <w:rsid w:val="00B355B5"/>
    <w:rsid w:val="00B35704"/>
    <w:rsid w:val="00B359ED"/>
    <w:rsid w:val="00B363A6"/>
    <w:rsid w:val="00B364A7"/>
    <w:rsid w:val="00B36914"/>
    <w:rsid w:val="00B36974"/>
    <w:rsid w:val="00B36A49"/>
    <w:rsid w:val="00B36AEA"/>
    <w:rsid w:val="00B3718D"/>
    <w:rsid w:val="00B37351"/>
    <w:rsid w:val="00B3745A"/>
    <w:rsid w:val="00B374F1"/>
    <w:rsid w:val="00B378C6"/>
    <w:rsid w:val="00B37C8A"/>
    <w:rsid w:val="00B4059C"/>
    <w:rsid w:val="00B409F7"/>
    <w:rsid w:val="00B40A45"/>
    <w:rsid w:val="00B40B08"/>
    <w:rsid w:val="00B4118D"/>
    <w:rsid w:val="00B41AFE"/>
    <w:rsid w:val="00B41D9B"/>
    <w:rsid w:val="00B42153"/>
    <w:rsid w:val="00B42491"/>
    <w:rsid w:val="00B4249F"/>
    <w:rsid w:val="00B42551"/>
    <w:rsid w:val="00B427D9"/>
    <w:rsid w:val="00B4290C"/>
    <w:rsid w:val="00B42991"/>
    <w:rsid w:val="00B42AA2"/>
    <w:rsid w:val="00B42DFD"/>
    <w:rsid w:val="00B430C8"/>
    <w:rsid w:val="00B431D3"/>
    <w:rsid w:val="00B4331C"/>
    <w:rsid w:val="00B4387D"/>
    <w:rsid w:val="00B43A25"/>
    <w:rsid w:val="00B43E6C"/>
    <w:rsid w:val="00B441CE"/>
    <w:rsid w:val="00B44267"/>
    <w:rsid w:val="00B44416"/>
    <w:rsid w:val="00B445CC"/>
    <w:rsid w:val="00B445EF"/>
    <w:rsid w:val="00B449E5"/>
    <w:rsid w:val="00B44CA7"/>
    <w:rsid w:val="00B450DB"/>
    <w:rsid w:val="00B4516D"/>
    <w:rsid w:val="00B45374"/>
    <w:rsid w:val="00B45692"/>
    <w:rsid w:val="00B45974"/>
    <w:rsid w:val="00B459DD"/>
    <w:rsid w:val="00B45A23"/>
    <w:rsid w:val="00B45AE0"/>
    <w:rsid w:val="00B45EAD"/>
    <w:rsid w:val="00B4619D"/>
    <w:rsid w:val="00B463D2"/>
    <w:rsid w:val="00B4657C"/>
    <w:rsid w:val="00B468B7"/>
    <w:rsid w:val="00B46A47"/>
    <w:rsid w:val="00B46E16"/>
    <w:rsid w:val="00B46EC3"/>
    <w:rsid w:val="00B47000"/>
    <w:rsid w:val="00B47067"/>
    <w:rsid w:val="00B47A09"/>
    <w:rsid w:val="00B47A3B"/>
    <w:rsid w:val="00B47FD2"/>
    <w:rsid w:val="00B5059B"/>
    <w:rsid w:val="00B505D2"/>
    <w:rsid w:val="00B5090B"/>
    <w:rsid w:val="00B50CB1"/>
    <w:rsid w:val="00B50EF2"/>
    <w:rsid w:val="00B50F20"/>
    <w:rsid w:val="00B51440"/>
    <w:rsid w:val="00B51576"/>
    <w:rsid w:val="00B515CF"/>
    <w:rsid w:val="00B519C8"/>
    <w:rsid w:val="00B51E9D"/>
    <w:rsid w:val="00B5210A"/>
    <w:rsid w:val="00B5225E"/>
    <w:rsid w:val="00B52363"/>
    <w:rsid w:val="00B534FB"/>
    <w:rsid w:val="00B536ED"/>
    <w:rsid w:val="00B53780"/>
    <w:rsid w:val="00B54088"/>
    <w:rsid w:val="00B549CA"/>
    <w:rsid w:val="00B550CB"/>
    <w:rsid w:val="00B5586D"/>
    <w:rsid w:val="00B55A79"/>
    <w:rsid w:val="00B561D1"/>
    <w:rsid w:val="00B56B60"/>
    <w:rsid w:val="00B56C3A"/>
    <w:rsid w:val="00B573EE"/>
    <w:rsid w:val="00B57467"/>
    <w:rsid w:val="00B576C8"/>
    <w:rsid w:val="00B57D98"/>
    <w:rsid w:val="00B603EA"/>
    <w:rsid w:val="00B604A7"/>
    <w:rsid w:val="00B605E1"/>
    <w:rsid w:val="00B61A82"/>
    <w:rsid w:val="00B61FCE"/>
    <w:rsid w:val="00B62331"/>
    <w:rsid w:val="00B62697"/>
    <w:rsid w:val="00B62700"/>
    <w:rsid w:val="00B62712"/>
    <w:rsid w:val="00B629EF"/>
    <w:rsid w:val="00B62F81"/>
    <w:rsid w:val="00B6310C"/>
    <w:rsid w:val="00B63138"/>
    <w:rsid w:val="00B6327A"/>
    <w:rsid w:val="00B633F1"/>
    <w:rsid w:val="00B63A4C"/>
    <w:rsid w:val="00B63C5E"/>
    <w:rsid w:val="00B63DBA"/>
    <w:rsid w:val="00B6413A"/>
    <w:rsid w:val="00B64658"/>
    <w:rsid w:val="00B64A78"/>
    <w:rsid w:val="00B655B3"/>
    <w:rsid w:val="00B65CEA"/>
    <w:rsid w:val="00B65E85"/>
    <w:rsid w:val="00B66036"/>
    <w:rsid w:val="00B66249"/>
    <w:rsid w:val="00B665DF"/>
    <w:rsid w:val="00B667FB"/>
    <w:rsid w:val="00B66B6F"/>
    <w:rsid w:val="00B66B78"/>
    <w:rsid w:val="00B66C3B"/>
    <w:rsid w:val="00B67115"/>
    <w:rsid w:val="00B6762D"/>
    <w:rsid w:val="00B67817"/>
    <w:rsid w:val="00B67EC5"/>
    <w:rsid w:val="00B70442"/>
    <w:rsid w:val="00B70576"/>
    <w:rsid w:val="00B70900"/>
    <w:rsid w:val="00B71139"/>
    <w:rsid w:val="00B71494"/>
    <w:rsid w:val="00B71573"/>
    <w:rsid w:val="00B7179D"/>
    <w:rsid w:val="00B718FB"/>
    <w:rsid w:val="00B71937"/>
    <w:rsid w:val="00B71D7F"/>
    <w:rsid w:val="00B71EFC"/>
    <w:rsid w:val="00B72065"/>
    <w:rsid w:val="00B72247"/>
    <w:rsid w:val="00B726A8"/>
    <w:rsid w:val="00B72831"/>
    <w:rsid w:val="00B72E4C"/>
    <w:rsid w:val="00B72F56"/>
    <w:rsid w:val="00B730CD"/>
    <w:rsid w:val="00B7355B"/>
    <w:rsid w:val="00B73787"/>
    <w:rsid w:val="00B73837"/>
    <w:rsid w:val="00B73C31"/>
    <w:rsid w:val="00B73C32"/>
    <w:rsid w:val="00B742A7"/>
    <w:rsid w:val="00B7438A"/>
    <w:rsid w:val="00B743B8"/>
    <w:rsid w:val="00B7444D"/>
    <w:rsid w:val="00B74486"/>
    <w:rsid w:val="00B74492"/>
    <w:rsid w:val="00B744E1"/>
    <w:rsid w:val="00B746D4"/>
    <w:rsid w:val="00B748BE"/>
    <w:rsid w:val="00B749E3"/>
    <w:rsid w:val="00B74C23"/>
    <w:rsid w:val="00B754AF"/>
    <w:rsid w:val="00B75758"/>
    <w:rsid w:val="00B75A31"/>
    <w:rsid w:val="00B76202"/>
    <w:rsid w:val="00B762C3"/>
    <w:rsid w:val="00B764DF"/>
    <w:rsid w:val="00B766C6"/>
    <w:rsid w:val="00B76CDC"/>
    <w:rsid w:val="00B76F3E"/>
    <w:rsid w:val="00B77048"/>
    <w:rsid w:val="00B77127"/>
    <w:rsid w:val="00B77360"/>
    <w:rsid w:val="00B777AD"/>
    <w:rsid w:val="00B77F2E"/>
    <w:rsid w:val="00B77F37"/>
    <w:rsid w:val="00B805D8"/>
    <w:rsid w:val="00B80BDA"/>
    <w:rsid w:val="00B80BEB"/>
    <w:rsid w:val="00B80E7B"/>
    <w:rsid w:val="00B81561"/>
    <w:rsid w:val="00B81C3B"/>
    <w:rsid w:val="00B81CFB"/>
    <w:rsid w:val="00B81DFE"/>
    <w:rsid w:val="00B82285"/>
    <w:rsid w:val="00B822FB"/>
    <w:rsid w:val="00B82A3A"/>
    <w:rsid w:val="00B82A9D"/>
    <w:rsid w:val="00B82B05"/>
    <w:rsid w:val="00B82F19"/>
    <w:rsid w:val="00B82FA4"/>
    <w:rsid w:val="00B8305C"/>
    <w:rsid w:val="00B83123"/>
    <w:rsid w:val="00B831BA"/>
    <w:rsid w:val="00B835D7"/>
    <w:rsid w:val="00B837AB"/>
    <w:rsid w:val="00B83A9F"/>
    <w:rsid w:val="00B83C81"/>
    <w:rsid w:val="00B83DA4"/>
    <w:rsid w:val="00B84389"/>
    <w:rsid w:val="00B84712"/>
    <w:rsid w:val="00B84A24"/>
    <w:rsid w:val="00B84CF7"/>
    <w:rsid w:val="00B851E0"/>
    <w:rsid w:val="00B852AE"/>
    <w:rsid w:val="00B854BE"/>
    <w:rsid w:val="00B85D10"/>
    <w:rsid w:val="00B867D5"/>
    <w:rsid w:val="00B86847"/>
    <w:rsid w:val="00B868C1"/>
    <w:rsid w:val="00B86E74"/>
    <w:rsid w:val="00B87C35"/>
    <w:rsid w:val="00B87CC3"/>
    <w:rsid w:val="00B90091"/>
    <w:rsid w:val="00B9044B"/>
    <w:rsid w:val="00B905DD"/>
    <w:rsid w:val="00B90629"/>
    <w:rsid w:val="00B906DC"/>
    <w:rsid w:val="00B90EE3"/>
    <w:rsid w:val="00B911B6"/>
    <w:rsid w:val="00B919DA"/>
    <w:rsid w:val="00B91B66"/>
    <w:rsid w:val="00B91BDF"/>
    <w:rsid w:val="00B91E85"/>
    <w:rsid w:val="00B92457"/>
    <w:rsid w:val="00B925E3"/>
    <w:rsid w:val="00B9331B"/>
    <w:rsid w:val="00B93912"/>
    <w:rsid w:val="00B93EC8"/>
    <w:rsid w:val="00B941C9"/>
    <w:rsid w:val="00B94433"/>
    <w:rsid w:val="00B94444"/>
    <w:rsid w:val="00B9451C"/>
    <w:rsid w:val="00B94564"/>
    <w:rsid w:val="00B9460D"/>
    <w:rsid w:val="00B94C87"/>
    <w:rsid w:val="00B950F7"/>
    <w:rsid w:val="00B95262"/>
    <w:rsid w:val="00B95996"/>
    <w:rsid w:val="00B95B93"/>
    <w:rsid w:val="00B96345"/>
    <w:rsid w:val="00B964BF"/>
    <w:rsid w:val="00B96605"/>
    <w:rsid w:val="00B969DD"/>
    <w:rsid w:val="00B96BEF"/>
    <w:rsid w:val="00B96CCA"/>
    <w:rsid w:val="00B971A7"/>
    <w:rsid w:val="00B975AB"/>
    <w:rsid w:val="00B97658"/>
    <w:rsid w:val="00B97A89"/>
    <w:rsid w:val="00B97BB2"/>
    <w:rsid w:val="00BA015D"/>
    <w:rsid w:val="00BA01FF"/>
    <w:rsid w:val="00BA02AE"/>
    <w:rsid w:val="00BA0C95"/>
    <w:rsid w:val="00BA0CC0"/>
    <w:rsid w:val="00BA0FFC"/>
    <w:rsid w:val="00BA119D"/>
    <w:rsid w:val="00BA1267"/>
    <w:rsid w:val="00BA160D"/>
    <w:rsid w:val="00BA20E8"/>
    <w:rsid w:val="00BA2351"/>
    <w:rsid w:val="00BA270B"/>
    <w:rsid w:val="00BA2800"/>
    <w:rsid w:val="00BA28A4"/>
    <w:rsid w:val="00BA28CE"/>
    <w:rsid w:val="00BA2D91"/>
    <w:rsid w:val="00BA2DB2"/>
    <w:rsid w:val="00BA2F6B"/>
    <w:rsid w:val="00BA3AA5"/>
    <w:rsid w:val="00BA3B91"/>
    <w:rsid w:val="00BA421E"/>
    <w:rsid w:val="00BA42D4"/>
    <w:rsid w:val="00BA4706"/>
    <w:rsid w:val="00BA4C51"/>
    <w:rsid w:val="00BA4D4E"/>
    <w:rsid w:val="00BA4D58"/>
    <w:rsid w:val="00BA5973"/>
    <w:rsid w:val="00BA5A72"/>
    <w:rsid w:val="00BA5DAC"/>
    <w:rsid w:val="00BA5EFF"/>
    <w:rsid w:val="00BA63C4"/>
    <w:rsid w:val="00BA65AB"/>
    <w:rsid w:val="00BA6658"/>
    <w:rsid w:val="00BA6685"/>
    <w:rsid w:val="00BA66BF"/>
    <w:rsid w:val="00BA6753"/>
    <w:rsid w:val="00BA6B5D"/>
    <w:rsid w:val="00BA6E6B"/>
    <w:rsid w:val="00BA7002"/>
    <w:rsid w:val="00BA7182"/>
    <w:rsid w:val="00BA78A6"/>
    <w:rsid w:val="00BB044D"/>
    <w:rsid w:val="00BB07C8"/>
    <w:rsid w:val="00BB0821"/>
    <w:rsid w:val="00BB0E93"/>
    <w:rsid w:val="00BB0F15"/>
    <w:rsid w:val="00BB11E3"/>
    <w:rsid w:val="00BB1466"/>
    <w:rsid w:val="00BB1729"/>
    <w:rsid w:val="00BB17D5"/>
    <w:rsid w:val="00BB1A7F"/>
    <w:rsid w:val="00BB1DCD"/>
    <w:rsid w:val="00BB233F"/>
    <w:rsid w:val="00BB2799"/>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547"/>
    <w:rsid w:val="00BB671A"/>
    <w:rsid w:val="00BB67D0"/>
    <w:rsid w:val="00BB6A98"/>
    <w:rsid w:val="00BB6D48"/>
    <w:rsid w:val="00BB6F4A"/>
    <w:rsid w:val="00BB7175"/>
    <w:rsid w:val="00BB7799"/>
    <w:rsid w:val="00BB78B7"/>
    <w:rsid w:val="00BB7A44"/>
    <w:rsid w:val="00BB7BD2"/>
    <w:rsid w:val="00BB7D1D"/>
    <w:rsid w:val="00BB7F71"/>
    <w:rsid w:val="00BC11FC"/>
    <w:rsid w:val="00BC1604"/>
    <w:rsid w:val="00BC1921"/>
    <w:rsid w:val="00BC1DDA"/>
    <w:rsid w:val="00BC20C8"/>
    <w:rsid w:val="00BC2362"/>
    <w:rsid w:val="00BC2525"/>
    <w:rsid w:val="00BC2D8C"/>
    <w:rsid w:val="00BC31DB"/>
    <w:rsid w:val="00BC327B"/>
    <w:rsid w:val="00BC340A"/>
    <w:rsid w:val="00BC3777"/>
    <w:rsid w:val="00BC378D"/>
    <w:rsid w:val="00BC379F"/>
    <w:rsid w:val="00BC3AC7"/>
    <w:rsid w:val="00BC3EBC"/>
    <w:rsid w:val="00BC4036"/>
    <w:rsid w:val="00BC4242"/>
    <w:rsid w:val="00BC42C1"/>
    <w:rsid w:val="00BC4384"/>
    <w:rsid w:val="00BC4447"/>
    <w:rsid w:val="00BC4943"/>
    <w:rsid w:val="00BC4DA9"/>
    <w:rsid w:val="00BC4E4C"/>
    <w:rsid w:val="00BC53EF"/>
    <w:rsid w:val="00BC571D"/>
    <w:rsid w:val="00BC582E"/>
    <w:rsid w:val="00BC5A8A"/>
    <w:rsid w:val="00BC5B40"/>
    <w:rsid w:val="00BC5FC4"/>
    <w:rsid w:val="00BC64E6"/>
    <w:rsid w:val="00BC6B66"/>
    <w:rsid w:val="00BC6F27"/>
    <w:rsid w:val="00BC6F34"/>
    <w:rsid w:val="00BC709C"/>
    <w:rsid w:val="00BC713A"/>
    <w:rsid w:val="00BC758F"/>
    <w:rsid w:val="00BC7B28"/>
    <w:rsid w:val="00BC7D0D"/>
    <w:rsid w:val="00BC7F49"/>
    <w:rsid w:val="00BD0B57"/>
    <w:rsid w:val="00BD1D72"/>
    <w:rsid w:val="00BD20BD"/>
    <w:rsid w:val="00BD2571"/>
    <w:rsid w:val="00BD2803"/>
    <w:rsid w:val="00BD2CE1"/>
    <w:rsid w:val="00BD3011"/>
    <w:rsid w:val="00BD382E"/>
    <w:rsid w:val="00BD39BE"/>
    <w:rsid w:val="00BD3D46"/>
    <w:rsid w:val="00BD40B3"/>
    <w:rsid w:val="00BD4648"/>
    <w:rsid w:val="00BD484C"/>
    <w:rsid w:val="00BD48E9"/>
    <w:rsid w:val="00BD4BA1"/>
    <w:rsid w:val="00BD5099"/>
    <w:rsid w:val="00BD539C"/>
    <w:rsid w:val="00BD5738"/>
    <w:rsid w:val="00BD57AF"/>
    <w:rsid w:val="00BD5824"/>
    <w:rsid w:val="00BD5B2A"/>
    <w:rsid w:val="00BD5F58"/>
    <w:rsid w:val="00BD5FEE"/>
    <w:rsid w:val="00BD610C"/>
    <w:rsid w:val="00BD640E"/>
    <w:rsid w:val="00BD65E4"/>
    <w:rsid w:val="00BD6BFE"/>
    <w:rsid w:val="00BD6C34"/>
    <w:rsid w:val="00BD6CE7"/>
    <w:rsid w:val="00BD71B0"/>
    <w:rsid w:val="00BD71E8"/>
    <w:rsid w:val="00BD72B3"/>
    <w:rsid w:val="00BD7395"/>
    <w:rsid w:val="00BD751B"/>
    <w:rsid w:val="00BD7952"/>
    <w:rsid w:val="00BD7D39"/>
    <w:rsid w:val="00BE04B6"/>
    <w:rsid w:val="00BE127B"/>
    <w:rsid w:val="00BE1C78"/>
    <w:rsid w:val="00BE1E18"/>
    <w:rsid w:val="00BE1E77"/>
    <w:rsid w:val="00BE1FC4"/>
    <w:rsid w:val="00BE201E"/>
    <w:rsid w:val="00BE2377"/>
    <w:rsid w:val="00BE29DD"/>
    <w:rsid w:val="00BE2CFE"/>
    <w:rsid w:val="00BE2DFF"/>
    <w:rsid w:val="00BE2EC1"/>
    <w:rsid w:val="00BE2F87"/>
    <w:rsid w:val="00BE2FF7"/>
    <w:rsid w:val="00BE3129"/>
    <w:rsid w:val="00BE38D7"/>
    <w:rsid w:val="00BE3B7F"/>
    <w:rsid w:val="00BE3BE6"/>
    <w:rsid w:val="00BE3CEA"/>
    <w:rsid w:val="00BE3ED2"/>
    <w:rsid w:val="00BE41BE"/>
    <w:rsid w:val="00BE4380"/>
    <w:rsid w:val="00BE458D"/>
    <w:rsid w:val="00BE48DF"/>
    <w:rsid w:val="00BE49C6"/>
    <w:rsid w:val="00BE4A9E"/>
    <w:rsid w:val="00BE4D5F"/>
    <w:rsid w:val="00BE4F22"/>
    <w:rsid w:val="00BE52DA"/>
    <w:rsid w:val="00BE5503"/>
    <w:rsid w:val="00BE59A3"/>
    <w:rsid w:val="00BE5C49"/>
    <w:rsid w:val="00BE5DA2"/>
    <w:rsid w:val="00BE5E7E"/>
    <w:rsid w:val="00BE5FFE"/>
    <w:rsid w:val="00BE633D"/>
    <w:rsid w:val="00BE6479"/>
    <w:rsid w:val="00BE6996"/>
    <w:rsid w:val="00BE6B19"/>
    <w:rsid w:val="00BE6E56"/>
    <w:rsid w:val="00BE6F80"/>
    <w:rsid w:val="00BE71A0"/>
    <w:rsid w:val="00BE72E2"/>
    <w:rsid w:val="00BE7550"/>
    <w:rsid w:val="00BE7705"/>
    <w:rsid w:val="00BE7A2B"/>
    <w:rsid w:val="00BE7BC3"/>
    <w:rsid w:val="00BE7EC8"/>
    <w:rsid w:val="00BF017E"/>
    <w:rsid w:val="00BF08E8"/>
    <w:rsid w:val="00BF0D27"/>
    <w:rsid w:val="00BF0DD1"/>
    <w:rsid w:val="00BF1095"/>
    <w:rsid w:val="00BF1214"/>
    <w:rsid w:val="00BF12AE"/>
    <w:rsid w:val="00BF1A5E"/>
    <w:rsid w:val="00BF1B64"/>
    <w:rsid w:val="00BF21C7"/>
    <w:rsid w:val="00BF24B6"/>
    <w:rsid w:val="00BF25BE"/>
    <w:rsid w:val="00BF28B2"/>
    <w:rsid w:val="00BF2AAD"/>
    <w:rsid w:val="00BF3E21"/>
    <w:rsid w:val="00BF40EA"/>
    <w:rsid w:val="00BF45D1"/>
    <w:rsid w:val="00BF479B"/>
    <w:rsid w:val="00BF4AE0"/>
    <w:rsid w:val="00BF4BC8"/>
    <w:rsid w:val="00BF4BF0"/>
    <w:rsid w:val="00BF4C54"/>
    <w:rsid w:val="00BF528B"/>
    <w:rsid w:val="00BF5362"/>
    <w:rsid w:val="00BF53F3"/>
    <w:rsid w:val="00BF5449"/>
    <w:rsid w:val="00BF5A67"/>
    <w:rsid w:val="00BF5CB5"/>
    <w:rsid w:val="00BF6212"/>
    <w:rsid w:val="00BF631E"/>
    <w:rsid w:val="00BF632C"/>
    <w:rsid w:val="00BF64C6"/>
    <w:rsid w:val="00BF7920"/>
    <w:rsid w:val="00BF7A6F"/>
    <w:rsid w:val="00BF7A73"/>
    <w:rsid w:val="00BF7BF4"/>
    <w:rsid w:val="00BF7D77"/>
    <w:rsid w:val="00BF7E54"/>
    <w:rsid w:val="00C00D3E"/>
    <w:rsid w:val="00C00F44"/>
    <w:rsid w:val="00C014F1"/>
    <w:rsid w:val="00C01D19"/>
    <w:rsid w:val="00C02307"/>
    <w:rsid w:val="00C0258F"/>
    <w:rsid w:val="00C02D1F"/>
    <w:rsid w:val="00C03358"/>
    <w:rsid w:val="00C03646"/>
    <w:rsid w:val="00C03885"/>
    <w:rsid w:val="00C03C4B"/>
    <w:rsid w:val="00C03C7C"/>
    <w:rsid w:val="00C03E86"/>
    <w:rsid w:val="00C03FF8"/>
    <w:rsid w:val="00C04128"/>
    <w:rsid w:val="00C04296"/>
    <w:rsid w:val="00C04540"/>
    <w:rsid w:val="00C047D7"/>
    <w:rsid w:val="00C04A35"/>
    <w:rsid w:val="00C04B93"/>
    <w:rsid w:val="00C04BD6"/>
    <w:rsid w:val="00C051AC"/>
    <w:rsid w:val="00C0579C"/>
    <w:rsid w:val="00C05B8A"/>
    <w:rsid w:val="00C065F0"/>
    <w:rsid w:val="00C06913"/>
    <w:rsid w:val="00C06A08"/>
    <w:rsid w:val="00C06D1B"/>
    <w:rsid w:val="00C07474"/>
    <w:rsid w:val="00C07631"/>
    <w:rsid w:val="00C0774B"/>
    <w:rsid w:val="00C10BC3"/>
    <w:rsid w:val="00C116B6"/>
    <w:rsid w:val="00C116B9"/>
    <w:rsid w:val="00C11727"/>
    <w:rsid w:val="00C11A8E"/>
    <w:rsid w:val="00C11B15"/>
    <w:rsid w:val="00C11C39"/>
    <w:rsid w:val="00C121D1"/>
    <w:rsid w:val="00C1260F"/>
    <w:rsid w:val="00C12CCC"/>
    <w:rsid w:val="00C12E34"/>
    <w:rsid w:val="00C12E67"/>
    <w:rsid w:val="00C12F7D"/>
    <w:rsid w:val="00C13106"/>
    <w:rsid w:val="00C1322A"/>
    <w:rsid w:val="00C13241"/>
    <w:rsid w:val="00C13D29"/>
    <w:rsid w:val="00C13D4E"/>
    <w:rsid w:val="00C13D7B"/>
    <w:rsid w:val="00C13D9A"/>
    <w:rsid w:val="00C1421F"/>
    <w:rsid w:val="00C142AA"/>
    <w:rsid w:val="00C1435C"/>
    <w:rsid w:val="00C1448D"/>
    <w:rsid w:val="00C14522"/>
    <w:rsid w:val="00C1454E"/>
    <w:rsid w:val="00C1471F"/>
    <w:rsid w:val="00C14767"/>
    <w:rsid w:val="00C14B13"/>
    <w:rsid w:val="00C14E2D"/>
    <w:rsid w:val="00C152CB"/>
    <w:rsid w:val="00C1554D"/>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9C3"/>
    <w:rsid w:val="00C20B60"/>
    <w:rsid w:val="00C20D71"/>
    <w:rsid w:val="00C20ED6"/>
    <w:rsid w:val="00C217B0"/>
    <w:rsid w:val="00C21A86"/>
    <w:rsid w:val="00C21C42"/>
    <w:rsid w:val="00C22143"/>
    <w:rsid w:val="00C22369"/>
    <w:rsid w:val="00C223A9"/>
    <w:rsid w:val="00C22646"/>
    <w:rsid w:val="00C22C24"/>
    <w:rsid w:val="00C2317E"/>
    <w:rsid w:val="00C232C2"/>
    <w:rsid w:val="00C233FB"/>
    <w:rsid w:val="00C234EB"/>
    <w:rsid w:val="00C2350A"/>
    <w:rsid w:val="00C23927"/>
    <w:rsid w:val="00C23B51"/>
    <w:rsid w:val="00C23E33"/>
    <w:rsid w:val="00C23F2C"/>
    <w:rsid w:val="00C23F39"/>
    <w:rsid w:val="00C2456A"/>
    <w:rsid w:val="00C247AF"/>
    <w:rsid w:val="00C24980"/>
    <w:rsid w:val="00C24A82"/>
    <w:rsid w:val="00C24C74"/>
    <w:rsid w:val="00C24E04"/>
    <w:rsid w:val="00C251D5"/>
    <w:rsid w:val="00C2570E"/>
    <w:rsid w:val="00C25729"/>
    <w:rsid w:val="00C26DD5"/>
    <w:rsid w:val="00C26F78"/>
    <w:rsid w:val="00C273D4"/>
    <w:rsid w:val="00C27550"/>
    <w:rsid w:val="00C2763F"/>
    <w:rsid w:val="00C27691"/>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C53"/>
    <w:rsid w:val="00C3305F"/>
    <w:rsid w:val="00C332FD"/>
    <w:rsid w:val="00C33531"/>
    <w:rsid w:val="00C33A5C"/>
    <w:rsid w:val="00C33E1A"/>
    <w:rsid w:val="00C34543"/>
    <w:rsid w:val="00C34593"/>
    <w:rsid w:val="00C34C99"/>
    <w:rsid w:val="00C34F91"/>
    <w:rsid w:val="00C34FC6"/>
    <w:rsid w:val="00C35046"/>
    <w:rsid w:val="00C350C0"/>
    <w:rsid w:val="00C35427"/>
    <w:rsid w:val="00C3566C"/>
    <w:rsid w:val="00C358F1"/>
    <w:rsid w:val="00C35F58"/>
    <w:rsid w:val="00C36537"/>
    <w:rsid w:val="00C36CC4"/>
    <w:rsid w:val="00C36EFD"/>
    <w:rsid w:val="00C36FD3"/>
    <w:rsid w:val="00C377C3"/>
    <w:rsid w:val="00C37AD7"/>
    <w:rsid w:val="00C37BC4"/>
    <w:rsid w:val="00C37DB6"/>
    <w:rsid w:val="00C37F89"/>
    <w:rsid w:val="00C40732"/>
    <w:rsid w:val="00C40DF1"/>
    <w:rsid w:val="00C413A2"/>
    <w:rsid w:val="00C415AB"/>
    <w:rsid w:val="00C415B7"/>
    <w:rsid w:val="00C41A3E"/>
    <w:rsid w:val="00C41D5F"/>
    <w:rsid w:val="00C42177"/>
    <w:rsid w:val="00C422D3"/>
    <w:rsid w:val="00C423C7"/>
    <w:rsid w:val="00C42408"/>
    <w:rsid w:val="00C4247F"/>
    <w:rsid w:val="00C42491"/>
    <w:rsid w:val="00C42858"/>
    <w:rsid w:val="00C4298D"/>
    <w:rsid w:val="00C42C0F"/>
    <w:rsid w:val="00C42DFB"/>
    <w:rsid w:val="00C42FCB"/>
    <w:rsid w:val="00C43103"/>
    <w:rsid w:val="00C43272"/>
    <w:rsid w:val="00C4341D"/>
    <w:rsid w:val="00C434BE"/>
    <w:rsid w:val="00C43A5E"/>
    <w:rsid w:val="00C43AAF"/>
    <w:rsid w:val="00C43AE0"/>
    <w:rsid w:val="00C43B72"/>
    <w:rsid w:val="00C43F27"/>
    <w:rsid w:val="00C44276"/>
    <w:rsid w:val="00C448C8"/>
    <w:rsid w:val="00C44A2D"/>
    <w:rsid w:val="00C456B9"/>
    <w:rsid w:val="00C45BB2"/>
    <w:rsid w:val="00C45C3C"/>
    <w:rsid w:val="00C45FF4"/>
    <w:rsid w:val="00C46144"/>
    <w:rsid w:val="00C4649B"/>
    <w:rsid w:val="00C46C57"/>
    <w:rsid w:val="00C47237"/>
    <w:rsid w:val="00C47243"/>
    <w:rsid w:val="00C4739E"/>
    <w:rsid w:val="00C476F8"/>
    <w:rsid w:val="00C47F97"/>
    <w:rsid w:val="00C502A6"/>
    <w:rsid w:val="00C50533"/>
    <w:rsid w:val="00C50959"/>
    <w:rsid w:val="00C50CD2"/>
    <w:rsid w:val="00C50E5A"/>
    <w:rsid w:val="00C51038"/>
    <w:rsid w:val="00C5148C"/>
    <w:rsid w:val="00C515A7"/>
    <w:rsid w:val="00C51627"/>
    <w:rsid w:val="00C516D4"/>
    <w:rsid w:val="00C51C1D"/>
    <w:rsid w:val="00C51E63"/>
    <w:rsid w:val="00C51E87"/>
    <w:rsid w:val="00C521F8"/>
    <w:rsid w:val="00C521FC"/>
    <w:rsid w:val="00C526A6"/>
    <w:rsid w:val="00C52DAD"/>
    <w:rsid w:val="00C5319E"/>
    <w:rsid w:val="00C534A4"/>
    <w:rsid w:val="00C536F1"/>
    <w:rsid w:val="00C53BCB"/>
    <w:rsid w:val="00C53BE4"/>
    <w:rsid w:val="00C53D9A"/>
    <w:rsid w:val="00C5462A"/>
    <w:rsid w:val="00C5463C"/>
    <w:rsid w:val="00C54D0F"/>
    <w:rsid w:val="00C54F1A"/>
    <w:rsid w:val="00C552E0"/>
    <w:rsid w:val="00C553B2"/>
    <w:rsid w:val="00C556B2"/>
    <w:rsid w:val="00C55C05"/>
    <w:rsid w:val="00C55F35"/>
    <w:rsid w:val="00C562A7"/>
    <w:rsid w:val="00C56567"/>
    <w:rsid w:val="00C569A0"/>
    <w:rsid w:val="00C56A7B"/>
    <w:rsid w:val="00C56AF3"/>
    <w:rsid w:val="00C56D74"/>
    <w:rsid w:val="00C56F38"/>
    <w:rsid w:val="00C57393"/>
    <w:rsid w:val="00C5741F"/>
    <w:rsid w:val="00C57D0E"/>
    <w:rsid w:val="00C6028C"/>
    <w:rsid w:val="00C60392"/>
    <w:rsid w:val="00C60768"/>
    <w:rsid w:val="00C607EF"/>
    <w:rsid w:val="00C60878"/>
    <w:rsid w:val="00C60B5E"/>
    <w:rsid w:val="00C60D5B"/>
    <w:rsid w:val="00C60FB4"/>
    <w:rsid w:val="00C61153"/>
    <w:rsid w:val="00C612A6"/>
    <w:rsid w:val="00C618DA"/>
    <w:rsid w:val="00C61BAF"/>
    <w:rsid w:val="00C61CC0"/>
    <w:rsid w:val="00C61D97"/>
    <w:rsid w:val="00C61DC9"/>
    <w:rsid w:val="00C6222D"/>
    <w:rsid w:val="00C6328D"/>
    <w:rsid w:val="00C63770"/>
    <w:rsid w:val="00C63828"/>
    <w:rsid w:val="00C63891"/>
    <w:rsid w:val="00C63A79"/>
    <w:rsid w:val="00C63B60"/>
    <w:rsid w:val="00C641A5"/>
    <w:rsid w:val="00C64343"/>
    <w:rsid w:val="00C644A6"/>
    <w:rsid w:val="00C6509B"/>
    <w:rsid w:val="00C6565D"/>
    <w:rsid w:val="00C65D33"/>
    <w:rsid w:val="00C65EC0"/>
    <w:rsid w:val="00C662E9"/>
    <w:rsid w:val="00C66A0A"/>
    <w:rsid w:val="00C66ECB"/>
    <w:rsid w:val="00C66FD4"/>
    <w:rsid w:val="00C67407"/>
    <w:rsid w:val="00C6779C"/>
    <w:rsid w:val="00C67856"/>
    <w:rsid w:val="00C67C5B"/>
    <w:rsid w:val="00C700D7"/>
    <w:rsid w:val="00C7017C"/>
    <w:rsid w:val="00C7095D"/>
    <w:rsid w:val="00C70B69"/>
    <w:rsid w:val="00C70E08"/>
    <w:rsid w:val="00C70E9C"/>
    <w:rsid w:val="00C7105C"/>
    <w:rsid w:val="00C711F4"/>
    <w:rsid w:val="00C71501"/>
    <w:rsid w:val="00C71C31"/>
    <w:rsid w:val="00C7208E"/>
    <w:rsid w:val="00C720A9"/>
    <w:rsid w:val="00C72146"/>
    <w:rsid w:val="00C72168"/>
    <w:rsid w:val="00C72177"/>
    <w:rsid w:val="00C7270C"/>
    <w:rsid w:val="00C729CD"/>
    <w:rsid w:val="00C731E4"/>
    <w:rsid w:val="00C73736"/>
    <w:rsid w:val="00C73949"/>
    <w:rsid w:val="00C73B0F"/>
    <w:rsid w:val="00C73F9A"/>
    <w:rsid w:val="00C7418B"/>
    <w:rsid w:val="00C74341"/>
    <w:rsid w:val="00C74662"/>
    <w:rsid w:val="00C74F1A"/>
    <w:rsid w:val="00C75102"/>
    <w:rsid w:val="00C7513E"/>
    <w:rsid w:val="00C7590A"/>
    <w:rsid w:val="00C75E12"/>
    <w:rsid w:val="00C75F94"/>
    <w:rsid w:val="00C760EE"/>
    <w:rsid w:val="00C76681"/>
    <w:rsid w:val="00C767F9"/>
    <w:rsid w:val="00C768D1"/>
    <w:rsid w:val="00C76906"/>
    <w:rsid w:val="00C76ADE"/>
    <w:rsid w:val="00C76D71"/>
    <w:rsid w:val="00C770AF"/>
    <w:rsid w:val="00C775F0"/>
    <w:rsid w:val="00C776CB"/>
    <w:rsid w:val="00C77D51"/>
    <w:rsid w:val="00C77DC0"/>
    <w:rsid w:val="00C77EC4"/>
    <w:rsid w:val="00C77F12"/>
    <w:rsid w:val="00C80254"/>
    <w:rsid w:val="00C8055A"/>
    <w:rsid w:val="00C805D5"/>
    <w:rsid w:val="00C80D43"/>
    <w:rsid w:val="00C80EC5"/>
    <w:rsid w:val="00C810CE"/>
    <w:rsid w:val="00C8117A"/>
    <w:rsid w:val="00C8126D"/>
    <w:rsid w:val="00C815AE"/>
    <w:rsid w:val="00C81E77"/>
    <w:rsid w:val="00C82633"/>
    <w:rsid w:val="00C82900"/>
    <w:rsid w:val="00C836A1"/>
    <w:rsid w:val="00C83776"/>
    <w:rsid w:val="00C83A89"/>
    <w:rsid w:val="00C83AD7"/>
    <w:rsid w:val="00C83B46"/>
    <w:rsid w:val="00C83E9B"/>
    <w:rsid w:val="00C83F48"/>
    <w:rsid w:val="00C83FCD"/>
    <w:rsid w:val="00C84932"/>
    <w:rsid w:val="00C84944"/>
    <w:rsid w:val="00C84CBF"/>
    <w:rsid w:val="00C84E96"/>
    <w:rsid w:val="00C854AE"/>
    <w:rsid w:val="00C85B91"/>
    <w:rsid w:val="00C85CBF"/>
    <w:rsid w:val="00C85CCC"/>
    <w:rsid w:val="00C85F39"/>
    <w:rsid w:val="00C85FCA"/>
    <w:rsid w:val="00C86461"/>
    <w:rsid w:val="00C8674C"/>
    <w:rsid w:val="00C86965"/>
    <w:rsid w:val="00C86A37"/>
    <w:rsid w:val="00C86B1C"/>
    <w:rsid w:val="00C871B2"/>
    <w:rsid w:val="00C87284"/>
    <w:rsid w:val="00C874BE"/>
    <w:rsid w:val="00C879B9"/>
    <w:rsid w:val="00C87A2E"/>
    <w:rsid w:val="00C87B38"/>
    <w:rsid w:val="00C90225"/>
    <w:rsid w:val="00C902F4"/>
    <w:rsid w:val="00C90319"/>
    <w:rsid w:val="00C90405"/>
    <w:rsid w:val="00C9081B"/>
    <w:rsid w:val="00C908A9"/>
    <w:rsid w:val="00C90AE3"/>
    <w:rsid w:val="00C90D91"/>
    <w:rsid w:val="00C9170F"/>
    <w:rsid w:val="00C91916"/>
    <w:rsid w:val="00C9293D"/>
    <w:rsid w:val="00C92ACD"/>
    <w:rsid w:val="00C92B52"/>
    <w:rsid w:val="00C93051"/>
    <w:rsid w:val="00C93450"/>
    <w:rsid w:val="00C936C8"/>
    <w:rsid w:val="00C938B2"/>
    <w:rsid w:val="00C93BB0"/>
    <w:rsid w:val="00C9409F"/>
    <w:rsid w:val="00C942A2"/>
    <w:rsid w:val="00C947A4"/>
    <w:rsid w:val="00C94EB1"/>
    <w:rsid w:val="00C94ED8"/>
    <w:rsid w:val="00C9527E"/>
    <w:rsid w:val="00C952C6"/>
    <w:rsid w:val="00C9533E"/>
    <w:rsid w:val="00C9559F"/>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4A"/>
    <w:rsid w:val="00C97F6C"/>
    <w:rsid w:val="00C97FB7"/>
    <w:rsid w:val="00CA0238"/>
    <w:rsid w:val="00CA0A09"/>
    <w:rsid w:val="00CA0A1A"/>
    <w:rsid w:val="00CA0C47"/>
    <w:rsid w:val="00CA0D5D"/>
    <w:rsid w:val="00CA118F"/>
    <w:rsid w:val="00CA1208"/>
    <w:rsid w:val="00CA13AD"/>
    <w:rsid w:val="00CA1BF6"/>
    <w:rsid w:val="00CA2334"/>
    <w:rsid w:val="00CA275F"/>
    <w:rsid w:val="00CA28F3"/>
    <w:rsid w:val="00CA2919"/>
    <w:rsid w:val="00CA29CE"/>
    <w:rsid w:val="00CA2ED7"/>
    <w:rsid w:val="00CA3007"/>
    <w:rsid w:val="00CA3190"/>
    <w:rsid w:val="00CA34C6"/>
    <w:rsid w:val="00CA35F1"/>
    <w:rsid w:val="00CA3CAB"/>
    <w:rsid w:val="00CA4141"/>
    <w:rsid w:val="00CA437C"/>
    <w:rsid w:val="00CA457E"/>
    <w:rsid w:val="00CA461A"/>
    <w:rsid w:val="00CA478E"/>
    <w:rsid w:val="00CA47AB"/>
    <w:rsid w:val="00CA4EB1"/>
    <w:rsid w:val="00CA5014"/>
    <w:rsid w:val="00CA561A"/>
    <w:rsid w:val="00CA5FE7"/>
    <w:rsid w:val="00CA6192"/>
    <w:rsid w:val="00CA61AF"/>
    <w:rsid w:val="00CA61C3"/>
    <w:rsid w:val="00CA6E6B"/>
    <w:rsid w:val="00CA722C"/>
    <w:rsid w:val="00CA73D5"/>
    <w:rsid w:val="00CA746A"/>
    <w:rsid w:val="00CA75EB"/>
    <w:rsid w:val="00CA77EC"/>
    <w:rsid w:val="00CB0404"/>
    <w:rsid w:val="00CB076C"/>
    <w:rsid w:val="00CB108C"/>
    <w:rsid w:val="00CB13CF"/>
    <w:rsid w:val="00CB1605"/>
    <w:rsid w:val="00CB1929"/>
    <w:rsid w:val="00CB1E70"/>
    <w:rsid w:val="00CB1FBE"/>
    <w:rsid w:val="00CB21E8"/>
    <w:rsid w:val="00CB2250"/>
    <w:rsid w:val="00CB2518"/>
    <w:rsid w:val="00CB2661"/>
    <w:rsid w:val="00CB2A88"/>
    <w:rsid w:val="00CB2C35"/>
    <w:rsid w:val="00CB358D"/>
    <w:rsid w:val="00CB3872"/>
    <w:rsid w:val="00CB3962"/>
    <w:rsid w:val="00CB3A33"/>
    <w:rsid w:val="00CB3C81"/>
    <w:rsid w:val="00CB404F"/>
    <w:rsid w:val="00CB4180"/>
    <w:rsid w:val="00CB4706"/>
    <w:rsid w:val="00CB57DE"/>
    <w:rsid w:val="00CB5B25"/>
    <w:rsid w:val="00CB5D56"/>
    <w:rsid w:val="00CB5F9A"/>
    <w:rsid w:val="00CB646E"/>
    <w:rsid w:val="00CB67C5"/>
    <w:rsid w:val="00CB6817"/>
    <w:rsid w:val="00CB6ABE"/>
    <w:rsid w:val="00CB6D59"/>
    <w:rsid w:val="00CB710A"/>
    <w:rsid w:val="00CB74E6"/>
    <w:rsid w:val="00CB7524"/>
    <w:rsid w:val="00CB75A6"/>
    <w:rsid w:val="00CB7B8D"/>
    <w:rsid w:val="00CB7BD0"/>
    <w:rsid w:val="00CB7D66"/>
    <w:rsid w:val="00CC0061"/>
    <w:rsid w:val="00CC0103"/>
    <w:rsid w:val="00CC01C0"/>
    <w:rsid w:val="00CC01CA"/>
    <w:rsid w:val="00CC01F7"/>
    <w:rsid w:val="00CC06BB"/>
    <w:rsid w:val="00CC0D83"/>
    <w:rsid w:val="00CC1016"/>
    <w:rsid w:val="00CC1F28"/>
    <w:rsid w:val="00CC22E8"/>
    <w:rsid w:val="00CC2BAB"/>
    <w:rsid w:val="00CC2F4A"/>
    <w:rsid w:val="00CC305C"/>
    <w:rsid w:val="00CC33E7"/>
    <w:rsid w:val="00CC350A"/>
    <w:rsid w:val="00CC3527"/>
    <w:rsid w:val="00CC3563"/>
    <w:rsid w:val="00CC35C2"/>
    <w:rsid w:val="00CC39F9"/>
    <w:rsid w:val="00CC3FF6"/>
    <w:rsid w:val="00CC4072"/>
    <w:rsid w:val="00CC49B8"/>
    <w:rsid w:val="00CC4A9F"/>
    <w:rsid w:val="00CC4EA5"/>
    <w:rsid w:val="00CC4F0F"/>
    <w:rsid w:val="00CC5711"/>
    <w:rsid w:val="00CC6688"/>
    <w:rsid w:val="00CC6917"/>
    <w:rsid w:val="00CC6B27"/>
    <w:rsid w:val="00CC6F7C"/>
    <w:rsid w:val="00CC7763"/>
    <w:rsid w:val="00CC79B4"/>
    <w:rsid w:val="00CD0255"/>
    <w:rsid w:val="00CD05E9"/>
    <w:rsid w:val="00CD0725"/>
    <w:rsid w:val="00CD0ADD"/>
    <w:rsid w:val="00CD0F09"/>
    <w:rsid w:val="00CD0FF1"/>
    <w:rsid w:val="00CD1294"/>
    <w:rsid w:val="00CD139A"/>
    <w:rsid w:val="00CD13F7"/>
    <w:rsid w:val="00CD14EA"/>
    <w:rsid w:val="00CD1F71"/>
    <w:rsid w:val="00CD205D"/>
    <w:rsid w:val="00CD20FF"/>
    <w:rsid w:val="00CD27E6"/>
    <w:rsid w:val="00CD3072"/>
    <w:rsid w:val="00CD378D"/>
    <w:rsid w:val="00CD420C"/>
    <w:rsid w:val="00CD4246"/>
    <w:rsid w:val="00CD45C2"/>
    <w:rsid w:val="00CD4635"/>
    <w:rsid w:val="00CD46F0"/>
    <w:rsid w:val="00CD4CD1"/>
    <w:rsid w:val="00CD546F"/>
    <w:rsid w:val="00CD5535"/>
    <w:rsid w:val="00CD5848"/>
    <w:rsid w:val="00CD591E"/>
    <w:rsid w:val="00CD63F7"/>
    <w:rsid w:val="00CD642C"/>
    <w:rsid w:val="00CD644F"/>
    <w:rsid w:val="00CD6853"/>
    <w:rsid w:val="00CD6ABF"/>
    <w:rsid w:val="00CD6C1D"/>
    <w:rsid w:val="00CD6DB6"/>
    <w:rsid w:val="00CD6EF6"/>
    <w:rsid w:val="00CD7357"/>
    <w:rsid w:val="00CD7358"/>
    <w:rsid w:val="00CD763F"/>
    <w:rsid w:val="00CD768D"/>
    <w:rsid w:val="00CD78DE"/>
    <w:rsid w:val="00CD7BF7"/>
    <w:rsid w:val="00CD7E45"/>
    <w:rsid w:val="00CE01EE"/>
    <w:rsid w:val="00CE0BE4"/>
    <w:rsid w:val="00CE0D9F"/>
    <w:rsid w:val="00CE0E2E"/>
    <w:rsid w:val="00CE1952"/>
    <w:rsid w:val="00CE1DDF"/>
    <w:rsid w:val="00CE1EED"/>
    <w:rsid w:val="00CE2495"/>
    <w:rsid w:val="00CE2B6B"/>
    <w:rsid w:val="00CE2D03"/>
    <w:rsid w:val="00CE2FA0"/>
    <w:rsid w:val="00CE33F7"/>
    <w:rsid w:val="00CE380C"/>
    <w:rsid w:val="00CE3956"/>
    <w:rsid w:val="00CE41A6"/>
    <w:rsid w:val="00CE48ED"/>
    <w:rsid w:val="00CE4A3D"/>
    <w:rsid w:val="00CE4BF0"/>
    <w:rsid w:val="00CE4E3A"/>
    <w:rsid w:val="00CE52DB"/>
    <w:rsid w:val="00CE572B"/>
    <w:rsid w:val="00CE5A60"/>
    <w:rsid w:val="00CE5ABC"/>
    <w:rsid w:val="00CE5B15"/>
    <w:rsid w:val="00CE5B26"/>
    <w:rsid w:val="00CE5C9F"/>
    <w:rsid w:val="00CE6196"/>
    <w:rsid w:val="00CE6674"/>
    <w:rsid w:val="00CE67C3"/>
    <w:rsid w:val="00CE68AC"/>
    <w:rsid w:val="00CE726D"/>
    <w:rsid w:val="00CE7354"/>
    <w:rsid w:val="00CE745A"/>
    <w:rsid w:val="00CE750E"/>
    <w:rsid w:val="00CE7A5A"/>
    <w:rsid w:val="00CE7EC1"/>
    <w:rsid w:val="00CF000C"/>
    <w:rsid w:val="00CF007D"/>
    <w:rsid w:val="00CF06D7"/>
    <w:rsid w:val="00CF076E"/>
    <w:rsid w:val="00CF0BEA"/>
    <w:rsid w:val="00CF1755"/>
    <w:rsid w:val="00CF19BE"/>
    <w:rsid w:val="00CF1B73"/>
    <w:rsid w:val="00CF2019"/>
    <w:rsid w:val="00CF2FA5"/>
    <w:rsid w:val="00CF362F"/>
    <w:rsid w:val="00CF39B5"/>
    <w:rsid w:val="00CF3BB6"/>
    <w:rsid w:val="00CF3EA8"/>
    <w:rsid w:val="00CF3F70"/>
    <w:rsid w:val="00CF403D"/>
    <w:rsid w:val="00CF4064"/>
    <w:rsid w:val="00CF456B"/>
    <w:rsid w:val="00CF4AAF"/>
    <w:rsid w:val="00CF51B2"/>
    <w:rsid w:val="00CF56CB"/>
    <w:rsid w:val="00CF5732"/>
    <w:rsid w:val="00CF595C"/>
    <w:rsid w:val="00CF5AE9"/>
    <w:rsid w:val="00CF5F27"/>
    <w:rsid w:val="00CF6009"/>
    <w:rsid w:val="00CF65BD"/>
    <w:rsid w:val="00CF6757"/>
    <w:rsid w:val="00CF685E"/>
    <w:rsid w:val="00CF6D7E"/>
    <w:rsid w:val="00CF77F8"/>
    <w:rsid w:val="00CF7B2A"/>
    <w:rsid w:val="00D0025A"/>
    <w:rsid w:val="00D00450"/>
    <w:rsid w:val="00D00816"/>
    <w:rsid w:val="00D009C9"/>
    <w:rsid w:val="00D00ED7"/>
    <w:rsid w:val="00D013B3"/>
    <w:rsid w:val="00D0164A"/>
    <w:rsid w:val="00D01765"/>
    <w:rsid w:val="00D01E82"/>
    <w:rsid w:val="00D026D2"/>
    <w:rsid w:val="00D02772"/>
    <w:rsid w:val="00D02D4A"/>
    <w:rsid w:val="00D02E68"/>
    <w:rsid w:val="00D034D4"/>
    <w:rsid w:val="00D0351D"/>
    <w:rsid w:val="00D035A2"/>
    <w:rsid w:val="00D037E3"/>
    <w:rsid w:val="00D03A0F"/>
    <w:rsid w:val="00D03DAC"/>
    <w:rsid w:val="00D03F45"/>
    <w:rsid w:val="00D04E30"/>
    <w:rsid w:val="00D04EA9"/>
    <w:rsid w:val="00D05237"/>
    <w:rsid w:val="00D0527F"/>
    <w:rsid w:val="00D052B1"/>
    <w:rsid w:val="00D0599B"/>
    <w:rsid w:val="00D05B98"/>
    <w:rsid w:val="00D05D45"/>
    <w:rsid w:val="00D05E85"/>
    <w:rsid w:val="00D05EE0"/>
    <w:rsid w:val="00D06201"/>
    <w:rsid w:val="00D06325"/>
    <w:rsid w:val="00D063E6"/>
    <w:rsid w:val="00D0647F"/>
    <w:rsid w:val="00D068E9"/>
    <w:rsid w:val="00D06A83"/>
    <w:rsid w:val="00D06BB9"/>
    <w:rsid w:val="00D06FA1"/>
    <w:rsid w:val="00D0708A"/>
    <w:rsid w:val="00D072FD"/>
    <w:rsid w:val="00D074E3"/>
    <w:rsid w:val="00D07B4A"/>
    <w:rsid w:val="00D07DAE"/>
    <w:rsid w:val="00D1005F"/>
    <w:rsid w:val="00D1025C"/>
    <w:rsid w:val="00D107A0"/>
    <w:rsid w:val="00D10DBD"/>
    <w:rsid w:val="00D112CD"/>
    <w:rsid w:val="00D11D75"/>
    <w:rsid w:val="00D121E1"/>
    <w:rsid w:val="00D124AE"/>
    <w:rsid w:val="00D12B35"/>
    <w:rsid w:val="00D12BF0"/>
    <w:rsid w:val="00D12FBA"/>
    <w:rsid w:val="00D13187"/>
    <w:rsid w:val="00D13727"/>
    <w:rsid w:val="00D13B63"/>
    <w:rsid w:val="00D13E01"/>
    <w:rsid w:val="00D140B1"/>
    <w:rsid w:val="00D14499"/>
    <w:rsid w:val="00D14553"/>
    <w:rsid w:val="00D153A8"/>
    <w:rsid w:val="00D16522"/>
    <w:rsid w:val="00D166C5"/>
    <w:rsid w:val="00D167E9"/>
    <w:rsid w:val="00D168CC"/>
    <w:rsid w:val="00D16AA4"/>
    <w:rsid w:val="00D16EB6"/>
    <w:rsid w:val="00D17234"/>
    <w:rsid w:val="00D174A8"/>
    <w:rsid w:val="00D17876"/>
    <w:rsid w:val="00D17B29"/>
    <w:rsid w:val="00D17C8B"/>
    <w:rsid w:val="00D17D5F"/>
    <w:rsid w:val="00D17DB9"/>
    <w:rsid w:val="00D20116"/>
    <w:rsid w:val="00D2025E"/>
    <w:rsid w:val="00D20B58"/>
    <w:rsid w:val="00D20C4E"/>
    <w:rsid w:val="00D20DA4"/>
    <w:rsid w:val="00D216E8"/>
    <w:rsid w:val="00D2186C"/>
    <w:rsid w:val="00D21876"/>
    <w:rsid w:val="00D21B7A"/>
    <w:rsid w:val="00D21F5B"/>
    <w:rsid w:val="00D21FA8"/>
    <w:rsid w:val="00D22E1A"/>
    <w:rsid w:val="00D23009"/>
    <w:rsid w:val="00D2337D"/>
    <w:rsid w:val="00D23A1E"/>
    <w:rsid w:val="00D23CBD"/>
    <w:rsid w:val="00D24331"/>
    <w:rsid w:val="00D24890"/>
    <w:rsid w:val="00D24B03"/>
    <w:rsid w:val="00D24C60"/>
    <w:rsid w:val="00D24DF0"/>
    <w:rsid w:val="00D24F9E"/>
    <w:rsid w:val="00D2516C"/>
    <w:rsid w:val="00D2519E"/>
    <w:rsid w:val="00D25CF5"/>
    <w:rsid w:val="00D262BF"/>
    <w:rsid w:val="00D264AD"/>
    <w:rsid w:val="00D266E7"/>
    <w:rsid w:val="00D268A8"/>
    <w:rsid w:val="00D26EA4"/>
    <w:rsid w:val="00D27E6F"/>
    <w:rsid w:val="00D30028"/>
    <w:rsid w:val="00D3007A"/>
    <w:rsid w:val="00D30B07"/>
    <w:rsid w:val="00D3128B"/>
    <w:rsid w:val="00D319CF"/>
    <w:rsid w:val="00D3242E"/>
    <w:rsid w:val="00D3248E"/>
    <w:rsid w:val="00D325AD"/>
    <w:rsid w:val="00D32659"/>
    <w:rsid w:val="00D326C8"/>
    <w:rsid w:val="00D32A48"/>
    <w:rsid w:val="00D32BC0"/>
    <w:rsid w:val="00D32FE3"/>
    <w:rsid w:val="00D3303D"/>
    <w:rsid w:val="00D330A3"/>
    <w:rsid w:val="00D3328E"/>
    <w:rsid w:val="00D3354F"/>
    <w:rsid w:val="00D33957"/>
    <w:rsid w:val="00D33B62"/>
    <w:rsid w:val="00D33F32"/>
    <w:rsid w:val="00D340B5"/>
    <w:rsid w:val="00D34125"/>
    <w:rsid w:val="00D3426B"/>
    <w:rsid w:val="00D34285"/>
    <w:rsid w:val="00D343C7"/>
    <w:rsid w:val="00D34893"/>
    <w:rsid w:val="00D349EF"/>
    <w:rsid w:val="00D3514B"/>
    <w:rsid w:val="00D35250"/>
    <w:rsid w:val="00D3555B"/>
    <w:rsid w:val="00D35682"/>
    <w:rsid w:val="00D35E5E"/>
    <w:rsid w:val="00D35F6E"/>
    <w:rsid w:val="00D35F8C"/>
    <w:rsid w:val="00D362D7"/>
    <w:rsid w:val="00D36912"/>
    <w:rsid w:val="00D36947"/>
    <w:rsid w:val="00D36F76"/>
    <w:rsid w:val="00D3717A"/>
    <w:rsid w:val="00D373B4"/>
    <w:rsid w:val="00D3744E"/>
    <w:rsid w:val="00D37AA9"/>
    <w:rsid w:val="00D40408"/>
    <w:rsid w:val="00D404BF"/>
    <w:rsid w:val="00D405F8"/>
    <w:rsid w:val="00D40816"/>
    <w:rsid w:val="00D40B20"/>
    <w:rsid w:val="00D40E9B"/>
    <w:rsid w:val="00D410B7"/>
    <w:rsid w:val="00D4124C"/>
    <w:rsid w:val="00D41700"/>
    <w:rsid w:val="00D4199D"/>
    <w:rsid w:val="00D41DB4"/>
    <w:rsid w:val="00D423CA"/>
    <w:rsid w:val="00D43190"/>
    <w:rsid w:val="00D4329B"/>
    <w:rsid w:val="00D43FDE"/>
    <w:rsid w:val="00D44051"/>
    <w:rsid w:val="00D44099"/>
    <w:rsid w:val="00D442FF"/>
    <w:rsid w:val="00D44765"/>
    <w:rsid w:val="00D44921"/>
    <w:rsid w:val="00D44A10"/>
    <w:rsid w:val="00D44D07"/>
    <w:rsid w:val="00D45387"/>
    <w:rsid w:val="00D456D6"/>
    <w:rsid w:val="00D4572C"/>
    <w:rsid w:val="00D45851"/>
    <w:rsid w:val="00D458E4"/>
    <w:rsid w:val="00D45F90"/>
    <w:rsid w:val="00D46020"/>
    <w:rsid w:val="00D464EE"/>
    <w:rsid w:val="00D46506"/>
    <w:rsid w:val="00D46783"/>
    <w:rsid w:val="00D46844"/>
    <w:rsid w:val="00D46BFE"/>
    <w:rsid w:val="00D46C7C"/>
    <w:rsid w:val="00D46FFF"/>
    <w:rsid w:val="00D47447"/>
    <w:rsid w:val="00D476B1"/>
    <w:rsid w:val="00D478D9"/>
    <w:rsid w:val="00D50005"/>
    <w:rsid w:val="00D5076B"/>
    <w:rsid w:val="00D50794"/>
    <w:rsid w:val="00D50925"/>
    <w:rsid w:val="00D50BC5"/>
    <w:rsid w:val="00D50F70"/>
    <w:rsid w:val="00D50FB4"/>
    <w:rsid w:val="00D50FC8"/>
    <w:rsid w:val="00D511EF"/>
    <w:rsid w:val="00D51389"/>
    <w:rsid w:val="00D5140E"/>
    <w:rsid w:val="00D51635"/>
    <w:rsid w:val="00D517BB"/>
    <w:rsid w:val="00D519CA"/>
    <w:rsid w:val="00D51AB9"/>
    <w:rsid w:val="00D51B59"/>
    <w:rsid w:val="00D526FB"/>
    <w:rsid w:val="00D52D31"/>
    <w:rsid w:val="00D53038"/>
    <w:rsid w:val="00D53115"/>
    <w:rsid w:val="00D531BE"/>
    <w:rsid w:val="00D536EC"/>
    <w:rsid w:val="00D544F6"/>
    <w:rsid w:val="00D547BA"/>
    <w:rsid w:val="00D54B26"/>
    <w:rsid w:val="00D553BE"/>
    <w:rsid w:val="00D55426"/>
    <w:rsid w:val="00D555A6"/>
    <w:rsid w:val="00D555D6"/>
    <w:rsid w:val="00D55652"/>
    <w:rsid w:val="00D558D4"/>
    <w:rsid w:val="00D5648F"/>
    <w:rsid w:val="00D567BC"/>
    <w:rsid w:val="00D56DD3"/>
    <w:rsid w:val="00D56E7C"/>
    <w:rsid w:val="00D56F50"/>
    <w:rsid w:val="00D5704F"/>
    <w:rsid w:val="00D575E0"/>
    <w:rsid w:val="00D57770"/>
    <w:rsid w:val="00D578E4"/>
    <w:rsid w:val="00D579A3"/>
    <w:rsid w:val="00D57A21"/>
    <w:rsid w:val="00D6003C"/>
    <w:rsid w:val="00D6054B"/>
    <w:rsid w:val="00D6063E"/>
    <w:rsid w:val="00D60698"/>
    <w:rsid w:val="00D6092A"/>
    <w:rsid w:val="00D60B51"/>
    <w:rsid w:val="00D60DDE"/>
    <w:rsid w:val="00D60E18"/>
    <w:rsid w:val="00D60F45"/>
    <w:rsid w:val="00D60FF0"/>
    <w:rsid w:val="00D61149"/>
    <w:rsid w:val="00D61379"/>
    <w:rsid w:val="00D61717"/>
    <w:rsid w:val="00D61848"/>
    <w:rsid w:val="00D61BB5"/>
    <w:rsid w:val="00D62CCB"/>
    <w:rsid w:val="00D62FB6"/>
    <w:rsid w:val="00D63122"/>
    <w:rsid w:val="00D631F3"/>
    <w:rsid w:val="00D632A4"/>
    <w:rsid w:val="00D632F4"/>
    <w:rsid w:val="00D6330C"/>
    <w:rsid w:val="00D635DF"/>
    <w:rsid w:val="00D63DE2"/>
    <w:rsid w:val="00D64095"/>
    <w:rsid w:val="00D641EB"/>
    <w:rsid w:val="00D6489F"/>
    <w:rsid w:val="00D64C4F"/>
    <w:rsid w:val="00D64D98"/>
    <w:rsid w:val="00D64EA6"/>
    <w:rsid w:val="00D6513C"/>
    <w:rsid w:val="00D6522B"/>
    <w:rsid w:val="00D6558D"/>
    <w:rsid w:val="00D65824"/>
    <w:rsid w:val="00D65922"/>
    <w:rsid w:val="00D659F5"/>
    <w:rsid w:val="00D65B83"/>
    <w:rsid w:val="00D65E8B"/>
    <w:rsid w:val="00D663F1"/>
    <w:rsid w:val="00D66507"/>
    <w:rsid w:val="00D668CA"/>
    <w:rsid w:val="00D66B42"/>
    <w:rsid w:val="00D6719D"/>
    <w:rsid w:val="00D67254"/>
    <w:rsid w:val="00D67394"/>
    <w:rsid w:val="00D67760"/>
    <w:rsid w:val="00D67C19"/>
    <w:rsid w:val="00D67E17"/>
    <w:rsid w:val="00D702A5"/>
    <w:rsid w:val="00D70693"/>
    <w:rsid w:val="00D70804"/>
    <w:rsid w:val="00D71202"/>
    <w:rsid w:val="00D715BF"/>
    <w:rsid w:val="00D7185E"/>
    <w:rsid w:val="00D71A14"/>
    <w:rsid w:val="00D71DC6"/>
    <w:rsid w:val="00D71E72"/>
    <w:rsid w:val="00D72034"/>
    <w:rsid w:val="00D7206D"/>
    <w:rsid w:val="00D7267E"/>
    <w:rsid w:val="00D72741"/>
    <w:rsid w:val="00D72EDD"/>
    <w:rsid w:val="00D730C9"/>
    <w:rsid w:val="00D733FD"/>
    <w:rsid w:val="00D733FE"/>
    <w:rsid w:val="00D734AA"/>
    <w:rsid w:val="00D73709"/>
    <w:rsid w:val="00D7380A"/>
    <w:rsid w:val="00D73A8B"/>
    <w:rsid w:val="00D73B09"/>
    <w:rsid w:val="00D73DBD"/>
    <w:rsid w:val="00D73F9B"/>
    <w:rsid w:val="00D7438C"/>
    <w:rsid w:val="00D744DD"/>
    <w:rsid w:val="00D74711"/>
    <w:rsid w:val="00D747C0"/>
    <w:rsid w:val="00D753AB"/>
    <w:rsid w:val="00D75406"/>
    <w:rsid w:val="00D757F5"/>
    <w:rsid w:val="00D75833"/>
    <w:rsid w:val="00D75C42"/>
    <w:rsid w:val="00D75C5E"/>
    <w:rsid w:val="00D76407"/>
    <w:rsid w:val="00D764A0"/>
    <w:rsid w:val="00D767DF"/>
    <w:rsid w:val="00D76CAD"/>
    <w:rsid w:val="00D76EC8"/>
    <w:rsid w:val="00D76F26"/>
    <w:rsid w:val="00D771C5"/>
    <w:rsid w:val="00D7792E"/>
    <w:rsid w:val="00D779DC"/>
    <w:rsid w:val="00D77A7B"/>
    <w:rsid w:val="00D77AE3"/>
    <w:rsid w:val="00D80114"/>
    <w:rsid w:val="00D80347"/>
    <w:rsid w:val="00D803D6"/>
    <w:rsid w:val="00D80849"/>
    <w:rsid w:val="00D80A14"/>
    <w:rsid w:val="00D80CCB"/>
    <w:rsid w:val="00D80D08"/>
    <w:rsid w:val="00D80FEA"/>
    <w:rsid w:val="00D810EB"/>
    <w:rsid w:val="00D81491"/>
    <w:rsid w:val="00D815D8"/>
    <w:rsid w:val="00D81C20"/>
    <w:rsid w:val="00D81FE2"/>
    <w:rsid w:val="00D8245E"/>
    <w:rsid w:val="00D8284B"/>
    <w:rsid w:val="00D82888"/>
    <w:rsid w:val="00D82C66"/>
    <w:rsid w:val="00D82D16"/>
    <w:rsid w:val="00D8304F"/>
    <w:rsid w:val="00D83384"/>
    <w:rsid w:val="00D835C9"/>
    <w:rsid w:val="00D83605"/>
    <w:rsid w:val="00D83950"/>
    <w:rsid w:val="00D839D0"/>
    <w:rsid w:val="00D83B90"/>
    <w:rsid w:val="00D83D9A"/>
    <w:rsid w:val="00D84147"/>
    <w:rsid w:val="00D84158"/>
    <w:rsid w:val="00D84225"/>
    <w:rsid w:val="00D843E3"/>
    <w:rsid w:val="00D847CA"/>
    <w:rsid w:val="00D851FD"/>
    <w:rsid w:val="00D85335"/>
    <w:rsid w:val="00D8546C"/>
    <w:rsid w:val="00D8587B"/>
    <w:rsid w:val="00D868FB"/>
    <w:rsid w:val="00D86B9C"/>
    <w:rsid w:val="00D86C32"/>
    <w:rsid w:val="00D87062"/>
    <w:rsid w:val="00D87149"/>
    <w:rsid w:val="00D871DF"/>
    <w:rsid w:val="00D8771F"/>
    <w:rsid w:val="00D87760"/>
    <w:rsid w:val="00D878C7"/>
    <w:rsid w:val="00D87CF3"/>
    <w:rsid w:val="00D87D5A"/>
    <w:rsid w:val="00D87E3B"/>
    <w:rsid w:val="00D87F17"/>
    <w:rsid w:val="00D900AC"/>
    <w:rsid w:val="00D9102F"/>
    <w:rsid w:val="00D91AF8"/>
    <w:rsid w:val="00D91C22"/>
    <w:rsid w:val="00D91CAE"/>
    <w:rsid w:val="00D92388"/>
    <w:rsid w:val="00D927EB"/>
    <w:rsid w:val="00D929DE"/>
    <w:rsid w:val="00D92B1D"/>
    <w:rsid w:val="00D92B21"/>
    <w:rsid w:val="00D933C2"/>
    <w:rsid w:val="00D93656"/>
    <w:rsid w:val="00D93675"/>
    <w:rsid w:val="00D937FE"/>
    <w:rsid w:val="00D9395F"/>
    <w:rsid w:val="00D939B0"/>
    <w:rsid w:val="00D9416E"/>
    <w:rsid w:val="00D94582"/>
    <w:rsid w:val="00D946B4"/>
    <w:rsid w:val="00D949F1"/>
    <w:rsid w:val="00D94BD0"/>
    <w:rsid w:val="00D94F7A"/>
    <w:rsid w:val="00D94F91"/>
    <w:rsid w:val="00D951AB"/>
    <w:rsid w:val="00D9574A"/>
    <w:rsid w:val="00D9616C"/>
    <w:rsid w:val="00D96A55"/>
    <w:rsid w:val="00D973AF"/>
    <w:rsid w:val="00D9757E"/>
    <w:rsid w:val="00D977AB"/>
    <w:rsid w:val="00D9791E"/>
    <w:rsid w:val="00D97B46"/>
    <w:rsid w:val="00D97BB6"/>
    <w:rsid w:val="00D97DFB"/>
    <w:rsid w:val="00DA0109"/>
    <w:rsid w:val="00DA069E"/>
    <w:rsid w:val="00DA0875"/>
    <w:rsid w:val="00DA0937"/>
    <w:rsid w:val="00DA116E"/>
    <w:rsid w:val="00DA1460"/>
    <w:rsid w:val="00DA152C"/>
    <w:rsid w:val="00DA15B8"/>
    <w:rsid w:val="00DA22D9"/>
    <w:rsid w:val="00DA2C88"/>
    <w:rsid w:val="00DA2EF9"/>
    <w:rsid w:val="00DA322C"/>
    <w:rsid w:val="00DA371D"/>
    <w:rsid w:val="00DA3782"/>
    <w:rsid w:val="00DA383E"/>
    <w:rsid w:val="00DA3934"/>
    <w:rsid w:val="00DA40FC"/>
    <w:rsid w:val="00DA452B"/>
    <w:rsid w:val="00DA45BD"/>
    <w:rsid w:val="00DA490F"/>
    <w:rsid w:val="00DA4BC4"/>
    <w:rsid w:val="00DA4C2B"/>
    <w:rsid w:val="00DA4DE2"/>
    <w:rsid w:val="00DA4FE0"/>
    <w:rsid w:val="00DA5947"/>
    <w:rsid w:val="00DA5ED9"/>
    <w:rsid w:val="00DA6981"/>
    <w:rsid w:val="00DA6F64"/>
    <w:rsid w:val="00DA70D8"/>
    <w:rsid w:val="00DA71CE"/>
    <w:rsid w:val="00DA74E6"/>
    <w:rsid w:val="00DA77FD"/>
    <w:rsid w:val="00DA7CA8"/>
    <w:rsid w:val="00DA7CD1"/>
    <w:rsid w:val="00DA7D6A"/>
    <w:rsid w:val="00DA7D7E"/>
    <w:rsid w:val="00DA7DCB"/>
    <w:rsid w:val="00DB031D"/>
    <w:rsid w:val="00DB0586"/>
    <w:rsid w:val="00DB05C9"/>
    <w:rsid w:val="00DB069A"/>
    <w:rsid w:val="00DB06DA"/>
    <w:rsid w:val="00DB0EBB"/>
    <w:rsid w:val="00DB18C3"/>
    <w:rsid w:val="00DB2226"/>
    <w:rsid w:val="00DB2345"/>
    <w:rsid w:val="00DB25C2"/>
    <w:rsid w:val="00DB2738"/>
    <w:rsid w:val="00DB275E"/>
    <w:rsid w:val="00DB2838"/>
    <w:rsid w:val="00DB28FD"/>
    <w:rsid w:val="00DB2A3D"/>
    <w:rsid w:val="00DB2ACD"/>
    <w:rsid w:val="00DB2F67"/>
    <w:rsid w:val="00DB3113"/>
    <w:rsid w:val="00DB320E"/>
    <w:rsid w:val="00DB334D"/>
    <w:rsid w:val="00DB3890"/>
    <w:rsid w:val="00DB4536"/>
    <w:rsid w:val="00DB45FE"/>
    <w:rsid w:val="00DB48FA"/>
    <w:rsid w:val="00DB4A1A"/>
    <w:rsid w:val="00DB4EB5"/>
    <w:rsid w:val="00DB50C8"/>
    <w:rsid w:val="00DB5291"/>
    <w:rsid w:val="00DB54EF"/>
    <w:rsid w:val="00DB5798"/>
    <w:rsid w:val="00DB5AD9"/>
    <w:rsid w:val="00DB5B45"/>
    <w:rsid w:val="00DB5DED"/>
    <w:rsid w:val="00DB60ED"/>
    <w:rsid w:val="00DB6287"/>
    <w:rsid w:val="00DB62C1"/>
    <w:rsid w:val="00DB648C"/>
    <w:rsid w:val="00DB67EE"/>
    <w:rsid w:val="00DB6A34"/>
    <w:rsid w:val="00DB7028"/>
    <w:rsid w:val="00DB7131"/>
    <w:rsid w:val="00DB74D0"/>
    <w:rsid w:val="00DB7671"/>
    <w:rsid w:val="00DB7CF2"/>
    <w:rsid w:val="00DB7D26"/>
    <w:rsid w:val="00DC01B3"/>
    <w:rsid w:val="00DC0EB6"/>
    <w:rsid w:val="00DC0F6B"/>
    <w:rsid w:val="00DC11D5"/>
    <w:rsid w:val="00DC1702"/>
    <w:rsid w:val="00DC2034"/>
    <w:rsid w:val="00DC2074"/>
    <w:rsid w:val="00DC2CB4"/>
    <w:rsid w:val="00DC2DE9"/>
    <w:rsid w:val="00DC31C9"/>
    <w:rsid w:val="00DC322A"/>
    <w:rsid w:val="00DC32C9"/>
    <w:rsid w:val="00DC33E1"/>
    <w:rsid w:val="00DC3461"/>
    <w:rsid w:val="00DC354D"/>
    <w:rsid w:val="00DC3588"/>
    <w:rsid w:val="00DC3BC2"/>
    <w:rsid w:val="00DC3BD7"/>
    <w:rsid w:val="00DC3C81"/>
    <w:rsid w:val="00DC3D3F"/>
    <w:rsid w:val="00DC47AF"/>
    <w:rsid w:val="00DC4987"/>
    <w:rsid w:val="00DC4A37"/>
    <w:rsid w:val="00DC4CC5"/>
    <w:rsid w:val="00DC4DEC"/>
    <w:rsid w:val="00DC4E1D"/>
    <w:rsid w:val="00DC4E1E"/>
    <w:rsid w:val="00DC50D8"/>
    <w:rsid w:val="00DC5D2F"/>
    <w:rsid w:val="00DC5D65"/>
    <w:rsid w:val="00DC71F2"/>
    <w:rsid w:val="00DC7217"/>
    <w:rsid w:val="00DC7F1E"/>
    <w:rsid w:val="00DC7FDE"/>
    <w:rsid w:val="00DD00B1"/>
    <w:rsid w:val="00DD05C4"/>
    <w:rsid w:val="00DD060C"/>
    <w:rsid w:val="00DD0ED0"/>
    <w:rsid w:val="00DD1096"/>
    <w:rsid w:val="00DD16F8"/>
    <w:rsid w:val="00DD1794"/>
    <w:rsid w:val="00DD19CF"/>
    <w:rsid w:val="00DD1C93"/>
    <w:rsid w:val="00DD23D9"/>
    <w:rsid w:val="00DD23DE"/>
    <w:rsid w:val="00DD3725"/>
    <w:rsid w:val="00DD3D65"/>
    <w:rsid w:val="00DD3D6F"/>
    <w:rsid w:val="00DD3DE3"/>
    <w:rsid w:val="00DD3E3E"/>
    <w:rsid w:val="00DD4399"/>
    <w:rsid w:val="00DD43A3"/>
    <w:rsid w:val="00DD43D0"/>
    <w:rsid w:val="00DD4433"/>
    <w:rsid w:val="00DD4491"/>
    <w:rsid w:val="00DD4801"/>
    <w:rsid w:val="00DD4DF1"/>
    <w:rsid w:val="00DD4E54"/>
    <w:rsid w:val="00DD5007"/>
    <w:rsid w:val="00DD56C8"/>
    <w:rsid w:val="00DD5723"/>
    <w:rsid w:val="00DD58C2"/>
    <w:rsid w:val="00DD5DAA"/>
    <w:rsid w:val="00DD61DE"/>
    <w:rsid w:val="00DD63F0"/>
    <w:rsid w:val="00DD6488"/>
    <w:rsid w:val="00DD6532"/>
    <w:rsid w:val="00DD73F8"/>
    <w:rsid w:val="00DD7905"/>
    <w:rsid w:val="00DD796E"/>
    <w:rsid w:val="00DE017D"/>
    <w:rsid w:val="00DE083A"/>
    <w:rsid w:val="00DE0E4A"/>
    <w:rsid w:val="00DE166F"/>
    <w:rsid w:val="00DE184D"/>
    <w:rsid w:val="00DE1D97"/>
    <w:rsid w:val="00DE1F34"/>
    <w:rsid w:val="00DE20A7"/>
    <w:rsid w:val="00DE25C4"/>
    <w:rsid w:val="00DE263A"/>
    <w:rsid w:val="00DE2738"/>
    <w:rsid w:val="00DE28F7"/>
    <w:rsid w:val="00DE2C4D"/>
    <w:rsid w:val="00DE35AB"/>
    <w:rsid w:val="00DE37B9"/>
    <w:rsid w:val="00DE3B62"/>
    <w:rsid w:val="00DE41A8"/>
    <w:rsid w:val="00DE4699"/>
    <w:rsid w:val="00DE4878"/>
    <w:rsid w:val="00DE4908"/>
    <w:rsid w:val="00DE490D"/>
    <w:rsid w:val="00DE4A4E"/>
    <w:rsid w:val="00DE4A85"/>
    <w:rsid w:val="00DE4C2B"/>
    <w:rsid w:val="00DE4E66"/>
    <w:rsid w:val="00DE4EC8"/>
    <w:rsid w:val="00DE5194"/>
    <w:rsid w:val="00DE5327"/>
    <w:rsid w:val="00DE5649"/>
    <w:rsid w:val="00DE5658"/>
    <w:rsid w:val="00DE56D1"/>
    <w:rsid w:val="00DE5724"/>
    <w:rsid w:val="00DE5928"/>
    <w:rsid w:val="00DE5BA1"/>
    <w:rsid w:val="00DE60FE"/>
    <w:rsid w:val="00DE6206"/>
    <w:rsid w:val="00DE688E"/>
    <w:rsid w:val="00DE6BE6"/>
    <w:rsid w:val="00DE6EFF"/>
    <w:rsid w:val="00DE702B"/>
    <w:rsid w:val="00DE7311"/>
    <w:rsid w:val="00DE7D9D"/>
    <w:rsid w:val="00DF04DD"/>
    <w:rsid w:val="00DF064D"/>
    <w:rsid w:val="00DF0743"/>
    <w:rsid w:val="00DF09CE"/>
    <w:rsid w:val="00DF0A0A"/>
    <w:rsid w:val="00DF0CB5"/>
    <w:rsid w:val="00DF0ECA"/>
    <w:rsid w:val="00DF0F65"/>
    <w:rsid w:val="00DF10E4"/>
    <w:rsid w:val="00DF1352"/>
    <w:rsid w:val="00DF171E"/>
    <w:rsid w:val="00DF17CD"/>
    <w:rsid w:val="00DF1A52"/>
    <w:rsid w:val="00DF2264"/>
    <w:rsid w:val="00DF22AB"/>
    <w:rsid w:val="00DF233B"/>
    <w:rsid w:val="00DF2649"/>
    <w:rsid w:val="00DF281D"/>
    <w:rsid w:val="00DF2A8F"/>
    <w:rsid w:val="00DF2B44"/>
    <w:rsid w:val="00DF2E8A"/>
    <w:rsid w:val="00DF378B"/>
    <w:rsid w:val="00DF39C2"/>
    <w:rsid w:val="00DF3C9F"/>
    <w:rsid w:val="00DF3DAD"/>
    <w:rsid w:val="00DF4000"/>
    <w:rsid w:val="00DF42AF"/>
    <w:rsid w:val="00DF4393"/>
    <w:rsid w:val="00DF4419"/>
    <w:rsid w:val="00DF4734"/>
    <w:rsid w:val="00DF48B8"/>
    <w:rsid w:val="00DF5468"/>
    <w:rsid w:val="00DF57DA"/>
    <w:rsid w:val="00DF5E8F"/>
    <w:rsid w:val="00DF5E94"/>
    <w:rsid w:val="00DF644A"/>
    <w:rsid w:val="00DF65C1"/>
    <w:rsid w:val="00DF672F"/>
    <w:rsid w:val="00DF6830"/>
    <w:rsid w:val="00DF6A6C"/>
    <w:rsid w:val="00DF6F14"/>
    <w:rsid w:val="00DF6FF4"/>
    <w:rsid w:val="00DF7561"/>
    <w:rsid w:val="00DF7678"/>
    <w:rsid w:val="00E0018A"/>
    <w:rsid w:val="00E0034A"/>
    <w:rsid w:val="00E003AD"/>
    <w:rsid w:val="00E0081F"/>
    <w:rsid w:val="00E00EF5"/>
    <w:rsid w:val="00E00F73"/>
    <w:rsid w:val="00E00FAA"/>
    <w:rsid w:val="00E010BB"/>
    <w:rsid w:val="00E016D4"/>
    <w:rsid w:val="00E0187E"/>
    <w:rsid w:val="00E01A02"/>
    <w:rsid w:val="00E01C71"/>
    <w:rsid w:val="00E0239E"/>
    <w:rsid w:val="00E02901"/>
    <w:rsid w:val="00E02BB7"/>
    <w:rsid w:val="00E02F22"/>
    <w:rsid w:val="00E0315B"/>
    <w:rsid w:val="00E03238"/>
    <w:rsid w:val="00E032B4"/>
    <w:rsid w:val="00E036E4"/>
    <w:rsid w:val="00E03710"/>
    <w:rsid w:val="00E03E44"/>
    <w:rsid w:val="00E03E6F"/>
    <w:rsid w:val="00E03F3D"/>
    <w:rsid w:val="00E03F7F"/>
    <w:rsid w:val="00E03F96"/>
    <w:rsid w:val="00E03FA3"/>
    <w:rsid w:val="00E04434"/>
    <w:rsid w:val="00E04681"/>
    <w:rsid w:val="00E047E2"/>
    <w:rsid w:val="00E0497D"/>
    <w:rsid w:val="00E04CCF"/>
    <w:rsid w:val="00E05291"/>
    <w:rsid w:val="00E052F6"/>
    <w:rsid w:val="00E05335"/>
    <w:rsid w:val="00E05EED"/>
    <w:rsid w:val="00E06276"/>
    <w:rsid w:val="00E062EB"/>
    <w:rsid w:val="00E06A67"/>
    <w:rsid w:val="00E06E1E"/>
    <w:rsid w:val="00E06ED1"/>
    <w:rsid w:val="00E07435"/>
    <w:rsid w:val="00E076B7"/>
    <w:rsid w:val="00E07C79"/>
    <w:rsid w:val="00E101E3"/>
    <w:rsid w:val="00E10477"/>
    <w:rsid w:val="00E1088C"/>
    <w:rsid w:val="00E10BE1"/>
    <w:rsid w:val="00E10C61"/>
    <w:rsid w:val="00E10D72"/>
    <w:rsid w:val="00E111AB"/>
    <w:rsid w:val="00E112E3"/>
    <w:rsid w:val="00E11A9C"/>
    <w:rsid w:val="00E11BBE"/>
    <w:rsid w:val="00E11D4B"/>
    <w:rsid w:val="00E123A1"/>
    <w:rsid w:val="00E123A4"/>
    <w:rsid w:val="00E125B4"/>
    <w:rsid w:val="00E12E26"/>
    <w:rsid w:val="00E1366E"/>
    <w:rsid w:val="00E1386B"/>
    <w:rsid w:val="00E13B72"/>
    <w:rsid w:val="00E13C70"/>
    <w:rsid w:val="00E13F2D"/>
    <w:rsid w:val="00E1401B"/>
    <w:rsid w:val="00E1408D"/>
    <w:rsid w:val="00E144E5"/>
    <w:rsid w:val="00E14553"/>
    <w:rsid w:val="00E14576"/>
    <w:rsid w:val="00E145C1"/>
    <w:rsid w:val="00E146AC"/>
    <w:rsid w:val="00E14902"/>
    <w:rsid w:val="00E14D44"/>
    <w:rsid w:val="00E14D9B"/>
    <w:rsid w:val="00E15127"/>
    <w:rsid w:val="00E15469"/>
    <w:rsid w:val="00E15AB2"/>
    <w:rsid w:val="00E15EE0"/>
    <w:rsid w:val="00E16097"/>
    <w:rsid w:val="00E164CB"/>
    <w:rsid w:val="00E1668F"/>
    <w:rsid w:val="00E167B9"/>
    <w:rsid w:val="00E1733D"/>
    <w:rsid w:val="00E176B0"/>
    <w:rsid w:val="00E17735"/>
    <w:rsid w:val="00E17D9B"/>
    <w:rsid w:val="00E17F1F"/>
    <w:rsid w:val="00E207AD"/>
    <w:rsid w:val="00E2084D"/>
    <w:rsid w:val="00E20D48"/>
    <w:rsid w:val="00E20DE3"/>
    <w:rsid w:val="00E2106E"/>
    <w:rsid w:val="00E21179"/>
    <w:rsid w:val="00E213A3"/>
    <w:rsid w:val="00E2165D"/>
    <w:rsid w:val="00E21837"/>
    <w:rsid w:val="00E21B1A"/>
    <w:rsid w:val="00E21BC1"/>
    <w:rsid w:val="00E21C7B"/>
    <w:rsid w:val="00E22049"/>
    <w:rsid w:val="00E22290"/>
    <w:rsid w:val="00E226DB"/>
    <w:rsid w:val="00E22A53"/>
    <w:rsid w:val="00E22A91"/>
    <w:rsid w:val="00E22D25"/>
    <w:rsid w:val="00E22F0A"/>
    <w:rsid w:val="00E2301F"/>
    <w:rsid w:val="00E2322C"/>
    <w:rsid w:val="00E234A8"/>
    <w:rsid w:val="00E24E66"/>
    <w:rsid w:val="00E25028"/>
    <w:rsid w:val="00E25575"/>
    <w:rsid w:val="00E255AE"/>
    <w:rsid w:val="00E25AC8"/>
    <w:rsid w:val="00E25CF7"/>
    <w:rsid w:val="00E25E89"/>
    <w:rsid w:val="00E25EC0"/>
    <w:rsid w:val="00E25EFA"/>
    <w:rsid w:val="00E26169"/>
    <w:rsid w:val="00E26288"/>
    <w:rsid w:val="00E262F2"/>
    <w:rsid w:val="00E26640"/>
    <w:rsid w:val="00E26889"/>
    <w:rsid w:val="00E27567"/>
    <w:rsid w:val="00E27ED7"/>
    <w:rsid w:val="00E30056"/>
    <w:rsid w:val="00E301B1"/>
    <w:rsid w:val="00E303E5"/>
    <w:rsid w:val="00E30423"/>
    <w:rsid w:val="00E30449"/>
    <w:rsid w:val="00E308DB"/>
    <w:rsid w:val="00E30925"/>
    <w:rsid w:val="00E30C45"/>
    <w:rsid w:val="00E30E29"/>
    <w:rsid w:val="00E311F4"/>
    <w:rsid w:val="00E31537"/>
    <w:rsid w:val="00E3164C"/>
    <w:rsid w:val="00E31754"/>
    <w:rsid w:val="00E317D1"/>
    <w:rsid w:val="00E3189C"/>
    <w:rsid w:val="00E318E4"/>
    <w:rsid w:val="00E321B0"/>
    <w:rsid w:val="00E3230D"/>
    <w:rsid w:val="00E3233D"/>
    <w:rsid w:val="00E32616"/>
    <w:rsid w:val="00E32643"/>
    <w:rsid w:val="00E3284B"/>
    <w:rsid w:val="00E32A22"/>
    <w:rsid w:val="00E32A61"/>
    <w:rsid w:val="00E32F4F"/>
    <w:rsid w:val="00E3343F"/>
    <w:rsid w:val="00E33CA1"/>
    <w:rsid w:val="00E33CA8"/>
    <w:rsid w:val="00E33EB3"/>
    <w:rsid w:val="00E33F59"/>
    <w:rsid w:val="00E34CFE"/>
    <w:rsid w:val="00E34D4A"/>
    <w:rsid w:val="00E351D3"/>
    <w:rsid w:val="00E352A4"/>
    <w:rsid w:val="00E35402"/>
    <w:rsid w:val="00E35AE8"/>
    <w:rsid w:val="00E36078"/>
    <w:rsid w:val="00E360F7"/>
    <w:rsid w:val="00E36715"/>
    <w:rsid w:val="00E3690C"/>
    <w:rsid w:val="00E37122"/>
    <w:rsid w:val="00E3721F"/>
    <w:rsid w:val="00E37400"/>
    <w:rsid w:val="00E379D4"/>
    <w:rsid w:val="00E37AEA"/>
    <w:rsid w:val="00E37B83"/>
    <w:rsid w:val="00E37D58"/>
    <w:rsid w:val="00E37D96"/>
    <w:rsid w:val="00E37E27"/>
    <w:rsid w:val="00E37E71"/>
    <w:rsid w:val="00E4010E"/>
    <w:rsid w:val="00E40AA4"/>
    <w:rsid w:val="00E40B3E"/>
    <w:rsid w:val="00E41186"/>
    <w:rsid w:val="00E4134E"/>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E50"/>
    <w:rsid w:val="00E44220"/>
    <w:rsid w:val="00E442F0"/>
    <w:rsid w:val="00E445CA"/>
    <w:rsid w:val="00E445E9"/>
    <w:rsid w:val="00E44C19"/>
    <w:rsid w:val="00E44C6C"/>
    <w:rsid w:val="00E44E2A"/>
    <w:rsid w:val="00E45508"/>
    <w:rsid w:val="00E45579"/>
    <w:rsid w:val="00E455DC"/>
    <w:rsid w:val="00E4591B"/>
    <w:rsid w:val="00E45B8A"/>
    <w:rsid w:val="00E45EBE"/>
    <w:rsid w:val="00E45F40"/>
    <w:rsid w:val="00E46072"/>
    <w:rsid w:val="00E46134"/>
    <w:rsid w:val="00E46148"/>
    <w:rsid w:val="00E462D5"/>
    <w:rsid w:val="00E46486"/>
    <w:rsid w:val="00E464AD"/>
    <w:rsid w:val="00E4652C"/>
    <w:rsid w:val="00E465EE"/>
    <w:rsid w:val="00E467C6"/>
    <w:rsid w:val="00E4697C"/>
    <w:rsid w:val="00E46B99"/>
    <w:rsid w:val="00E46BCD"/>
    <w:rsid w:val="00E46D11"/>
    <w:rsid w:val="00E46EB2"/>
    <w:rsid w:val="00E46F92"/>
    <w:rsid w:val="00E47885"/>
    <w:rsid w:val="00E47BB3"/>
    <w:rsid w:val="00E5009A"/>
    <w:rsid w:val="00E504C2"/>
    <w:rsid w:val="00E5057C"/>
    <w:rsid w:val="00E5171B"/>
    <w:rsid w:val="00E518EA"/>
    <w:rsid w:val="00E51ADD"/>
    <w:rsid w:val="00E51EF2"/>
    <w:rsid w:val="00E525BD"/>
    <w:rsid w:val="00E5291D"/>
    <w:rsid w:val="00E52ED7"/>
    <w:rsid w:val="00E52F3C"/>
    <w:rsid w:val="00E5334D"/>
    <w:rsid w:val="00E5347E"/>
    <w:rsid w:val="00E536B3"/>
    <w:rsid w:val="00E53A33"/>
    <w:rsid w:val="00E53B0D"/>
    <w:rsid w:val="00E53F02"/>
    <w:rsid w:val="00E53FF2"/>
    <w:rsid w:val="00E5406D"/>
    <w:rsid w:val="00E54101"/>
    <w:rsid w:val="00E54210"/>
    <w:rsid w:val="00E54437"/>
    <w:rsid w:val="00E54526"/>
    <w:rsid w:val="00E5496D"/>
    <w:rsid w:val="00E54C72"/>
    <w:rsid w:val="00E54CA0"/>
    <w:rsid w:val="00E5591A"/>
    <w:rsid w:val="00E55E7D"/>
    <w:rsid w:val="00E5608D"/>
    <w:rsid w:val="00E560DB"/>
    <w:rsid w:val="00E5630D"/>
    <w:rsid w:val="00E564CC"/>
    <w:rsid w:val="00E56763"/>
    <w:rsid w:val="00E5696F"/>
    <w:rsid w:val="00E56BC0"/>
    <w:rsid w:val="00E5737B"/>
    <w:rsid w:val="00E573A3"/>
    <w:rsid w:val="00E575C7"/>
    <w:rsid w:val="00E57877"/>
    <w:rsid w:val="00E57BB3"/>
    <w:rsid w:val="00E57C27"/>
    <w:rsid w:val="00E57CAD"/>
    <w:rsid w:val="00E6056C"/>
    <w:rsid w:val="00E605D0"/>
    <w:rsid w:val="00E60949"/>
    <w:rsid w:val="00E6099C"/>
    <w:rsid w:val="00E60B05"/>
    <w:rsid w:val="00E6101D"/>
    <w:rsid w:val="00E6141C"/>
    <w:rsid w:val="00E615E3"/>
    <w:rsid w:val="00E61AD2"/>
    <w:rsid w:val="00E62158"/>
    <w:rsid w:val="00E622C4"/>
    <w:rsid w:val="00E62339"/>
    <w:rsid w:val="00E6246A"/>
    <w:rsid w:val="00E62512"/>
    <w:rsid w:val="00E62893"/>
    <w:rsid w:val="00E628C0"/>
    <w:rsid w:val="00E62A00"/>
    <w:rsid w:val="00E62C53"/>
    <w:rsid w:val="00E62D25"/>
    <w:rsid w:val="00E6310A"/>
    <w:rsid w:val="00E6362B"/>
    <w:rsid w:val="00E63BA5"/>
    <w:rsid w:val="00E63BCB"/>
    <w:rsid w:val="00E63D12"/>
    <w:rsid w:val="00E63FC2"/>
    <w:rsid w:val="00E64B7C"/>
    <w:rsid w:val="00E64BCC"/>
    <w:rsid w:val="00E651B7"/>
    <w:rsid w:val="00E652A3"/>
    <w:rsid w:val="00E654E3"/>
    <w:rsid w:val="00E656DF"/>
    <w:rsid w:val="00E6643B"/>
    <w:rsid w:val="00E66AA6"/>
    <w:rsid w:val="00E66DF2"/>
    <w:rsid w:val="00E674A2"/>
    <w:rsid w:val="00E674F3"/>
    <w:rsid w:val="00E67698"/>
    <w:rsid w:val="00E677C4"/>
    <w:rsid w:val="00E67A3A"/>
    <w:rsid w:val="00E67AC0"/>
    <w:rsid w:val="00E67C06"/>
    <w:rsid w:val="00E67E21"/>
    <w:rsid w:val="00E707F7"/>
    <w:rsid w:val="00E70879"/>
    <w:rsid w:val="00E70EA0"/>
    <w:rsid w:val="00E70F76"/>
    <w:rsid w:val="00E71119"/>
    <w:rsid w:val="00E7154A"/>
    <w:rsid w:val="00E71A77"/>
    <w:rsid w:val="00E71C8A"/>
    <w:rsid w:val="00E71D14"/>
    <w:rsid w:val="00E72077"/>
    <w:rsid w:val="00E72F64"/>
    <w:rsid w:val="00E733B7"/>
    <w:rsid w:val="00E7361B"/>
    <w:rsid w:val="00E73862"/>
    <w:rsid w:val="00E73D44"/>
    <w:rsid w:val="00E73D53"/>
    <w:rsid w:val="00E74042"/>
    <w:rsid w:val="00E74376"/>
    <w:rsid w:val="00E745AE"/>
    <w:rsid w:val="00E74663"/>
    <w:rsid w:val="00E74D35"/>
    <w:rsid w:val="00E75A14"/>
    <w:rsid w:val="00E75A90"/>
    <w:rsid w:val="00E75A9B"/>
    <w:rsid w:val="00E75F66"/>
    <w:rsid w:val="00E760A1"/>
    <w:rsid w:val="00E76508"/>
    <w:rsid w:val="00E768C2"/>
    <w:rsid w:val="00E76DEF"/>
    <w:rsid w:val="00E7783C"/>
    <w:rsid w:val="00E804EE"/>
    <w:rsid w:val="00E80AAD"/>
    <w:rsid w:val="00E80B36"/>
    <w:rsid w:val="00E80D93"/>
    <w:rsid w:val="00E810BE"/>
    <w:rsid w:val="00E815FE"/>
    <w:rsid w:val="00E81789"/>
    <w:rsid w:val="00E817A2"/>
    <w:rsid w:val="00E81BAC"/>
    <w:rsid w:val="00E81BE3"/>
    <w:rsid w:val="00E820BC"/>
    <w:rsid w:val="00E82653"/>
    <w:rsid w:val="00E82BC7"/>
    <w:rsid w:val="00E82FF6"/>
    <w:rsid w:val="00E83039"/>
    <w:rsid w:val="00E83210"/>
    <w:rsid w:val="00E83317"/>
    <w:rsid w:val="00E8333C"/>
    <w:rsid w:val="00E835DF"/>
    <w:rsid w:val="00E849ED"/>
    <w:rsid w:val="00E84A09"/>
    <w:rsid w:val="00E84A56"/>
    <w:rsid w:val="00E85080"/>
    <w:rsid w:val="00E8508B"/>
    <w:rsid w:val="00E851A2"/>
    <w:rsid w:val="00E85511"/>
    <w:rsid w:val="00E8569C"/>
    <w:rsid w:val="00E85A2E"/>
    <w:rsid w:val="00E85DE9"/>
    <w:rsid w:val="00E85E7F"/>
    <w:rsid w:val="00E85FF9"/>
    <w:rsid w:val="00E861F8"/>
    <w:rsid w:val="00E8701F"/>
    <w:rsid w:val="00E871B2"/>
    <w:rsid w:val="00E87570"/>
    <w:rsid w:val="00E900F8"/>
    <w:rsid w:val="00E90669"/>
    <w:rsid w:val="00E90807"/>
    <w:rsid w:val="00E9089A"/>
    <w:rsid w:val="00E90ADE"/>
    <w:rsid w:val="00E90C4D"/>
    <w:rsid w:val="00E90C50"/>
    <w:rsid w:val="00E90CB1"/>
    <w:rsid w:val="00E90E37"/>
    <w:rsid w:val="00E913F9"/>
    <w:rsid w:val="00E91A2E"/>
    <w:rsid w:val="00E91B88"/>
    <w:rsid w:val="00E91BB5"/>
    <w:rsid w:val="00E91F47"/>
    <w:rsid w:val="00E92576"/>
    <w:rsid w:val="00E929D8"/>
    <w:rsid w:val="00E9315D"/>
    <w:rsid w:val="00E9350F"/>
    <w:rsid w:val="00E936EE"/>
    <w:rsid w:val="00E94233"/>
    <w:rsid w:val="00E94416"/>
    <w:rsid w:val="00E945A6"/>
    <w:rsid w:val="00E94D43"/>
    <w:rsid w:val="00E95451"/>
    <w:rsid w:val="00E95462"/>
    <w:rsid w:val="00E95589"/>
    <w:rsid w:val="00E95A57"/>
    <w:rsid w:val="00E95A79"/>
    <w:rsid w:val="00E95CA3"/>
    <w:rsid w:val="00E96474"/>
    <w:rsid w:val="00E97222"/>
    <w:rsid w:val="00E9724F"/>
    <w:rsid w:val="00E9758D"/>
    <w:rsid w:val="00E97D70"/>
    <w:rsid w:val="00E97EF1"/>
    <w:rsid w:val="00EA0191"/>
    <w:rsid w:val="00EA02D6"/>
    <w:rsid w:val="00EA07C1"/>
    <w:rsid w:val="00EA0911"/>
    <w:rsid w:val="00EA0C81"/>
    <w:rsid w:val="00EA10A1"/>
    <w:rsid w:val="00EA10E4"/>
    <w:rsid w:val="00EA1157"/>
    <w:rsid w:val="00EA1323"/>
    <w:rsid w:val="00EA1561"/>
    <w:rsid w:val="00EA1604"/>
    <w:rsid w:val="00EA1A06"/>
    <w:rsid w:val="00EA2423"/>
    <w:rsid w:val="00EA2585"/>
    <w:rsid w:val="00EA30F8"/>
    <w:rsid w:val="00EA3255"/>
    <w:rsid w:val="00EA4822"/>
    <w:rsid w:val="00EA4949"/>
    <w:rsid w:val="00EA4DB8"/>
    <w:rsid w:val="00EA4F81"/>
    <w:rsid w:val="00EA5030"/>
    <w:rsid w:val="00EA5741"/>
    <w:rsid w:val="00EA5A5B"/>
    <w:rsid w:val="00EA6217"/>
    <w:rsid w:val="00EA62C8"/>
    <w:rsid w:val="00EA637C"/>
    <w:rsid w:val="00EA6D85"/>
    <w:rsid w:val="00EA6F79"/>
    <w:rsid w:val="00EA704D"/>
    <w:rsid w:val="00EA7200"/>
    <w:rsid w:val="00EA73B3"/>
    <w:rsid w:val="00EA7FAA"/>
    <w:rsid w:val="00EB024A"/>
    <w:rsid w:val="00EB0A5A"/>
    <w:rsid w:val="00EB0ECA"/>
    <w:rsid w:val="00EB1107"/>
    <w:rsid w:val="00EB1677"/>
    <w:rsid w:val="00EB1976"/>
    <w:rsid w:val="00EB2089"/>
    <w:rsid w:val="00EB23F4"/>
    <w:rsid w:val="00EB25FA"/>
    <w:rsid w:val="00EB26A6"/>
    <w:rsid w:val="00EB2BBA"/>
    <w:rsid w:val="00EB2BDC"/>
    <w:rsid w:val="00EB2EDB"/>
    <w:rsid w:val="00EB331A"/>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7047"/>
    <w:rsid w:val="00EB72A4"/>
    <w:rsid w:val="00EB7461"/>
    <w:rsid w:val="00EB7576"/>
    <w:rsid w:val="00EB7636"/>
    <w:rsid w:val="00EB76AC"/>
    <w:rsid w:val="00EB7907"/>
    <w:rsid w:val="00EB7A56"/>
    <w:rsid w:val="00EB7A6F"/>
    <w:rsid w:val="00EB7C71"/>
    <w:rsid w:val="00EB7C76"/>
    <w:rsid w:val="00EB7CF9"/>
    <w:rsid w:val="00EC01E8"/>
    <w:rsid w:val="00EC0BE3"/>
    <w:rsid w:val="00EC0CE0"/>
    <w:rsid w:val="00EC10D1"/>
    <w:rsid w:val="00EC13EF"/>
    <w:rsid w:val="00EC15B9"/>
    <w:rsid w:val="00EC1672"/>
    <w:rsid w:val="00EC1861"/>
    <w:rsid w:val="00EC1AA4"/>
    <w:rsid w:val="00EC1D1C"/>
    <w:rsid w:val="00EC2760"/>
    <w:rsid w:val="00EC2CF3"/>
    <w:rsid w:val="00EC3350"/>
    <w:rsid w:val="00EC3473"/>
    <w:rsid w:val="00EC3764"/>
    <w:rsid w:val="00EC3CEA"/>
    <w:rsid w:val="00EC3D82"/>
    <w:rsid w:val="00EC497A"/>
    <w:rsid w:val="00EC4AA1"/>
    <w:rsid w:val="00EC4C0E"/>
    <w:rsid w:val="00EC4F33"/>
    <w:rsid w:val="00EC50E3"/>
    <w:rsid w:val="00EC5205"/>
    <w:rsid w:val="00EC5607"/>
    <w:rsid w:val="00EC5EC7"/>
    <w:rsid w:val="00EC626B"/>
    <w:rsid w:val="00EC6F3B"/>
    <w:rsid w:val="00EC6FFE"/>
    <w:rsid w:val="00EC7061"/>
    <w:rsid w:val="00EC70A6"/>
    <w:rsid w:val="00EC71C9"/>
    <w:rsid w:val="00EC7905"/>
    <w:rsid w:val="00EC7949"/>
    <w:rsid w:val="00EC79F2"/>
    <w:rsid w:val="00EC7ED2"/>
    <w:rsid w:val="00EC7F2E"/>
    <w:rsid w:val="00ED05F0"/>
    <w:rsid w:val="00ED063A"/>
    <w:rsid w:val="00ED073E"/>
    <w:rsid w:val="00ED0F2B"/>
    <w:rsid w:val="00ED0FE4"/>
    <w:rsid w:val="00ED10E3"/>
    <w:rsid w:val="00ED147F"/>
    <w:rsid w:val="00ED184C"/>
    <w:rsid w:val="00ED1B15"/>
    <w:rsid w:val="00ED1C49"/>
    <w:rsid w:val="00ED1C7A"/>
    <w:rsid w:val="00ED1D96"/>
    <w:rsid w:val="00ED2A6F"/>
    <w:rsid w:val="00ED2EAC"/>
    <w:rsid w:val="00ED3736"/>
    <w:rsid w:val="00ED3821"/>
    <w:rsid w:val="00ED384F"/>
    <w:rsid w:val="00ED38E2"/>
    <w:rsid w:val="00ED3AE7"/>
    <w:rsid w:val="00ED3B01"/>
    <w:rsid w:val="00ED4B8A"/>
    <w:rsid w:val="00ED4CD8"/>
    <w:rsid w:val="00ED4EE9"/>
    <w:rsid w:val="00ED4F09"/>
    <w:rsid w:val="00ED5654"/>
    <w:rsid w:val="00ED5859"/>
    <w:rsid w:val="00ED5AC9"/>
    <w:rsid w:val="00ED5D37"/>
    <w:rsid w:val="00ED6536"/>
    <w:rsid w:val="00ED671B"/>
    <w:rsid w:val="00ED6775"/>
    <w:rsid w:val="00ED68BB"/>
    <w:rsid w:val="00ED6B32"/>
    <w:rsid w:val="00ED70DB"/>
    <w:rsid w:val="00ED7D46"/>
    <w:rsid w:val="00EE0947"/>
    <w:rsid w:val="00EE0BD5"/>
    <w:rsid w:val="00EE0D2D"/>
    <w:rsid w:val="00EE0D6F"/>
    <w:rsid w:val="00EE180A"/>
    <w:rsid w:val="00EE1A34"/>
    <w:rsid w:val="00EE1C76"/>
    <w:rsid w:val="00EE1CAF"/>
    <w:rsid w:val="00EE1D9B"/>
    <w:rsid w:val="00EE1ED2"/>
    <w:rsid w:val="00EE1FB0"/>
    <w:rsid w:val="00EE240F"/>
    <w:rsid w:val="00EE2593"/>
    <w:rsid w:val="00EE280E"/>
    <w:rsid w:val="00EE2949"/>
    <w:rsid w:val="00EE2A6F"/>
    <w:rsid w:val="00EE2D56"/>
    <w:rsid w:val="00EE381E"/>
    <w:rsid w:val="00EE3AA5"/>
    <w:rsid w:val="00EE3D26"/>
    <w:rsid w:val="00EE463C"/>
    <w:rsid w:val="00EE46FD"/>
    <w:rsid w:val="00EE49A0"/>
    <w:rsid w:val="00EE4DEB"/>
    <w:rsid w:val="00EE4F39"/>
    <w:rsid w:val="00EE6003"/>
    <w:rsid w:val="00EE60A4"/>
    <w:rsid w:val="00EE620C"/>
    <w:rsid w:val="00EE624E"/>
    <w:rsid w:val="00EE656A"/>
    <w:rsid w:val="00EE6599"/>
    <w:rsid w:val="00EE66B0"/>
    <w:rsid w:val="00EE6B79"/>
    <w:rsid w:val="00EE6C1D"/>
    <w:rsid w:val="00EE6E64"/>
    <w:rsid w:val="00EE6FB5"/>
    <w:rsid w:val="00EE712A"/>
    <w:rsid w:val="00EE71A4"/>
    <w:rsid w:val="00EE7812"/>
    <w:rsid w:val="00EE7CCA"/>
    <w:rsid w:val="00EF000B"/>
    <w:rsid w:val="00EF00FE"/>
    <w:rsid w:val="00EF02BE"/>
    <w:rsid w:val="00EF051C"/>
    <w:rsid w:val="00EF09F7"/>
    <w:rsid w:val="00EF0ECD"/>
    <w:rsid w:val="00EF13A8"/>
    <w:rsid w:val="00EF14E0"/>
    <w:rsid w:val="00EF1633"/>
    <w:rsid w:val="00EF1EA3"/>
    <w:rsid w:val="00EF2100"/>
    <w:rsid w:val="00EF22EC"/>
    <w:rsid w:val="00EF2426"/>
    <w:rsid w:val="00EF27D8"/>
    <w:rsid w:val="00EF2819"/>
    <w:rsid w:val="00EF2E29"/>
    <w:rsid w:val="00EF2EEF"/>
    <w:rsid w:val="00EF3056"/>
    <w:rsid w:val="00EF398B"/>
    <w:rsid w:val="00EF4285"/>
    <w:rsid w:val="00EF47B9"/>
    <w:rsid w:val="00EF4938"/>
    <w:rsid w:val="00EF541C"/>
    <w:rsid w:val="00EF5869"/>
    <w:rsid w:val="00EF59D1"/>
    <w:rsid w:val="00EF5C22"/>
    <w:rsid w:val="00EF5C8F"/>
    <w:rsid w:val="00EF67D5"/>
    <w:rsid w:val="00EF68A5"/>
    <w:rsid w:val="00EF6C4C"/>
    <w:rsid w:val="00EF7069"/>
    <w:rsid w:val="00EF735C"/>
    <w:rsid w:val="00EF76A9"/>
    <w:rsid w:val="00EF7A04"/>
    <w:rsid w:val="00F002C9"/>
    <w:rsid w:val="00F0054C"/>
    <w:rsid w:val="00F0056E"/>
    <w:rsid w:val="00F00B23"/>
    <w:rsid w:val="00F00B2C"/>
    <w:rsid w:val="00F00D92"/>
    <w:rsid w:val="00F0143A"/>
    <w:rsid w:val="00F01E87"/>
    <w:rsid w:val="00F020D1"/>
    <w:rsid w:val="00F0236B"/>
    <w:rsid w:val="00F023E4"/>
    <w:rsid w:val="00F0269E"/>
    <w:rsid w:val="00F02DF2"/>
    <w:rsid w:val="00F02E22"/>
    <w:rsid w:val="00F02EC9"/>
    <w:rsid w:val="00F031FA"/>
    <w:rsid w:val="00F03866"/>
    <w:rsid w:val="00F038AE"/>
    <w:rsid w:val="00F039B6"/>
    <w:rsid w:val="00F03F52"/>
    <w:rsid w:val="00F042AF"/>
    <w:rsid w:val="00F04438"/>
    <w:rsid w:val="00F04640"/>
    <w:rsid w:val="00F0477C"/>
    <w:rsid w:val="00F04875"/>
    <w:rsid w:val="00F04B22"/>
    <w:rsid w:val="00F054FA"/>
    <w:rsid w:val="00F055CE"/>
    <w:rsid w:val="00F05846"/>
    <w:rsid w:val="00F05864"/>
    <w:rsid w:val="00F06204"/>
    <w:rsid w:val="00F06326"/>
    <w:rsid w:val="00F064D7"/>
    <w:rsid w:val="00F068B5"/>
    <w:rsid w:val="00F06967"/>
    <w:rsid w:val="00F0698F"/>
    <w:rsid w:val="00F06C06"/>
    <w:rsid w:val="00F06F80"/>
    <w:rsid w:val="00F07098"/>
    <w:rsid w:val="00F0754B"/>
    <w:rsid w:val="00F07582"/>
    <w:rsid w:val="00F07785"/>
    <w:rsid w:val="00F07948"/>
    <w:rsid w:val="00F07B40"/>
    <w:rsid w:val="00F100F6"/>
    <w:rsid w:val="00F1084D"/>
    <w:rsid w:val="00F10CF5"/>
    <w:rsid w:val="00F10EC4"/>
    <w:rsid w:val="00F10FF3"/>
    <w:rsid w:val="00F11006"/>
    <w:rsid w:val="00F11494"/>
    <w:rsid w:val="00F116C4"/>
    <w:rsid w:val="00F11A65"/>
    <w:rsid w:val="00F12033"/>
    <w:rsid w:val="00F12A41"/>
    <w:rsid w:val="00F13287"/>
    <w:rsid w:val="00F13561"/>
    <w:rsid w:val="00F1362B"/>
    <w:rsid w:val="00F13C1A"/>
    <w:rsid w:val="00F13EFD"/>
    <w:rsid w:val="00F140D9"/>
    <w:rsid w:val="00F14144"/>
    <w:rsid w:val="00F14396"/>
    <w:rsid w:val="00F147A1"/>
    <w:rsid w:val="00F14840"/>
    <w:rsid w:val="00F148A5"/>
    <w:rsid w:val="00F14FA7"/>
    <w:rsid w:val="00F154C0"/>
    <w:rsid w:val="00F15C6B"/>
    <w:rsid w:val="00F167D5"/>
    <w:rsid w:val="00F16A0A"/>
    <w:rsid w:val="00F16A1D"/>
    <w:rsid w:val="00F16A4B"/>
    <w:rsid w:val="00F16B78"/>
    <w:rsid w:val="00F16D8B"/>
    <w:rsid w:val="00F171F5"/>
    <w:rsid w:val="00F172C4"/>
    <w:rsid w:val="00F1773C"/>
    <w:rsid w:val="00F17769"/>
    <w:rsid w:val="00F17B9E"/>
    <w:rsid w:val="00F17C29"/>
    <w:rsid w:val="00F17EF2"/>
    <w:rsid w:val="00F20C47"/>
    <w:rsid w:val="00F20E85"/>
    <w:rsid w:val="00F2101F"/>
    <w:rsid w:val="00F21337"/>
    <w:rsid w:val="00F2190A"/>
    <w:rsid w:val="00F2198F"/>
    <w:rsid w:val="00F21DB9"/>
    <w:rsid w:val="00F21EFD"/>
    <w:rsid w:val="00F22092"/>
    <w:rsid w:val="00F22282"/>
    <w:rsid w:val="00F222C2"/>
    <w:rsid w:val="00F222D8"/>
    <w:rsid w:val="00F2240C"/>
    <w:rsid w:val="00F22429"/>
    <w:rsid w:val="00F22717"/>
    <w:rsid w:val="00F22B81"/>
    <w:rsid w:val="00F22DE4"/>
    <w:rsid w:val="00F23056"/>
    <w:rsid w:val="00F235D3"/>
    <w:rsid w:val="00F2373F"/>
    <w:rsid w:val="00F2381E"/>
    <w:rsid w:val="00F238D6"/>
    <w:rsid w:val="00F23A30"/>
    <w:rsid w:val="00F23E0F"/>
    <w:rsid w:val="00F23EB2"/>
    <w:rsid w:val="00F240DC"/>
    <w:rsid w:val="00F2419F"/>
    <w:rsid w:val="00F24BC1"/>
    <w:rsid w:val="00F24C1F"/>
    <w:rsid w:val="00F254B9"/>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3C9"/>
    <w:rsid w:val="00F3045F"/>
    <w:rsid w:val="00F30649"/>
    <w:rsid w:val="00F3098E"/>
    <w:rsid w:val="00F30A72"/>
    <w:rsid w:val="00F30B40"/>
    <w:rsid w:val="00F31171"/>
    <w:rsid w:val="00F31421"/>
    <w:rsid w:val="00F3143B"/>
    <w:rsid w:val="00F3197C"/>
    <w:rsid w:val="00F31A7F"/>
    <w:rsid w:val="00F31B32"/>
    <w:rsid w:val="00F31B37"/>
    <w:rsid w:val="00F31E35"/>
    <w:rsid w:val="00F31FB3"/>
    <w:rsid w:val="00F32654"/>
    <w:rsid w:val="00F327AA"/>
    <w:rsid w:val="00F32BF9"/>
    <w:rsid w:val="00F32E76"/>
    <w:rsid w:val="00F33027"/>
    <w:rsid w:val="00F3306E"/>
    <w:rsid w:val="00F331AC"/>
    <w:rsid w:val="00F336E8"/>
    <w:rsid w:val="00F338BC"/>
    <w:rsid w:val="00F339AC"/>
    <w:rsid w:val="00F33A97"/>
    <w:rsid w:val="00F33AE3"/>
    <w:rsid w:val="00F33B30"/>
    <w:rsid w:val="00F33F11"/>
    <w:rsid w:val="00F3410F"/>
    <w:rsid w:val="00F344C6"/>
    <w:rsid w:val="00F3453C"/>
    <w:rsid w:val="00F3481C"/>
    <w:rsid w:val="00F34A59"/>
    <w:rsid w:val="00F34F54"/>
    <w:rsid w:val="00F35026"/>
    <w:rsid w:val="00F35196"/>
    <w:rsid w:val="00F35210"/>
    <w:rsid w:val="00F3536B"/>
    <w:rsid w:val="00F3550A"/>
    <w:rsid w:val="00F3551C"/>
    <w:rsid w:val="00F3586F"/>
    <w:rsid w:val="00F358F9"/>
    <w:rsid w:val="00F35910"/>
    <w:rsid w:val="00F35936"/>
    <w:rsid w:val="00F361B4"/>
    <w:rsid w:val="00F36519"/>
    <w:rsid w:val="00F36A4A"/>
    <w:rsid w:val="00F36C33"/>
    <w:rsid w:val="00F36D65"/>
    <w:rsid w:val="00F36D95"/>
    <w:rsid w:val="00F37646"/>
    <w:rsid w:val="00F37735"/>
    <w:rsid w:val="00F37A34"/>
    <w:rsid w:val="00F37AB7"/>
    <w:rsid w:val="00F37AD5"/>
    <w:rsid w:val="00F37B00"/>
    <w:rsid w:val="00F37FB3"/>
    <w:rsid w:val="00F40397"/>
    <w:rsid w:val="00F40819"/>
    <w:rsid w:val="00F40854"/>
    <w:rsid w:val="00F410CF"/>
    <w:rsid w:val="00F4119B"/>
    <w:rsid w:val="00F411CF"/>
    <w:rsid w:val="00F41248"/>
    <w:rsid w:val="00F41BD4"/>
    <w:rsid w:val="00F421B5"/>
    <w:rsid w:val="00F42384"/>
    <w:rsid w:val="00F42937"/>
    <w:rsid w:val="00F42A55"/>
    <w:rsid w:val="00F42AF6"/>
    <w:rsid w:val="00F42CA8"/>
    <w:rsid w:val="00F42D09"/>
    <w:rsid w:val="00F430E6"/>
    <w:rsid w:val="00F43183"/>
    <w:rsid w:val="00F43C32"/>
    <w:rsid w:val="00F4421F"/>
    <w:rsid w:val="00F44545"/>
    <w:rsid w:val="00F4475B"/>
    <w:rsid w:val="00F44A0B"/>
    <w:rsid w:val="00F44B24"/>
    <w:rsid w:val="00F44F11"/>
    <w:rsid w:val="00F45261"/>
    <w:rsid w:val="00F455CC"/>
    <w:rsid w:val="00F46F7D"/>
    <w:rsid w:val="00F47677"/>
    <w:rsid w:val="00F47901"/>
    <w:rsid w:val="00F47B6A"/>
    <w:rsid w:val="00F47D9A"/>
    <w:rsid w:val="00F47E58"/>
    <w:rsid w:val="00F5067F"/>
    <w:rsid w:val="00F508AB"/>
    <w:rsid w:val="00F50B32"/>
    <w:rsid w:val="00F50C1F"/>
    <w:rsid w:val="00F50C74"/>
    <w:rsid w:val="00F50E23"/>
    <w:rsid w:val="00F517BE"/>
    <w:rsid w:val="00F5182D"/>
    <w:rsid w:val="00F51949"/>
    <w:rsid w:val="00F51D6E"/>
    <w:rsid w:val="00F526C2"/>
    <w:rsid w:val="00F5291A"/>
    <w:rsid w:val="00F5293E"/>
    <w:rsid w:val="00F52C55"/>
    <w:rsid w:val="00F53310"/>
    <w:rsid w:val="00F537AA"/>
    <w:rsid w:val="00F53E6D"/>
    <w:rsid w:val="00F5407D"/>
    <w:rsid w:val="00F543B4"/>
    <w:rsid w:val="00F54560"/>
    <w:rsid w:val="00F54693"/>
    <w:rsid w:val="00F54786"/>
    <w:rsid w:val="00F54C05"/>
    <w:rsid w:val="00F54FFE"/>
    <w:rsid w:val="00F55773"/>
    <w:rsid w:val="00F55A3E"/>
    <w:rsid w:val="00F55DBC"/>
    <w:rsid w:val="00F56285"/>
    <w:rsid w:val="00F5658F"/>
    <w:rsid w:val="00F56F2A"/>
    <w:rsid w:val="00F57CEC"/>
    <w:rsid w:val="00F57DBE"/>
    <w:rsid w:val="00F57F61"/>
    <w:rsid w:val="00F57F9A"/>
    <w:rsid w:val="00F60095"/>
    <w:rsid w:val="00F60371"/>
    <w:rsid w:val="00F607B1"/>
    <w:rsid w:val="00F60EB0"/>
    <w:rsid w:val="00F613D5"/>
    <w:rsid w:val="00F61446"/>
    <w:rsid w:val="00F6158E"/>
    <w:rsid w:val="00F61D47"/>
    <w:rsid w:val="00F626C4"/>
    <w:rsid w:val="00F62F3F"/>
    <w:rsid w:val="00F6313D"/>
    <w:rsid w:val="00F633D1"/>
    <w:rsid w:val="00F634F5"/>
    <w:rsid w:val="00F638FF"/>
    <w:rsid w:val="00F6392D"/>
    <w:rsid w:val="00F63D86"/>
    <w:rsid w:val="00F6463B"/>
    <w:rsid w:val="00F64B85"/>
    <w:rsid w:val="00F64D9A"/>
    <w:rsid w:val="00F65203"/>
    <w:rsid w:val="00F65378"/>
    <w:rsid w:val="00F65739"/>
    <w:rsid w:val="00F65E64"/>
    <w:rsid w:val="00F65EA0"/>
    <w:rsid w:val="00F65FFD"/>
    <w:rsid w:val="00F66715"/>
    <w:rsid w:val="00F66904"/>
    <w:rsid w:val="00F66BE3"/>
    <w:rsid w:val="00F66CAE"/>
    <w:rsid w:val="00F675D9"/>
    <w:rsid w:val="00F67774"/>
    <w:rsid w:val="00F67907"/>
    <w:rsid w:val="00F67930"/>
    <w:rsid w:val="00F67C76"/>
    <w:rsid w:val="00F67DA8"/>
    <w:rsid w:val="00F67E15"/>
    <w:rsid w:val="00F704C0"/>
    <w:rsid w:val="00F7069D"/>
    <w:rsid w:val="00F707A4"/>
    <w:rsid w:val="00F709FA"/>
    <w:rsid w:val="00F70A77"/>
    <w:rsid w:val="00F70DDD"/>
    <w:rsid w:val="00F7127E"/>
    <w:rsid w:val="00F7140C"/>
    <w:rsid w:val="00F717DE"/>
    <w:rsid w:val="00F71D66"/>
    <w:rsid w:val="00F72037"/>
    <w:rsid w:val="00F72057"/>
    <w:rsid w:val="00F722EF"/>
    <w:rsid w:val="00F72617"/>
    <w:rsid w:val="00F72C76"/>
    <w:rsid w:val="00F72D01"/>
    <w:rsid w:val="00F72DAB"/>
    <w:rsid w:val="00F72E3D"/>
    <w:rsid w:val="00F73707"/>
    <w:rsid w:val="00F73941"/>
    <w:rsid w:val="00F73DB6"/>
    <w:rsid w:val="00F74068"/>
    <w:rsid w:val="00F7418D"/>
    <w:rsid w:val="00F7443A"/>
    <w:rsid w:val="00F74580"/>
    <w:rsid w:val="00F746BF"/>
    <w:rsid w:val="00F7482D"/>
    <w:rsid w:val="00F75340"/>
    <w:rsid w:val="00F756DF"/>
    <w:rsid w:val="00F758B4"/>
    <w:rsid w:val="00F75AF3"/>
    <w:rsid w:val="00F75B11"/>
    <w:rsid w:val="00F762F5"/>
    <w:rsid w:val="00F76BE8"/>
    <w:rsid w:val="00F76F6D"/>
    <w:rsid w:val="00F76FDB"/>
    <w:rsid w:val="00F77267"/>
    <w:rsid w:val="00F77413"/>
    <w:rsid w:val="00F77476"/>
    <w:rsid w:val="00F7781B"/>
    <w:rsid w:val="00F801FD"/>
    <w:rsid w:val="00F80317"/>
    <w:rsid w:val="00F80362"/>
    <w:rsid w:val="00F80719"/>
    <w:rsid w:val="00F80E06"/>
    <w:rsid w:val="00F810A8"/>
    <w:rsid w:val="00F8182C"/>
    <w:rsid w:val="00F81CFB"/>
    <w:rsid w:val="00F81D9D"/>
    <w:rsid w:val="00F8272E"/>
    <w:rsid w:val="00F82B30"/>
    <w:rsid w:val="00F82F34"/>
    <w:rsid w:val="00F8388C"/>
    <w:rsid w:val="00F838AF"/>
    <w:rsid w:val="00F838E1"/>
    <w:rsid w:val="00F83C31"/>
    <w:rsid w:val="00F8408D"/>
    <w:rsid w:val="00F841A6"/>
    <w:rsid w:val="00F842E7"/>
    <w:rsid w:val="00F8446E"/>
    <w:rsid w:val="00F8493F"/>
    <w:rsid w:val="00F84B7F"/>
    <w:rsid w:val="00F8504C"/>
    <w:rsid w:val="00F85204"/>
    <w:rsid w:val="00F85586"/>
    <w:rsid w:val="00F856C5"/>
    <w:rsid w:val="00F85A75"/>
    <w:rsid w:val="00F85B46"/>
    <w:rsid w:val="00F8646E"/>
    <w:rsid w:val="00F86657"/>
    <w:rsid w:val="00F8666E"/>
    <w:rsid w:val="00F866DC"/>
    <w:rsid w:val="00F867C0"/>
    <w:rsid w:val="00F86D94"/>
    <w:rsid w:val="00F86EB9"/>
    <w:rsid w:val="00F86F18"/>
    <w:rsid w:val="00F87309"/>
    <w:rsid w:val="00F87443"/>
    <w:rsid w:val="00F8766F"/>
    <w:rsid w:val="00F87B61"/>
    <w:rsid w:val="00F903EA"/>
    <w:rsid w:val="00F903F6"/>
    <w:rsid w:val="00F905DD"/>
    <w:rsid w:val="00F90860"/>
    <w:rsid w:val="00F908D7"/>
    <w:rsid w:val="00F91227"/>
    <w:rsid w:val="00F914EE"/>
    <w:rsid w:val="00F91634"/>
    <w:rsid w:val="00F916D0"/>
    <w:rsid w:val="00F91D21"/>
    <w:rsid w:val="00F91F8C"/>
    <w:rsid w:val="00F92340"/>
    <w:rsid w:val="00F923FE"/>
    <w:rsid w:val="00F924F0"/>
    <w:rsid w:val="00F92515"/>
    <w:rsid w:val="00F92539"/>
    <w:rsid w:val="00F9259F"/>
    <w:rsid w:val="00F927D3"/>
    <w:rsid w:val="00F92807"/>
    <w:rsid w:val="00F9291C"/>
    <w:rsid w:val="00F929D9"/>
    <w:rsid w:val="00F92C31"/>
    <w:rsid w:val="00F93489"/>
    <w:rsid w:val="00F9400B"/>
    <w:rsid w:val="00F9410A"/>
    <w:rsid w:val="00F94140"/>
    <w:rsid w:val="00F945B5"/>
    <w:rsid w:val="00F947D5"/>
    <w:rsid w:val="00F948EE"/>
    <w:rsid w:val="00F94B3C"/>
    <w:rsid w:val="00F94FAC"/>
    <w:rsid w:val="00F95691"/>
    <w:rsid w:val="00F95B29"/>
    <w:rsid w:val="00F95D3F"/>
    <w:rsid w:val="00F95E95"/>
    <w:rsid w:val="00F95ECC"/>
    <w:rsid w:val="00F9643D"/>
    <w:rsid w:val="00F9682C"/>
    <w:rsid w:val="00F96AA5"/>
    <w:rsid w:val="00F97100"/>
    <w:rsid w:val="00F97186"/>
    <w:rsid w:val="00F974A8"/>
    <w:rsid w:val="00F9795C"/>
    <w:rsid w:val="00F97B24"/>
    <w:rsid w:val="00F97BF0"/>
    <w:rsid w:val="00FA05F1"/>
    <w:rsid w:val="00FA07D4"/>
    <w:rsid w:val="00FA0938"/>
    <w:rsid w:val="00FA09EE"/>
    <w:rsid w:val="00FA0CBE"/>
    <w:rsid w:val="00FA0E80"/>
    <w:rsid w:val="00FA0EEC"/>
    <w:rsid w:val="00FA1068"/>
    <w:rsid w:val="00FA17DD"/>
    <w:rsid w:val="00FA198E"/>
    <w:rsid w:val="00FA1A27"/>
    <w:rsid w:val="00FA1AE5"/>
    <w:rsid w:val="00FA1B3B"/>
    <w:rsid w:val="00FA20C1"/>
    <w:rsid w:val="00FA2363"/>
    <w:rsid w:val="00FA29DE"/>
    <w:rsid w:val="00FA3282"/>
    <w:rsid w:val="00FA32CB"/>
    <w:rsid w:val="00FA3409"/>
    <w:rsid w:val="00FA39B4"/>
    <w:rsid w:val="00FA4031"/>
    <w:rsid w:val="00FA4804"/>
    <w:rsid w:val="00FA48A3"/>
    <w:rsid w:val="00FA4963"/>
    <w:rsid w:val="00FA4C61"/>
    <w:rsid w:val="00FA4FF4"/>
    <w:rsid w:val="00FA5A83"/>
    <w:rsid w:val="00FA5C27"/>
    <w:rsid w:val="00FA5D21"/>
    <w:rsid w:val="00FA5ED7"/>
    <w:rsid w:val="00FA5EEE"/>
    <w:rsid w:val="00FA642F"/>
    <w:rsid w:val="00FA690C"/>
    <w:rsid w:val="00FA6A0C"/>
    <w:rsid w:val="00FA73E9"/>
    <w:rsid w:val="00FA76DE"/>
    <w:rsid w:val="00FA7E30"/>
    <w:rsid w:val="00FA7E89"/>
    <w:rsid w:val="00FA7F6D"/>
    <w:rsid w:val="00FB0361"/>
    <w:rsid w:val="00FB0635"/>
    <w:rsid w:val="00FB096D"/>
    <w:rsid w:val="00FB0C33"/>
    <w:rsid w:val="00FB0D45"/>
    <w:rsid w:val="00FB0F63"/>
    <w:rsid w:val="00FB1089"/>
    <w:rsid w:val="00FB135F"/>
    <w:rsid w:val="00FB1A0D"/>
    <w:rsid w:val="00FB1AD8"/>
    <w:rsid w:val="00FB240D"/>
    <w:rsid w:val="00FB27E9"/>
    <w:rsid w:val="00FB28B5"/>
    <w:rsid w:val="00FB2A83"/>
    <w:rsid w:val="00FB2E54"/>
    <w:rsid w:val="00FB3078"/>
    <w:rsid w:val="00FB3529"/>
    <w:rsid w:val="00FB36BA"/>
    <w:rsid w:val="00FB37C5"/>
    <w:rsid w:val="00FB3A16"/>
    <w:rsid w:val="00FB3B74"/>
    <w:rsid w:val="00FB3E1D"/>
    <w:rsid w:val="00FB40E3"/>
    <w:rsid w:val="00FB435C"/>
    <w:rsid w:val="00FB4415"/>
    <w:rsid w:val="00FB48BA"/>
    <w:rsid w:val="00FB4B8E"/>
    <w:rsid w:val="00FB4BC9"/>
    <w:rsid w:val="00FB4E22"/>
    <w:rsid w:val="00FB4FE6"/>
    <w:rsid w:val="00FB561D"/>
    <w:rsid w:val="00FB5778"/>
    <w:rsid w:val="00FB59CD"/>
    <w:rsid w:val="00FB5D2F"/>
    <w:rsid w:val="00FB5E36"/>
    <w:rsid w:val="00FB632F"/>
    <w:rsid w:val="00FB63E3"/>
    <w:rsid w:val="00FB6D66"/>
    <w:rsid w:val="00FB6EC0"/>
    <w:rsid w:val="00FB76C3"/>
    <w:rsid w:val="00FB7785"/>
    <w:rsid w:val="00FB7A49"/>
    <w:rsid w:val="00FB7F4A"/>
    <w:rsid w:val="00FC1190"/>
    <w:rsid w:val="00FC11AA"/>
    <w:rsid w:val="00FC158C"/>
    <w:rsid w:val="00FC16DF"/>
    <w:rsid w:val="00FC172D"/>
    <w:rsid w:val="00FC1DCD"/>
    <w:rsid w:val="00FC1E5A"/>
    <w:rsid w:val="00FC28E9"/>
    <w:rsid w:val="00FC2965"/>
    <w:rsid w:val="00FC3016"/>
    <w:rsid w:val="00FC3140"/>
    <w:rsid w:val="00FC3167"/>
    <w:rsid w:val="00FC39B0"/>
    <w:rsid w:val="00FC3EB2"/>
    <w:rsid w:val="00FC4768"/>
    <w:rsid w:val="00FC47A8"/>
    <w:rsid w:val="00FC48A1"/>
    <w:rsid w:val="00FC491A"/>
    <w:rsid w:val="00FC4D79"/>
    <w:rsid w:val="00FC4EC8"/>
    <w:rsid w:val="00FC57DC"/>
    <w:rsid w:val="00FC5B3C"/>
    <w:rsid w:val="00FC5B4A"/>
    <w:rsid w:val="00FC5B70"/>
    <w:rsid w:val="00FC5BCC"/>
    <w:rsid w:val="00FC6100"/>
    <w:rsid w:val="00FC6139"/>
    <w:rsid w:val="00FC6289"/>
    <w:rsid w:val="00FC632F"/>
    <w:rsid w:val="00FC649F"/>
    <w:rsid w:val="00FC65CD"/>
    <w:rsid w:val="00FC68AE"/>
    <w:rsid w:val="00FC6B00"/>
    <w:rsid w:val="00FC745D"/>
    <w:rsid w:val="00FC7C7A"/>
    <w:rsid w:val="00FC7F18"/>
    <w:rsid w:val="00FD001E"/>
    <w:rsid w:val="00FD03DB"/>
    <w:rsid w:val="00FD0B14"/>
    <w:rsid w:val="00FD0F22"/>
    <w:rsid w:val="00FD1A95"/>
    <w:rsid w:val="00FD1C59"/>
    <w:rsid w:val="00FD23E3"/>
    <w:rsid w:val="00FD2ADE"/>
    <w:rsid w:val="00FD30A0"/>
    <w:rsid w:val="00FD3AFF"/>
    <w:rsid w:val="00FD3D43"/>
    <w:rsid w:val="00FD3EC4"/>
    <w:rsid w:val="00FD45FB"/>
    <w:rsid w:val="00FD4644"/>
    <w:rsid w:val="00FD5119"/>
    <w:rsid w:val="00FD51CF"/>
    <w:rsid w:val="00FD525F"/>
    <w:rsid w:val="00FD54E1"/>
    <w:rsid w:val="00FD5705"/>
    <w:rsid w:val="00FD5C33"/>
    <w:rsid w:val="00FD5D6B"/>
    <w:rsid w:val="00FD62E3"/>
    <w:rsid w:val="00FD6306"/>
    <w:rsid w:val="00FD68B6"/>
    <w:rsid w:val="00FD708F"/>
    <w:rsid w:val="00FD70F0"/>
    <w:rsid w:val="00FD7D2B"/>
    <w:rsid w:val="00FD7E6D"/>
    <w:rsid w:val="00FD7E6E"/>
    <w:rsid w:val="00FD7FB6"/>
    <w:rsid w:val="00FE0144"/>
    <w:rsid w:val="00FE0193"/>
    <w:rsid w:val="00FE05DF"/>
    <w:rsid w:val="00FE062C"/>
    <w:rsid w:val="00FE079A"/>
    <w:rsid w:val="00FE099F"/>
    <w:rsid w:val="00FE133F"/>
    <w:rsid w:val="00FE1537"/>
    <w:rsid w:val="00FE15ED"/>
    <w:rsid w:val="00FE1D1D"/>
    <w:rsid w:val="00FE2AF0"/>
    <w:rsid w:val="00FE2B44"/>
    <w:rsid w:val="00FE2BCC"/>
    <w:rsid w:val="00FE2E1E"/>
    <w:rsid w:val="00FE3220"/>
    <w:rsid w:val="00FE323B"/>
    <w:rsid w:val="00FE3568"/>
    <w:rsid w:val="00FE3588"/>
    <w:rsid w:val="00FE3758"/>
    <w:rsid w:val="00FE39D4"/>
    <w:rsid w:val="00FE428C"/>
    <w:rsid w:val="00FE4746"/>
    <w:rsid w:val="00FE47B5"/>
    <w:rsid w:val="00FE49CF"/>
    <w:rsid w:val="00FE4FA9"/>
    <w:rsid w:val="00FE4FC0"/>
    <w:rsid w:val="00FE51D3"/>
    <w:rsid w:val="00FE5613"/>
    <w:rsid w:val="00FE579F"/>
    <w:rsid w:val="00FE581E"/>
    <w:rsid w:val="00FE5823"/>
    <w:rsid w:val="00FE5AE0"/>
    <w:rsid w:val="00FE5B13"/>
    <w:rsid w:val="00FE5BDE"/>
    <w:rsid w:val="00FE5CA3"/>
    <w:rsid w:val="00FE5ED0"/>
    <w:rsid w:val="00FE6352"/>
    <w:rsid w:val="00FE658A"/>
    <w:rsid w:val="00FE6CBD"/>
    <w:rsid w:val="00FE7191"/>
    <w:rsid w:val="00FE7898"/>
    <w:rsid w:val="00FE7ABA"/>
    <w:rsid w:val="00FE7D2A"/>
    <w:rsid w:val="00FF0104"/>
    <w:rsid w:val="00FF04E6"/>
    <w:rsid w:val="00FF0648"/>
    <w:rsid w:val="00FF0780"/>
    <w:rsid w:val="00FF092E"/>
    <w:rsid w:val="00FF0E73"/>
    <w:rsid w:val="00FF1088"/>
    <w:rsid w:val="00FF117D"/>
    <w:rsid w:val="00FF172A"/>
    <w:rsid w:val="00FF173C"/>
    <w:rsid w:val="00FF173D"/>
    <w:rsid w:val="00FF1818"/>
    <w:rsid w:val="00FF1A09"/>
    <w:rsid w:val="00FF1DEA"/>
    <w:rsid w:val="00FF1F03"/>
    <w:rsid w:val="00FF2041"/>
    <w:rsid w:val="00FF20A5"/>
    <w:rsid w:val="00FF231F"/>
    <w:rsid w:val="00FF279B"/>
    <w:rsid w:val="00FF2F98"/>
    <w:rsid w:val="00FF2FAC"/>
    <w:rsid w:val="00FF32AA"/>
    <w:rsid w:val="00FF34F2"/>
    <w:rsid w:val="00FF3806"/>
    <w:rsid w:val="00FF425C"/>
    <w:rsid w:val="00FF4B26"/>
    <w:rsid w:val="00FF50AA"/>
    <w:rsid w:val="00FF5875"/>
    <w:rsid w:val="00FF5F80"/>
    <w:rsid w:val="00FF6330"/>
    <w:rsid w:val="00FF658B"/>
    <w:rsid w:val="00FF690A"/>
    <w:rsid w:val="00FF69BC"/>
    <w:rsid w:val="00FF6CBC"/>
    <w:rsid w:val="00FF6FBE"/>
    <w:rsid w:val="00FF709E"/>
    <w:rsid w:val="00FF726F"/>
    <w:rsid w:val="00FF76C9"/>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BA56295"/>
  <w15:docId w15:val="{4AF74210-4038-4C58-A5FA-FA61CD72C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Dot pt,No Spacing1,List Paragraph Char Char Char,Indicator Text,Numbered Para 1,Bullet Points,MAIN CONTENT,Bullet 1,List Paragraph11,List Paragraph12,Colorful List - Accent 11,Bullet Style,Number"/>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Dot pt Char,No Spacing1 Char,List Paragraph Char Char Char Char,Indicator Text Char,Numbered Para 1 Char,Bullet Points Char,MAIN CONTENT Char,Bullet 1 Char,List Paragraph11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 w:type="character" w:styleId="Strong">
    <w:name w:val="Strong"/>
    <w:basedOn w:val="DefaultParagraphFont"/>
    <w:qFormat/>
    <w:rsid w:val="005A1099"/>
    <w:rPr>
      <w:b/>
      <w:bCs/>
    </w:rPr>
  </w:style>
  <w:style w:type="paragraph" w:customStyle="1" w:styleId="StyleOutlinenumberedArialOutlinenumberedArial11Outli">
    <w:name w:val="Style Outline numbered Arial + Outline numbered Arial 1...1 + Outli..."/>
    <w:basedOn w:val="Normal"/>
    <w:rsid w:val="0075698D"/>
    <w:pPr>
      <w:widowControl w:val="0"/>
      <w:autoSpaceDE w:val="0"/>
      <w:autoSpaceDN w:val="0"/>
      <w:adjustRightInd w:val="0"/>
    </w:pPr>
    <w:rPr>
      <w:rFonts w:ascii="Arial" w:hAnsi="Arial" w:cs="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60913926">
      <w:bodyDiv w:val="1"/>
      <w:marLeft w:val="0"/>
      <w:marRight w:val="0"/>
      <w:marTop w:val="0"/>
      <w:marBottom w:val="0"/>
      <w:divBdr>
        <w:top w:val="none" w:sz="0" w:space="0" w:color="auto"/>
        <w:left w:val="none" w:sz="0" w:space="0" w:color="auto"/>
        <w:bottom w:val="none" w:sz="0" w:space="0" w:color="auto"/>
        <w:right w:val="none" w:sz="0" w:space="0" w:color="auto"/>
      </w:divBdr>
      <w:divsChild>
        <w:div w:id="1441605917">
          <w:marLeft w:val="0"/>
          <w:marRight w:val="0"/>
          <w:marTop w:val="0"/>
          <w:marBottom w:val="0"/>
          <w:divBdr>
            <w:top w:val="none" w:sz="0" w:space="0" w:color="auto"/>
            <w:left w:val="none" w:sz="0" w:space="0" w:color="auto"/>
            <w:bottom w:val="none" w:sz="0" w:space="0" w:color="auto"/>
            <w:right w:val="none" w:sz="0" w:space="0" w:color="auto"/>
          </w:divBdr>
        </w:div>
        <w:div w:id="1349528574">
          <w:marLeft w:val="0"/>
          <w:marRight w:val="0"/>
          <w:marTop w:val="0"/>
          <w:marBottom w:val="0"/>
          <w:divBdr>
            <w:top w:val="none" w:sz="0" w:space="0" w:color="auto"/>
            <w:left w:val="none" w:sz="0" w:space="0" w:color="auto"/>
            <w:bottom w:val="none" w:sz="0" w:space="0" w:color="auto"/>
            <w:right w:val="none" w:sz="0" w:space="0" w:color="auto"/>
          </w:divBdr>
        </w:div>
        <w:div w:id="1332638523">
          <w:marLeft w:val="0"/>
          <w:marRight w:val="0"/>
          <w:marTop w:val="0"/>
          <w:marBottom w:val="0"/>
          <w:divBdr>
            <w:top w:val="none" w:sz="0" w:space="0" w:color="auto"/>
            <w:left w:val="none" w:sz="0" w:space="0" w:color="auto"/>
            <w:bottom w:val="none" w:sz="0" w:space="0" w:color="auto"/>
            <w:right w:val="none" w:sz="0" w:space="0" w:color="auto"/>
          </w:divBdr>
        </w:div>
        <w:div w:id="1130127495">
          <w:marLeft w:val="0"/>
          <w:marRight w:val="0"/>
          <w:marTop w:val="0"/>
          <w:marBottom w:val="0"/>
          <w:divBdr>
            <w:top w:val="none" w:sz="0" w:space="0" w:color="auto"/>
            <w:left w:val="none" w:sz="0" w:space="0" w:color="auto"/>
            <w:bottom w:val="none" w:sz="0" w:space="0" w:color="auto"/>
            <w:right w:val="none" w:sz="0" w:space="0" w:color="auto"/>
          </w:divBdr>
        </w:div>
        <w:div w:id="537015175">
          <w:marLeft w:val="0"/>
          <w:marRight w:val="0"/>
          <w:marTop w:val="0"/>
          <w:marBottom w:val="0"/>
          <w:divBdr>
            <w:top w:val="none" w:sz="0" w:space="0" w:color="auto"/>
            <w:left w:val="none" w:sz="0" w:space="0" w:color="auto"/>
            <w:bottom w:val="none" w:sz="0" w:space="0" w:color="auto"/>
            <w:right w:val="none" w:sz="0" w:space="0" w:color="auto"/>
          </w:divBdr>
          <w:divsChild>
            <w:div w:id="749935051">
              <w:marLeft w:val="0"/>
              <w:marRight w:val="0"/>
              <w:marTop w:val="0"/>
              <w:marBottom w:val="0"/>
              <w:divBdr>
                <w:top w:val="none" w:sz="0" w:space="0" w:color="auto"/>
                <w:left w:val="none" w:sz="0" w:space="0" w:color="auto"/>
                <w:bottom w:val="none" w:sz="0" w:space="0" w:color="auto"/>
                <w:right w:val="none" w:sz="0" w:space="0" w:color="auto"/>
              </w:divBdr>
            </w:div>
          </w:divsChild>
        </w:div>
        <w:div w:id="1816990251">
          <w:marLeft w:val="0"/>
          <w:marRight w:val="0"/>
          <w:marTop w:val="0"/>
          <w:marBottom w:val="0"/>
          <w:divBdr>
            <w:top w:val="none" w:sz="0" w:space="0" w:color="auto"/>
            <w:left w:val="none" w:sz="0" w:space="0" w:color="auto"/>
            <w:bottom w:val="none" w:sz="0" w:space="0" w:color="auto"/>
            <w:right w:val="none" w:sz="0" w:space="0" w:color="auto"/>
          </w:divBdr>
        </w:div>
        <w:div w:id="2030372734">
          <w:marLeft w:val="0"/>
          <w:marRight w:val="0"/>
          <w:marTop w:val="0"/>
          <w:marBottom w:val="0"/>
          <w:divBdr>
            <w:top w:val="none" w:sz="0" w:space="0" w:color="auto"/>
            <w:left w:val="none" w:sz="0" w:space="0" w:color="auto"/>
            <w:bottom w:val="none" w:sz="0" w:space="0" w:color="auto"/>
            <w:right w:val="none" w:sz="0" w:space="0" w:color="auto"/>
          </w:divBdr>
        </w:div>
      </w:divsChild>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78329301">
      <w:bodyDiv w:val="1"/>
      <w:marLeft w:val="0"/>
      <w:marRight w:val="0"/>
      <w:marTop w:val="0"/>
      <w:marBottom w:val="0"/>
      <w:divBdr>
        <w:top w:val="none" w:sz="0" w:space="0" w:color="auto"/>
        <w:left w:val="none" w:sz="0" w:space="0" w:color="auto"/>
        <w:bottom w:val="none" w:sz="0" w:space="0" w:color="auto"/>
        <w:right w:val="none" w:sz="0" w:space="0" w:color="auto"/>
      </w:divBdr>
      <w:divsChild>
        <w:div w:id="590818377">
          <w:marLeft w:val="0"/>
          <w:marRight w:val="0"/>
          <w:marTop w:val="0"/>
          <w:marBottom w:val="0"/>
          <w:divBdr>
            <w:top w:val="none" w:sz="0" w:space="0" w:color="auto"/>
            <w:left w:val="none" w:sz="0" w:space="0" w:color="auto"/>
            <w:bottom w:val="none" w:sz="0" w:space="0" w:color="auto"/>
            <w:right w:val="none" w:sz="0" w:space="0" w:color="auto"/>
          </w:divBdr>
        </w:div>
        <w:div w:id="163401754">
          <w:marLeft w:val="0"/>
          <w:marRight w:val="0"/>
          <w:marTop w:val="0"/>
          <w:marBottom w:val="0"/>
          <w:divBdr>
            <w:top w:val="none" w:sz="0" w:space="0" w:color="auto"/>
            <w:left w:val="none" w:sz="0" w:space="0" w:color="auto"/>
            <w:bottom w:val="none" w:sz="0" w:space="0" w:color="auto"/>
            <w:right w:val="none" w:sz="0" w:space="0" w:color="auto"/>
          </w:divBdr>
        </w:div>
        <w:div w:id="188686692">
          <w:marLeft w:val="0"/>
          <w:marRight w:val="0"/>
          <w:marTop w:val="0"/>
          <w:marBottom w:val="0"/>
          <w:divBdr>
            <w:top w:val="none" w:sz="0" w:space="0" w:color="auto"/>
            <w:left w:val="none" w:sz="0" w:space="0" w:color="auto"/>
            <w:bottom w:val="none" w:sz="0" w:space="0" w:color="auto"/>
            <w:right w:val="none" w:sz="0" w:space="0" w:color="auto"/>
          </w:divBdr>
        </w:div>
      </w:divsChild>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1293753761">
          <w:marLeft w:val="994"/>
          <w:marRight w:val="0"/>
          <w:marTop w:val="0"/>
          <w:marBottom w:val="0"/>
          <w:divBdr>
            <w:top w:val="none" w:sz="0" w:space="0" w:color="auto"/>
            <w:left w:val="none" w:sz="0" w:space="0" w:color="auto"/>
            <w:bottom w:val="none" w:sz="0" w:space="0" w:color="auto"/>
            <w:right w:val="none" w:sz="0" w:space="0" w:color="auto"/>
          </w:divBdr>
        </w:div>
        <w:div w:id="987393658">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286544484">
      <w:bodyDiv w:val="1"/>
      <w:marLeft w:val="0"/>
      <w:marRight w:val="0"/>
      <w:marTop w:val="0"/>
      <w:marBottom w:val="0"/>
      <w:divBdr>
        <w:top w:val="none" w:sz="0" w:space="0" w:color="auto"/>
        <w:left w:val="none" w:sz="0" w:space="0" w:color="auto"/>
        <w:bottom w:val="none" w:sz="0" w:space="0" w:color="auto"/>
        <w:right w:val="none" w:sz="0" w:space="0" w:color="auto"/>
      </w:divBdr>
      <w:divsChild>
        <w:div w:id="1668246351">
          <w:marLeft w:val="0"/>
          <w:marRight w:val="0"/>
          <w:marTop w:val="0"/>
          <w:marBottom w:val="0"/>
          <w:divBdr>
            <w:top w:val="none" w:sz="0" w:space="0" w:color="auto"/>
            <w:left w:val="none" w:sz="0" w:space="0" w:color="auto"/>
            <w:bottom w:val="none" w:sz="0" w:space="0" w:color="auto"/>
            <w:right w:val="none" w:sz="0" w:space="0" w:color="auto"/>
          </w:divBdr>
        </w:div>
        <w:div w:id="1591886546">
          <w:marLeft w:val="0"/>
          <w:marRight w:val="0"/>
          <w:marTop w:val="0"/>
          <w:marBottom w:val="0"/>
          <w:divBdr>
            <w:top w:val="none" w:sz="0" w:space="0" w:color="auto"/>
            <w:left w:val="none" w:sz="0" w:space="0" w:color="auto"/>
            <w:bottom w:val="none" w:sz="0" w:space="0" w:color="auto"/>
            <w:right w:val="none" w:sz="0" w:space="0" w:color="auto"/>
          </w:divBdr>
        </w:div>
        <w:div w:id="292907039">
          <w:marLeft w:val="0"/>
          <w:marRight w:val="0"/>
          <w:marTop w:val="0"/>
          <w:marBottom w:val="0"/>
          <w:divBdr>
            <w:top w:val="none" w:sz="0" w:space="0" w:color="auto"/>
            <w:left w:val="none" w:sz="0" w:space="0" w:color="auto"/>
            <w:bottom w:val="none" w:sz="0" w:space="0" w:color="auto"/>
            <w:right w:val="none" w:sz="0" w:space="0" w:color="auto"/>
          </w:divBdr>
        </w:div>
      </w:divsChild>
    </w:div>
    <w:div w:id="311450581">
      <w:bodyDiv w:val="1"/>
      <w:marLeft w:val="0"/>
      <w:marRight w:val="0"/>
      <w:marTop w:val="0"/>
      <w:marBottom w:val="0"/>
      <w:divBdr>
        <w:top w:val="none" w:sz="0" w:space="0" w:color="auto"/>
        <w:left w:val="none" w:sz="0" w:space="0" w:color="auto"/>
        <w:bottom w:val="none" w:sz="0" w:space="0" w:color="auto"/>
        <w:right w:val="none" w:sz="0" w:space="0" w:color="auto"/>
      </w:divBdr>
      <w:divsChild>
        <w:div w:id="467823753">
          <w:marLeft w:val="706"/>
          <w:marRight w:val="0"/>
          <w:marTop w:val="0"/>
          <w:marBottom w:val="240"/>
          <w:divBdr>
            <w:top w:val="none" w:sz="0" w:space="0" w:color="auto"/>
            <w:left w:val="none" w:sz="0" w:space="0" w:color="auto"/>
            <w:bottom w:val="none" w:sz="0" w:space="0" w:color="auto"/>
            <w:right w:val="none" w:sz="0" w:space="0" w:color="auto"/>
          </w:divBdr>
        </w:div>
        <w:div w:id="2079546303">
          <w:marLeft w:val="706"/>
          <w:marRight w:val="0"/>
          <w:marTop w:val="0"/>
          <w:marBottom w:val="240"/>
          <w:divBdr>
            <w:top w:val="none" w:sz="0" w:space="0" w:color="auto"/>
            <w:left w:val="none" w:sz="0" w:space="0" w:color="auto"/>
            <w:bottom w:val="none" w:sz="0" w:space="0" w:color="auto"/>
            <w:right w:val="none" w:sz="0" w:space="0" w:color="auto"/>
          </w:divBdr>
        </w:div>
        <w:div w:id="1064638995">
          <w:marLeft w:val="706"/>
          <w:marRight w:val="0"/>
          <w:marTop w:val="0"/>
          <w:marBottom w:val="240"/>
          <w:divBdr>
            <w:top w:val="none" w:sz="0" w:space="0" w:color="auto"/>
            <w:left w:val="none" w:sz="0" w:space="0" w:color="auto"/>
            <w:bottom w:val="none" w:sz="0" w:space="0" w:color="auto"/>
            <w:right w:val="none" w:sz="0" w:space="0" w:color="auto"/>
          </w:divBdr>
        </w:div>
        <w:div w:id="1998537347">
          <w:marLeft w:val="706"/>
          <w:marRight w:val="0"/>
          <w:marTop w:val="0"/>
          <w:marBottom w:val="240"/>
          <w:divBdr>
            <w:top w:val="none" w:sz="0" w:space="0" w:color="auto"/>
            <w:left w:val="none" w:sz="0" w:space="0" w:color="auto"/>
            <w:bottom w:val="none" w:sz="0" w:space="0" w:color="auto"/>
            <w:right w:val="none" w:sz="0" w:space="0" w:color="auto"/>
          </w:divBdr>
        </w:div>
        <w:div w:id="146557242">
          <w:marLeft w:val="706"/>
          <w:marRight w:val="0"/>
          <w:marTop w:val="0"/>
          <w:marBottom w:val="240"/>
          <w:divBdr>
            <w:top w:val="none" w:sz="0" w:space="0" w:color="auto"/>
            <w:left w:val="none" w:sz="0" w:space="0" w:color="auto"/>
            <w:bottom w:val="none" w:sz="0" w:space="0" w:color="auto"/>
            <w:right w:val="none" w:sz="0" w:space="0" w:color="auto"/>
          </w:divBdr>
        </w:div>
        <w:div w:id="996299961">
          <w:marLeft w:val="706"/>
          <w:marRight w:val="0"/>
          <w:marTop w:val="0"/>
          <w:marBottom w:val="240"/>
          <w:divBdr>
            <w:top w:val="none" w:sz="0" w:space="0" w:color="auto"/>
            <w:left w:val="none" w:sz="0" w:space="0" w:color="auto"/>
            <w:bottom w:val="none" w:sz="0" w:space="0" w:color="auto"/>
            <w:right w:val="none" w:sz="0" w:space="0" w:color="auto"/>
          </w:divBdr>
        </w:div>
        <w:div w:id="1122503905">
          <w:marLeft w:val="706"/>
          <w:marRight w:val="0"/>
          <w:marTop w:val="0"/>
          <w:marBottom w:val="240"/>
          <w:divBdr>
            <w:top w:val="none" w:sz="0" w:space="0" w:color="auto"/>
            <w:left w:val="none" w:sz="0" w:space="0" w:color="auto"/>
            <w:bottom w:val="none" w:sz="0" w:space="0" w:color="auto"/>
            <w:right w:val="none" w:sz="0" w:space="0" w:color="auto"/>
          </w:divBdr>
        </w:div>
      </w:divsChild>
    </w:div>
    <w:div w:id="322513706">
      <w:bodyDiv w:val="1"/>
      <w:marLeft w:val="0"/>
      <w:marRight w:val="0"/>
      <w:marTop w:val="0"/>
      <w:marBottom w:val="0"/>
      <w:divBdr>
        <w:top w:val="none" w:sz="0" w:space="0" w:color="auto"/>
        <w:left w:val="none" w:sz="0" w:space="0" w:color="auto"/>
        <w:bottom w:val="none" w:sz="0" w:space="0" w:color="auto"/>
        <w:right w:val="none" w:sz="0" w:space="0" w:color="auto"/>
      </w:divBdr>
      <w:divsChild>
        <w:div w:id="2077315275">
          <w:marLeft w:val="0"/>
          <w:marRight w:val="0"/>
          <w:marTop w:val="0"/>
          <w:marBottom w:val="0"/>
          <w:divBdr>
            <w:top w:val="none" w:sz="0" w:space="0" w:color="auto"/>
            <w:left w:val="none" w:sz="0" w:space="0" w:color="auto"/>
            <w:bottom w:val="none" w:sz="0" w:space="0" w:color="auto"/>
            <w:right w:val="none" w:sz="0" w:space="0" w:color="auto"/>
          </w:divBdr>
        </w:div>
        <w:div w:id="784160147">
          <w:marLeft w:val="0"/>
          <w:marRight w:val="0"/>
          <w:marTop w:val="0"/>
          <w:marBottom w:val="0"/>
          <w:divBdr>
            <w:top w:val="none" w:sz="0" w:space="0" w:color="auto"/>
            <w:left w:val="none" w:sz="0" w:space="0" w:color="auto"/>
            <w:bottom w:val="none" w:sz="0" w:space="0" w:color="auto"/>
            <w:right w:val="none" w:sz="0" w:space="0" w:color="auto"/>
          </w:divBdr>
          <w:divsChild>
            <w:div w:id="729116097">
              <w:marLeft w:val="0"/>
              <w:marRight w:val="0"/>
              <w:marTop w:val="0"/>
              <w:marBottom w:val="0"/>
              <w:divBdr>
                <w:top w:val="none" w:sz="0" w:space="0" w:color="auto"/>
                <w:left w:val="none" w:sz="0" w:space="0" w:color="auto"/>
                <w:bottom w:val="none" w:sz="0" w:space="0" w:color="auto"/>
                <w:right w:val="none" w:sz="0" w:space="0" w:color="auto"/>
              </w:divBdr>
            </w:div>
          </w:divsChild>
        </w:div>
        <w:div w:id="13726407">
          <w:marLeft w:val="0"/>
          <w:marRight w:val="0"/>
          <w:marTop w:val="0"/>
          <w:marBottom w:val="0"/>
          <w:divBdr>
            <w:top w:val="none" w:sz="0" w:space="0" w:color="auto"/>
            <w:left w:val="none" w:sz="0" w:space="0" w:color="auto"/>
            <w:bottom w:val="none" w:sz="0" w:space="0" w:color="auto"/>
            <w:right w:val="none" w:sz="0" w:space="0" w:color="auto"/>
          </w:divBdr>
        </w:div>
        <w:div w:id="1146556915">
          <w:marLeft w:val="0"/>
          <w:marRight w:val="0"/>
          <w:marTop w:val="0"/>
          <w:marBottom w:val="0"/>
          <w:divBdr>
            <w:top w:val="none" w:sz="0" w:space="0" w:color="auto"/>
            <w:left w:val="none" w:sz="0" w:space="0" w:color="auto"/>
            <w:bottom w:val="none" w:sz="0" w:space="0" w:color="auto"/>
            <w:right w:val="none" w:sz="0" w:space="0" w:color="auto"/>
          </w:divBdr>
          <w:divsChild>
            <w:div w:id="1963226559">
              <w:marLeft w:val="0"/>
              <w:marRight w:val="0"/>
              <w:marTop w:val="0"/>
              <w:marBottom w:val="0"/>
              <w:divBdr>
                <w:top w:val="none" w:sz="0" w:space="0" w:color="auto"/>
                <w:left w:val="none" w:sz="0" w:space="0" w:color="auto"/>
                <w:bottom w:val="none" w:sz="0" w:space="0" w:color="auto"/>
                <w:right w:val="none" w:sz="0" w:space="0" w:color="auto"/>
              </w:divBdr>
            </w:div>
          </w:divsChild>
        </w:div>
        <w:div w:id="839344889">
          <w:marLeft w:val="0"/>
          <w:marRight w:val="0"/>
          <w:marTop w:val="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36548170">
      <w:bodyDiv w:val="1"/>
      <w:marLeft w:val="0"/>
      <w:marRight w:val="0"/>
      <w:marTop w:val="0"/>
      <w:marBottom w:val="0"/>
      <w:divBdr>
        <w:top w:val="none" w:sz="0" w:space="0" w:color="auto"/>
        <w:left w:val="none" w:sz="0" w:space="0" w:color="auto"/>
        <w:bottom w:val="none" w:sz="0" w:space="0" w:color="auto"/>
        <w:right w:val="none" w:sz="0" w:space="0" w:color="auto"/>
      </w:divBdr>
      <w:divsChild>
        <w:div w:id="277100582">
          <w:marLeft w:val="0"/>
          <w:marRight w:val="0"/>
          <w:marTop w:val="0"/>
          <w:marBottom w:val="0"/>
          <w:divBdr>
            <w:top w:val="none" w:sz="0" w:space="0" w:color="auto"/>
            <w:left w:val="none" w:sz="0" w:space="0" w:color="auto"/>
            <w:bottom w:val="none" w:sz="0" w:space="0" w:color="auto"/>
            <w:right w:val="none" w:sz="0" w:space="0" w:color="auto"/>
          </w:divBdr>
        </w:div>
        <w:div w:id="703361084">
          <w:marLeft w:val="0"/>
          <w:marRight w:val="0"/>
          <w:marTop w:val="0"/>
          <w:marBottom w:val="0"/>
          <w:divBdr>
            <w:top w:val="none" w:sz="0" w:space="0" w:color="auto"/>
            <w:left w:val="none" w:sz="0" w:space="0" w:color="auto"/>
            <w:bottom w:val="none" w:sz="0" w:space="0" w:color="auto"/>
            <w:right w:val="none" w:sz="0" w:space="0" w:color="auto"/>
          </w:divBdr>
          <w:divsChild>
            <w:div w:id="412556127">
              <w:marLeft w:val="0"/>
              <w:marRight w:val="0"/>
              <w:marTop w:val="0"/>
              <w:marBottom w:val="0"/>
              <w:divBdr>
                <w:top w:val="none" w:sz="0" w:space="0" w:color="auto"/>
                <w:left w:val="none" w:sz="0" w:space="0" w:color="auto"/>
                <w:bottom w:val="none" w:sz="0" w:space="0" w:color="auto"/>
                <w:right w:val="none" w:sz="0" w:space="0" w:color="auto"/>
              </w:divBdr>
            </w:div>
          </w:divsChild>
        </w:div>
        <w:div w:id="1738160827">
          <w:marLeft w:val="0"/>
          <w:marRight w:val="0"/>
          <w:marTop w:val="0"/>
          <w:marBottom w:val="0"/>
          <w:divBdr>
            <w:top w:val="none" w:sz="0" w:space="0" w:color="auto"/>
            <w:left w:val="none" w:sz="0" w:space="0" w:color="auto"/>
            <w:bottom w:val="none" w:sz="0" w:space="0" w:color="auto"/>
            <w:right w:val="none" w:sz="0" w:space="0" w:color="auto"/>
          </w:divBdr>
        </w:div>
      </w:divsChild>
    </w:div>
    <w:div w:id="559943123">
      <w:bodyDiv w:val="1"/>
      <w:marLeft w:val="0"/>
      <w:marRight w:val="0"/>
      <w:marTop w:val="0"/>
      <w:marBottom w:val="0"/>
      <w:divBdr>
        <w:top w:val="none" w:sz="0" w:space="0" w:color="auto"/>
        <w:left w:val="none" w:sz="0" w:space="0" w:color="auto"/>
        <w:bottom w:val="none" w:sz="0" w:space="0" w:color="auto"/>
        <w:right w:val="none" w:sz="0" w:space="0" w:color="auto"/>
      </w:divBdr>
      <w:divsChild>
        <w:div w:id="2028630785">
          <w:marLeft w:val="0"/>
          <w:marRight w:val="0"/>
          <w:marTop w:val="0"/>
          <w:marBottom w:val="0"/>
          <w:divBdr>
            <w:top w:val="none" w:sz="0" w:space="0" w:color="auto"/>
            <w:left w:val="none" w:sz="0" w:space="0" w:color="auto"/>
            <w:bottom w:val="none" w:sz="0" w:space="0" w:color="auto"/>
            <w:right w:val="none" w:sz="0" w:space="0" w:color="auto"/>
          </w:divBdr>
        </w:div>
        <w:div w:id="1927035550">
          <w:marLeft w:val="0"/>
          <w:marRight w:val="0"/>
          <w:marTop w:val="0"/>
          <w:marBottom w:val="0"/>
          <w:divBdr>
            <w:top w:val="none" w:sz="0" w:space="0" w:color="auto"/>
            <w:left w:val="none" w:sz="0" w:space="0" w:color="auto"/>
            <w:bottom w:val="none" w:sz="0" w:space="0" w:color="auto"/>
            <w:right w:val="none" w:sz="0" w:space="0" w:color="auto"/>
          </w:divBdr>
          <w:divsChild>
            <w:div w:id="657423105">
              <w:marLeft w:val="0"/>
              <w:marRight w:val="0"/>
              <w:marTop w:val="0"/>
              <w:marBottom w:val="0"/>
              <w:divBdr>
                <w:top w:val="none" w:sz="0" w:space="0" w:color="auto"/>
                <w:left w:val="none" w:sz="0" w:space="0" w:color="auto"/>
                <w:bottom w:val="none" w:sz="0" w:space="0" w:color="auto"/>
                <w:right w:val="none" w:sz="0" w:space="0" w:color="auto"/>
              </w:divBdr>
            </w:div>
          </w:divsChild>
        </w:div>
        <w:div w:id="1190558673">
          <w:marLeft w:val="0"/>
          <w:marRight w:val="0"/>
          <w:marTop w:val="0"/>
          <w:marBottom w:val="0"/>
          <w:divBdr>
            <w:top w:val="none" w:sz="0" w:space="0" w:color="auto"/>
            <w:left w:val="none" w:sz="0" w:space="0" w:color="auto"/>
            <w:bottom w:val="none" w:sz="0" w:space="0" w:color="auto"/>
            <w:right w:val="none" w:sz="0" w:space="0" w:color="auto"/>
          </w:divBdr>
        </w:div>
      </w:divsChild>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71736548">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53804681">
      <w:bodyDiv w:val="1"/>
      <w:marLeft w:val="0"/>
      <w:marRight w:val="0"/>
      <w:marTop w:val="0"/>
      <w:marBottom w:val="0"/>
      <w:divBdr>
        <w:top w:val="none" w:sz="0" w:space="0" w:color="auto"/>
        <w:left w:val="none" w:sz="0" w:space="0" w:color="auto"/>
        <w:bottom w:val="none" w:sz="0" w:space="0" w:color="auto"/>
        <w:right w:val="none" w:sz="0" w:space="0" w:color="auto"/>
      </w:divBdr>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24784845">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58277091">
      <w:bodyDiv w:val="1"/>
      <w:marLeft w:val="0"/>
      <w:marRight w:val="0"/>
      <w:marTop w:val="0"/>
      <w:marBottom w:val="0"/>
      <w:divBdr>
        <w:top w:val="none" w:sz="0" w:space="0" w:color="auto"/>
        <w:left w:val="none" w:sz="0" w:space="0" w:color="auto"/>
        <w:bottom w:val="none" w:sz="0" w:space="0" w:color="auto"/>
        <w:right w:val="none" w:sz="0" w:space="0" w:color="auto"/>
      </w:divBdr>
    </w:div>
    <w:div w:id="859008830">
      <w:bodyDiv w:val="1"/>
      <w:marLeft w:val="0"/>
      <w:marRight w:val="0"/>
      <w:marTop w:val="0"/>
      <w:marBottom w:val="0"/>
      <w:divBdr>
        <w:top w:val="none" w:sz="0" w:space="0" w:color="auto"/>
        <w:left w:val="none" w:sz="0" w:space="0" w:color="auto"/>
        <w:bottom w:val="none" w:sz="0" w:space="0" w:color="auto"/>
        <w:right w:val="none" w:sz="0" w:space="0" w:color="auto"/>
      </w:divBdr>
      <w:divsChild>
        <w:div w:id="466508732">
          <w:marLeft w:val="0"/>
          <w:marRight w:val="0"/>
          <w:marTop w:val="0"/>
          <w:marBottom w:val="0"/>
          <w:divBdr>
            <w:top w:val="none" w:sz="0" w:space="0" w:color="auto"/>
            <w:left w:val="none" w:sz="0" w:space="0" w:color="auto"/>
            <w:bottom w:val="none" w:sz="0" w:space="0" w:color="auto"/>
            <w:right w:val="none" w:sz="0" w:space="0" w:color="auto"/>
          </w:divBdr>
        </w:div>
        <w:div w:id="778137981">
          <w:marLeft w:val="0"/>
          <w:marRight w:val="0"/>
          <w:marTop w:val="0"/>
          <w:marBottom w:val="0"/>
          <w:divBdr>
            <w:top w:val="none" w:sz="0" w:space="0" w:color="auto"/>
            <w:left w:val="none" w:sz="0" w:space="0" w:color="auto"/>
            <w:bottom w:val="none" w:sz="0" w:space="0" w:color="auto"/>
            <w:right w:val="none" w:sz="0" w:space="0" w:color="auto"/>
          </w:divBdr>
          <w:divsChild>
            <w:div w:id="1729842576">
              <w:marLeft w:val="0"/>
              <w:marRight w:val="0"/>
              <w:marTop w:val="0"/>
              <w:marBottom w:val="0"/>
              <w:divBdr>
                <w:top w:val="none" w:sz="0" w:space="0" w:color="auto"/>
                <w:left w:val="none" w:sz="0" w:space="0" w:color="auto"/>
                <w:bottom w:val="none" w:sz="0" w:space="0" w:color="auto"/>
                <w:right w:val="none" w:sz="0" w:space="0" w:color="auto"/>
              </w:divBdr>
            </w:div>
          </w:divsChild>
        </w:div>
        <w:div w:id="1692024880">
          <w:marLeft w:val="0"/>
          <w:marRight w:val="0"/>
          <w:marTop w:val="0"/>
          <w:marBottom w:val="0"/>
          <w:divBdr>
            <w:top w:val="none" w:sz="0" w:space="0" w:color="auto"/>
            <w:left w:val="none" w:sz="0" w:space="0" w:color="auto"/>
            <w:bottom w:val="none" w:sz="0" w:space="0" w:color="auto"/>
            <w:right w:val="none" w:sz="0" w:space="0" w:color="auto"/>
          </w:divBdr>
        </w:div>
        <w:div w:id="495146382">
          <w:marLeft w:val="0"/>
          <w:marRight w:val="0"/>
          <w:marTop w:val="0"/>
          <w:marBottom w:val="0"/>
          <w:divBdr>
            <w:top w:val="none" w:sz="0" w:space="0" w:color="auto"/>
            <w:left w:val="none" w:sz="0" w:space="0" w:color="auto"/>
            <w:bottom w:val="none" w:sz="0" w:space="0" w:color="auto"/>
            <w:right w:val="none" w:sz="0" w:space="0" w:color="auto"/>
          </w:divBdr>
          <w:divsChild>
            <w:div w:id="17659316">
              <w:marLeft w:val="0"/>
              <w:marRight w:val="0"/>
              <w:marTop w:val="0"/>
              <w:marBottom w:val="0"/>
              <w:divBdr>
                <w:top w:val="none" w:sz="0" w:space="0" w:color="auto"/>
                <w:left w:val="none" w:sz="0" w:space="0" w:color="auto"/>
                <w:bottom w:val="none" w:sz="0" w:space="0" w:color="auto"/>
                <w:right w:val="none" w:sz="0" w:space="0" w:color="auto"/>
              </w:divBdr>
            </w:div>
          </w:divsChild>
        </w:div>
        <w:div w:id="1238125147">
          <w:marLeft w:val="0"/>
          <w:marRight w:val="0"/>
          <w:marTop w:val="0"/>
          <w:marBottom w:val="0"/>
          <w:divBdr>
            <w:top w:val="none" w:sz="0" w:space="0" w:color="auto"/>
            <w:left w:val="none" w:sz="0" w:space="0" w:color="auto"/>
            <w:bottom w:val="none" w:sz="0" w:space="0" w:color="auto"/>
            <w:right w:val="none" w:sz="0" w:space="0" w:color="auto"/>
          </w:divBdr>
        </w:div>
        <w:div w:id="1363676140">
          <w:marLeft w:val="0"/>
          <w:marRight w:val="0"/>
          <w:marTop w:val="0"/>
          <w:marBottom w:val="0"/>
          <w:divBdr>
            <w:top w:val="none" w:sz="0" w:space="0" w:color="auto"/>
            <w:left w:val="none" w:sz="0" w:space="0" w:color="auto"/>
            <w:bottom w:val="none" w:sz="0" w:space="0" w:color="auto"/>
            <w:right w:val="none" w:sz="0" w:space="0" w:color="auto"/>
          </w:divBdr>
          <w:divsChild>
            <w:div w:id="702561266">
              <w:marLeft w:val="0"/>
              <w:marRight w:val="0"/>
              <w:marTop w:val="0"/>
              <w:marBottom w:val="0"/>
              <w:divBdr>
                <w:top w:val="none" w:sz="0" w:space="0" w:color="auto"/>
                <w:left w:val="none" w:sz="0" w:space="0" w:color="auto"/>
                <w:bottom w:val="none" w:sz="0" w:space="0" w:color="auto"/>
                <w:right w:val="none" w:sz="0" w:space="0" w:color="auto"/>
              </w:divBdr>
            </w:div>
          </w:divsChild>
        </w:div>
        <w:div w:id="1862358206">
          <w:marLeft w:val="0"/>
          <w:marRight w:val="0"/>
          <w:marTop w:val="0"/>
          <w:marBottom w:val="0"/>
          <w:divBdr>
            <w:top w:val="none" w:sz="0" w:space="0" w:color="auto"/>
            <w:left w:val="none" w:sz="0" w:space="0" w:color="auto"/>
            <w:bottom w:val="none" w:sz="0" w:space="0" w:color="auto"/>
            <w:right w:val="none" w:sz="0" w:space="0" w:color="auto"/>
          </w:divBdr>
        </w:div>
        <w:div w:id="24715626">
          <w:marLeft w:val="0"/>
          <w:marRight w:val="0"/>
          <w:marTop w:val="0"/>
          <w:marBottom w:val="0"/>
          <w:divBdr>
            <w:top w:val="none" w:sz="0" w:space="0" w:color="auto"/>
            <w:left w:val="none" w:sz="0" w:space="0" w:color="auto"/>
            <w:bottom w:val="none" w:sz="0" w:space="0" w:color="auto"/>
            <w:right w:val="none" w:sz="0" w:space="0" w:color="auto"/>
          </w:divBdr>
          <w:divsChild>
            <w:div w:id="810054954">
              <w:marLeft w:val="0"/>
              <w:marRight w:val="0"/>
              <w:marTop w:val="0"/>
              <w:marBottom w:val="0"/>
              <w:divBdr>
                <w:top w:val="none" w:sz="0" w:space="0" w:color="auto"/>
                <w:left w:val="none" w:sz="0" w:space="0" w:color="auto"/>
                <w:bottom w:val="none" w:sz="0" w:space="0" w:color="auto"/>
                <w:right w:val="none" w:sz="0" w:space="0" w:color="auto"/>
              </w:divBdr>
            </w:div>
          </w:divsChild>
        </w:div>
        <w:div w:id="1936011955">
          <w:marLeft w:val="0"/>
          <w:marRight w:val="0"/>
          <w:marTop w:val="0"/>
          <w:marBottom w:val="0"/>
          <w:divBdr>
            <w:top w:val="none" w:sz="0" w:space="0" w:color="auto"/>
            <w:left w:val="none" w:sz="0" w:space="0" w:color="auto"/>
            <w:bottom w:val="none" w:sz="0" w:space="0" w:color="auto"/>
            <w:right w:val="none" w:sz="0" w:space="0" w:color="auto"/>
          </w:divBdr>
        </w:div>
        <w:div w:id="43985657">
          <w:marLeft w:val="0"/>
          <w:marRight w:val="0"/>
          <w:marTop w:val="0"/>
          <w:marBottom w:val="0"/>
          <w:divBdr>
            <w:top w:val="none" w:sz="0" w:space="0" w:color="auto"/>
            <w:left w:val="none" w:sz="0" w:space="0" w:color="auto"/>
            <w:bottom w:val="none" w:sz="0" w:space="0" w:color="auto"/>
            <w:right w:val="none" w:sz="0" w:space="0" w:color="auto"/>
          </w:divBdr>
        </w:div>
        <w:div w:id="704251657">
          <w:marLeft w:val="0"/>
          <w:marRight w:val="0"/>
          <w:marTop w:val="0"/>
          <w:marBottom w:val="0"/>
          <w:divBdr>
            <w:top w:val="none" w:sz="0" w:space="0" w:color="auto"/>
            <w:left w:val="none" w:sz="0" w:space="0" w:color="auto"/>
            <w:bottom w:val="none" w:sz="0" w:space="0" w:color="auto"/>
            <w:right w:val="none" w:sz="0" w:space="0" w:color="auto"/>
          </w:divBdr>
        </w:div>
        <w:div w:id="1830486915">
          <w:marLeft w:val="0"/>
          <w:marRight w:val="0"/>
          <w:marTop w:val="0"/>
          <w:marBottom w:val="0"/>
          <w:divBdr>
            <w:top w:val="none" w:sz="0" w:space="0" w:color="auto"/>
            <w:left w:val="none" w:sz="0" w:space="0" w:color="auto"/>
            <w:bottom w:val="none" w:sz="0" w:space="0" w:color="auto"/>
            <w:right w:val="none" w:sz="0" w:space="0" w:color="auto"/>
          </w:divBdr>
        </w:div>
        <w:div w:id="1409811732">
          <w:marLeft w:val="0"/>
          <w:marRight w:val="0"/>
          <w:marTop w:val="0"/>
          <w:marBottom w:val="0"/>
          <w:divBdr>
            <w:top w:val="none" w:sz="0" w:space="0" w:color="auto"/>
            <w:left w:val="none" w:sz="0" w:space="0" w:color="auto"/>
            <w:bottom w:val="none" w:sz="0" w:space="0" w:color="auto"/>
            <w:right w:val="none" w:sz="0" w:space="0" w:color="auto"/>
          </w:divBdr>
        </w:div>
        <w:div w:id="1623809069">
          <w:marLeft w:val="0"/>
          <w:marRight w:val="0"/>
          <w:marTop w:val="0"/>
          <w:marBottom w:val="0"/>
          <w:divBdr>
            <w:top w:val="none" w:sz="0" w:space="0" w:color="auto"/>
            <w:left w:val="none" w:sz="0" w:space="0" w:color="auto"/>
            <w:bottom w:val="none" w:sz="0" w:space="0" w:color="auto"/>
            <w:right w:val="none" w:sz="0" w:space="0" w:color="auto"/>
          </w:divBdr>
          <w:divsChild>
            <w:div w:id="1455128110">
              <w:marLeft w:val="0"/>
              <w:marRight w:val="0"/>
              <w:marTop w:val="0"/>
              <w:marBottom w:val="0"/>
              <w:divBdr>
                <w:top w:val="none" w:sz="0" w:space="0" w:color="auto"/>
                <w:left w:val="none" w:sz="0" w:space="0" w:color="auto"/>
                <w:bottom w:val="none" w:sz="0" w:space="0" w:color="auto"/>
                <w:right w:val="none" w:sz="0" w:space="0" w:color="auto"/>
              </w:divBdr>
            </w:div>
          </w:divsChild>
        </w:div>
        <w:div w:id="1456026619">
          <w:marLeft w:val="0"/>
          <w:marRight w:val="0"/>
          <w:marTop w:val="0"/>
          <w:marBottom w:val="0"/>
          <w:divBdr>
            <w:top w:val="none" w:sz="0" w:space="0" w:color="auto"/>
            <w:left w:val="none" w:sz="0" w:space="0" w:color="auto"/>
            <w:bottom w:val="none" w:sz="0" w:space="0" w:color="auto"/>
            <w:right w:val="none" w:sz="0" w:space="0" w:color="auto"/>
          </w:divBdr>
        </w:div>
        <w:div w:id="437718451">
          <w:marLeft w:val="0"/>
          <w:marRight w:val="0"/>
          <w:marTop w:val="0"/>
          <w:marBottom w:val="0"/>
          <w:divBdr>
            <w:top w:val="none" w:sz="0" w:space="0" w:color="auto"/>
            <w:left w:val="none" w:sz="0" w:space="0" w:color="auto"/>
            <w:bottom w:val="none" w:sz="0" w:space="0" w:color="auto"/>
            <w:right w:val="none" w:sz="0" w:space="0" w:color="auto"/>
          </w:divBdr>
          <w:divsChild>
            <w:div w:id="988361525">
              <w:marLeft w:val="0"/>
              <w:marRight w:val="0"/>
              <w:marTop w:val="0"/>
              <w:marBottom w:val="0"/>
              <w:divBdr>
                <w:top w:val="none" w:sz="0" w:space="0" w:color="auto"/>
                <w:left w:val="none" w:sz="0" w:space="0" w:color="auto"/>
                <w:bottom w:val="none" w:sz="0" w:space="0" w:color="auto"/>
                <w:right w:val="none" w:sz="0" w:space="0" w:color="auto"/>
              </w:divBdr>
            </w:div>
          </w:divsChild>
        </w:div>
        <w:div w:id="521089756">
          <w:marLeft w:val="0"/>
          <w:marRight w:val="0"/>
          <w:marTop w:val="0"/>
          <w:marBottom w:val="0"/>
          <w:divBdr>
            <w:top w:val="none" w:sz="0" w:space="0" w:color="auto"/>
            <w:left w:val="none" w:sz="0" w:space="0" w:color="auto"/>
            <w:bottom w:val="none" w:sz="0" w:space="0" w:color="auto"/>
            <w:right w:val="none" w:sz="0" w:space="0" w:color="auto"/>
          </w:divBdr>
        </w:div>
      </w:divsChild>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0060703">
      <w:bodyDiv w:val="1"/>
      <w:marLeft w:val="0"/>
      <w:marRight w:val="0"/>
      <w:marTop w:val="0"/>
      <w:marBottom w:val="0"/>
      <w:divBdr>
        <w:top w:val="none" w:sz="0" w:space="0" w:color="auto"/>
        <w:left w:val="none" w:sz="0" w:space="0" w:color="auto"/>
        <w:bottom w:val="none" w:sz="0" w:space="0" w:color="auto"/>
        <w:right w:val="none" w:sz="0" w:space="0" w:color="auto"/>
      </w:divBdr>
      <w:divsChild>
        <w:div w:id="664670535">
          <w:marLeft w:val="418"/>
          <w:marRight w:val="0"/>
          <w:marTop w:val="120"/>
          <w:marBottom w:val="120"/>
          <w:divBdr>
            <w:top w:val="none" w:sz="0" w:space="0" w:color="auto"/>
            <w:left w:val="none" w:sz="0" w:space="0" w:color="auto"/>
            <w:bottom w:val="none" w:sz="0" w:space="0" w:color="auto"/>
            <w:right w:val="none" w:sz="0" w:space="0" w:color="auto"/>
          </w:divBdr>
        </w:div>
        <w:div w:id="303506160">
          <w:marLeft w:val="418"/>
          <w:marRight w:val="0"/>
          <w:marTop w:val="120"/>
          <w:marBottom w:val="120"/>
          <w:divBdr>
            <w:top w:val="none" w:sz="0" w:space="0" w:color="auto"/>
            <w:left w:val="none" w:sz="0" w:space="0" w:color="auto"/>
            <w:bottom w:val="none" w:sz="0" w:space="0" w:color="auto"/>
            <w:right w:val="none" w:sz="0" w:space="0" w:color="auto"/>
          </w:divBdr>
        </w:div>
        <w:div w:id="1069883709">
          <w:marLeft w:val="418"/>
          <w:marRight w:val="0"/>
          <w:marTop w:val="120"/>
          <w:marBottom w:val="120"/>
          <w:divBdr>
            <w:top w:val="none" w:sz="0" w:space="0" w:color="auto"/>
            <w:left w:val="none" w:sz="0" w:space="0" w:color="auto"/>
            <w:bottom w:val="none" w:sz="0" w:space="0" w:color="auto"/>
            <w:right w:val="none" w:sz="0" w:space="0" w:color="auto"/>
          </w:divBdr>
        </w:div>
      </w:divsChild>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02281586">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10982546">
      <w:bodyDiv w:val="1"/>
      <w:marLeft w:val="0"/>
      <w:marRight w:val="0"/>
      <w:marTop w:val="0"/>
      <w:marBottom w:val="0"/>
      <w:divBdr>
        <w:top w:val="none" w:sz="0" w:space="0" w:color="auto"/>
        <w:left w:val="none" w:sz="0" w:space="0" w:color="auto"/>
        <w:bottom w:val="none" w:sz="0" w:space="0" w:color="auto"/>
        <w:right w:val="none" w:sz="0" w:space="0" w:color="auto"/>
      </w:divBdr>
      <w:divsChild>
        <w:div w:id="96367067">
          <w:marLeft w:val="0"/>
          <w:marRight w:val="0"/>
          <w:marTop w:val="0"/>
          <w:marBottom w:val="0"/>
          <w:divBdr>
            <w:top w:val="none" w:sz="0" w:space="0" w:color="auto"/>
            <w:left w:val="none" w:sz="0" w:space="0" w:color="auto"/>
            <w:bottom w:val="none" w:sz="0" w:space="0" w:color="auto"/>
            <w:right w:val="none" w:sz="0" w:space="0" w:color="auto"/>
          </w:divBdr>
        </w:div>
        <w:div w:id="571627344">
          <w:marLeft w:val="0"/>
          <w:marRight w:val="0"/>
          <w:marTop w:val="0"/>
          <w:marBottom w:val="0"/>
          <w:divBdr>
            <w:top w:val="none" w:sz="0" w:space="0" w:color="auto"/>
            <w:left w:val="none" w:sz="0" w:space="0" w:color="auto"/>
            <w:bottom w:val="none" w:sz="0" w:space="0" w:color="auto"/>
            <w:right w:val="none" w:sz="0" w:space="0" w:color="auto"/>
          </w:divBdr>
          <w:divsChild>
            <w:div w:id="165246261">
              <w:marLeft w:val="0"/>
              <w:marRight w:val="0"/>
              <w:marTop w:val="0"/>
              <w:marBottom w:val="0"/>
              <w:divBdr>
                <w:top w:val="none" w:sz="0" w:space="0" w:color="auto"/>
                <w:left w:val="none" w:sz="0" w:space="0" w:color="auto"/>
                <w:bottom w:val="none" w:sz="0" w:space="0" w:color="auto"/>
                <w:right w:val="none" w:sz="0" w:space="0" w:color="auto"/>
              </w:divBdr>
            </w:div>
          </w:divsChild>
        </w:div>
        <w:div w:id="986396369">
          <w:marLeft w:val="0"/>
          <w:marRight w:val="0"/>
          <w:marTop w:val="0"/>
          <w:marBottom w:val="0"/>
          <w:divBdr>
            <w:top w:val="none" w:sz="0" w:space="0" w:color="auto"/>
            <w:left w:val="none" w:sz="0" w:space="0" w:color="auto"/>
            <w:bottom w:val="none" w:sz="0" w:space="0" w:color="auto"/>
            <w:right w:val="none" w:sz="0" w:space="0" w:color="auto"/>
          </w:divBdr>
        </w:div>
        <w:div w:id="1950039602">
          <w:marLeft w:val="0"/>
          <w:marRight w:val="0"/>
          <w:marTop w:val="0"/>
          <w:marBottom w:val="0"/>
          <w:divBdr>
            <w:top w:val="none" w:sz="0" w:space="0" w:color="auto"/>
            <w:left w:val="none" w:sz="0" w:space="0" w:color="auto"/>
            <w:bottom w:val="none" w:sz="0" w:space="0" w:color="auto"/>
            <w:right w:val="none" w:sz="0" w:space="0" w:color="auto"/>
          </w:divBdr>
          <w:divsChild>
            <w:div w:id="2061593173">
              <w:marLeft w:val="0"/>
              <w:marRight w:val="0"/>
              <w:marTop w:val="0"/>
              <w:marBottom w:val="0"/>
              <w:divBdr>
                <w:top w:val="none" w:sz="0" w:space="0" w:color="auto"/>
                <w:left w:val="none" w:sz="0" w:space="0" w:color="auto"/>
                <w:bottom w:val="none" w:sz="0" w:space="0" w:color="auto"/>
                <w:right w:val="none" w:sz="0" w:space="0" w:color="auto"/>
              </w:divBdr>
            </w:div>
          </w:divsChild>
        </w:div>
        <w:div w:id="330522658">
          <w:marLeft w:val="0"/>
          <w:marRight w:val="0"/>
          <w:marTop w:val="0"/>
          <w:marBottom w:val="0"/>
          <w:divBdr>
            <w:top w:val="none" w:sz="0" w:space="0" w:color="auto"/>
            <w:left w:val="none" w:sz="0" w:space="0" w:color="auto"/>
            <w:bottom w:val="none" w:sz="0" w:space="0" w:color="auto"/>
            <w:right w:val="none" w:sz="0" w:space="0" w:color="auto"/>
          </w:divBdr>
        </w:div>
        <w:div w:id="1959100107">
          <w:marLeft w:val="0"/>
          <w:marRight w:val="0"/>
          <w:marTop w:val="0"/>
          <w:marBottom w:val="0"/>
          <w:divBdr>
            <w:top w:val="none" w:sz="0" w:space="0" w:color="auto"/>
            <w:left w:val="none" w:sz="0" w:space="0" w:color="auto"/>
            <w:bottom w:val="none" w:sz="0" w:space="0" w:color="auto"/>
            <w:right w:val="none" w:sz="0" w:space="0" w:color="auto"/>
          </w:divBdr>
          <w:divsChild>
            <w:div w:id="228807112">
              <w:marLeft w:val="0"/>
              <w:marRight w:val="0"/>
              <w:marTop w:val="0"/>
              <w:marBottom w:val="0"/>
              <w:divBdr>
                <w:top w:val="none" w:sz="0" w:space="0" w:color="auto"/>
                <w:left w:val="none" w:sz="0" w:space="0" w:color="auto"/>
                <w:bottom w:val="none" w:sz="0" w:space="0" w:color="auto"/>
                <w:right w:val="none" w:sz="0" w:space="0" w:color="auto"/>
              </w:divBdr>
            </w:div>
          </w:divsChild>
        </w:div>
        <w:div w:id="1698458627">
          <w:marLeft w:val="0"/>
          <w:marRight w:val="0"/>
          <w:marTop w:val="0"/>
          <w:marBottom w:val="0"/>
          <w:divBdr>
            <w:top w:val="none" w:sz="0" w:space="0" w:color="auto"/>
            <w:left w:val="none" w:sz="0" w:space="0" w:color="auto"/>
            <w:bottom w:val="none" w:sz="0" w:space="0" w:color="auto"/>
            <w:right w:val="none" w:sz="0" w:space="0" w:color="auto"/>
          </w:divBdr>
        </w:div>
        <w:div w:id="1171532798">
          <w:marLeft w:val="0"/>
          <w:marRight w:val="0"/>
          <w:marTop w:val="0"/>
          <w:marBottom w:val="0"/>
          <w:divBdr>
            <w:top w:val="none" w:sz="0" w:space="0" w:color="auto"/>
            <w:left w:val="none" w:sz="0" w:space="0" w:color="auto"/>
            <w:bottom w:val="none" w:sz="0" w:space="0" w:color="auto"/>
            <w:right w:val="none" w:sz="0" w:space="0" w:color="auto"/>
          </w:divBdr>
          <w:divsChild>
            <w:div w:id="1726030972">
              <w:marLeft w:val="0"/>
              <w:marRight w:val="0"/>
              <w:marTop w:val="0"/>
              <w:marBottom w:val="0"/>
              <w:divBdr>
                <w:top w:val="none" w:sz="0" w:space="0" w:color="auto"/>
                <w:left w:val="none" w:sz="0" w:space="0" w:color="auto"/>
                <w:bottom w:val="none" w:sz="0" w:space="0" w:color="auto"/>
                <w:right w:val="none" w:sz="0" w:space="0" w:color="auto"/>
              </w:divBdr>
            </w:div>
          </w:divsChild>
        </w:div>
        <w:div w:id="906382038">
          <w:marLeft w:val="0"/>
          <w:marRight w:val="0"/>
          <w:marTop w:val="0"/>
          <w:marBottom w:val="0"/>
          <w:divBdr>
            <w:top w:val="none" w:sz="0" w:space="0" w:color="auto"/>
            <w:left w:val="none" w:sz="0" w:space="0" w:color="auto"/>
            <w:bottom w:val="none" w:sz="0" w:space="0" w:color="auto"/>
            <w:right w:val="none" w:sz="0" w:space="0" w:color="auto"/>
          </w:divBdr>
        </w:div>
        <w:div w:id="130875822">
          <w:marLeft w:val="0"/>
          <w:marRight w:val="0"/>
          <w:marTop w:val="0"/>
          <w:marBottom w:val="0"/>
          <w:divBdr>
            <w:top w:val="none" w:sz="0" w:space="0" w:color="auto"/>
            <w:left w:val="none" w:sz="0" w:space="0" w:color="auto"/>
            <w:bottom w:val="none" w:sz="0" w:space="0" w:color="auto"/>
            <w:right w:val="none" w:sz="0" w:space="0" w:color="auto"/>
          </w:divBdr>
          <w:divsChild>
            <w:div w:id="585186568">
              <w:marLeft w:val="0"/>
              <w:marRight w:val="0"/>
              <w:marTop w:val="0"/>
              <w:marBottom w:val="0"/>
              <w:divBdr>
                <w:top w:val="none" w:sz="0" w:space="0" w:color="auto"/>
                <w:left w:val="none" w:sz="0" w:space="0" w:color="auto"/>
                <w:bottom w:val="none" w:sz="0" w:space="0" w:color="auto"/>
                <w:right w:val="none" w:sz="0" w:space="0" w:color="auto"/>
              </w:divBdr>
            </w:div>
          </w:divsChild>
        </w:div>
        <w:div w:id="133834877">
          <w:marLeft w:val="0"/>
          <w:marRight w:val="0"/>
          <w:marTop w:val="0"/>
          <w:marBottom w:val="0"/>
          <w:divBdr>
            <w:top w:val="none" w:sz="0" w:space="0" w:color="auto"/>
            <w:left w:val="none" w:sz="0" w:space="0" w:color="auto"/>
            <w:bottom w:val="none" w:sz="0" w:space="0" w:color="auto"/>
            <w:right w:val="none" w:sz="0" w:space="0" w:color="auto"/>
          </w:divBdr>
        </w:div>
        <w:div w:id="1566838732">
          <w:marLeft w:val="0"/>
          <w:marRight w:val="0"/>
          <w:marTop w:val="0"/>
          <w:marBottom w:val="0"/>
          <w:divBdr>
            <w:top w:val="none" w:sz="0" w:space="0" w:color="auto"/>
            <w:left w:val="none" w:sz="0" w:space="0" w:color="auto"/>
            <w:bottom w:val="none" w:sz="0" w:space="0" w:color="auto"/>
            <w:right w:val="none" w:sz="0" w:space="0" w:color="auto"/>
          </w:divBdr>
          <w:divsChild>
            <w:div w:id="1441414177">
              <w:marLeft w:val="0"/>
              <w:marRight w:val="0"/>
              <w:marTop w:val="0"/>
              <w:marBottom w:val="0"/>
              <w:divBdr>
                <w:top w:val="none" w:sz="0" w:space="0" w:color="auto"/>
                <w:left w:val="none" w:sz="0" w:space="0" w:color="auto"/>
                <w:bottom w:val="none" w:sz="0" w:space="0" w:color="auto"/>
                <w:right w:val="none" w:sz="0" w:space="0" w:color="auto"/>
              </w:divBdr>
            </w:div>
          </w:divsChild>
        </w:div>
        <w:div w:id="279380765">
          <w:marLeft w:val="0"/>
          <w:marRight w:val="0"/>
          <w:marTop w:val="0"/>
          <w:marBottom w:val="0"/>
          <w:divBdr>
            <w:top w:val="none" w:sz="0" w:space="0" w:color="auto"/>
            <w:left w:val="none" w:sz="0" w:space="0" w:color="auto"/>
            <w:bottom w:val="none" w:sz="0" w:space="0" w:color="auto"/>
            <w:right w:val="none" w:sz="0" w:space="0" w:color="auto"/>
          </w:divBdr>
        </w:div>
        <w:div w:id="1353725101">
          <w:marLeft w:val="0"/>
          <w:marRight w:val="0"/>
          <w:marTop w:val="0"/>
          <w:marBottom w:val="0"/>
          <w:divBdr>
            <w:top w:val="none" w:sz="0" w:space="0" w:color="auto"/>
            <w:left w:val="none" w:sz="0" w:space="0" w:color="auto"/>
            <w:bottom w:val="none" w:sz="0" w:space="0" w:color="auto"/>
            <w:right w:val="none" w:sz="0" w:space="0" w:color="auto"/>
          </w:divBdr>
          <w:divsChild>
            <w:div w:id="2104103089">
              <w:marLeft w:val="0"/>
              <w:marRight w:val="0"/>
              <w:marTop w:val="0"/>
              <w:marBottom w:val="0"/>
              <w:divBdr>
                <w:top w:val="none" w:sz="0" w:space="0" w:color="auto"/>
                <w:left w:val="none" w:sz="0" w:space="0" w:color="auto"/>
                <w:bottom w:val="none" w:sz="0" w:space="0" w:color="auto"/>
                <w:right w:val="none" w:sz="0" w:space="0" w:color="auto"/>
              </w:divBdr>
            </w:div>
          </w:divsChild>
        </w:div>
        <w:div w:id="1977567470">
          <w:marLeft w:val="0"/>
          <w:marRight w:val="0"/>
          <w:marTop w:val="0"/>
          <w:marBottom w:val="0"/>
          <w:divBdr>
            <w:top w:val="none" w:sz="0" w:space="0" w:color="auto"/>
            <w:left w:val="none" w:sz="0" w:space="0" w:color="auto"/>
            <w:bottom w:val="none" w:sz="0" w:space="0" w:color="auto"/>
            <w:right w:val="none" w:sz="0" w:space="0" w:color="auto"/>
          </w:divBdr>
        </w:div>
        <w:div w:id="1069621697">
          <w:marLeft w:val="0"/>
          <w:marRight w:val="0"/>
          <w:marTop w:val="0"/>
          <w:marBottom w:val="0"/>
          <w:divBdr>
            <w:top w:val="none" w:sz="0" w:space="0" w:color="auto"/>
            <w:left w:val="none" w:sz="0" w:space="0" w:color="auto"/>
            <w:bottom w:val="none" w:sz="0" w:space="0" w:color="auto"/>
            <w:right w:val="none" w:sz="0" w:space="0" w:color="auto"/>
          </w:divBdr>
          <w:divsChild>
            <w:div w:id="1633485662">
              <w:marLeft w:val="0"/>
              <w:marRight w:val="0"/>
              <w:marTop w:val="0"/>
              <w:marBottom w:val="0"/>
              <w:divBdr>
                <w:top w:val="none" w:sz="0" w:space="0" w:color="auto"/>
                <w:left w:val="none" w:sz="0" w:space="0" w:color="auto"/>
                <w:bottom w:val="none" w:sz="0" w:space="0" w:color="auto"/>
                <w:right w:val="none" w:sz="0" w:space="0" w:color="auto"/>
              </w:divBdr>
            </w:div>
          </w:divsChild>
        </w:div>
        <w:div w:id="1872183240">
          <w:marLeft w:val="0"/>
          <w:marRight w:val="0"/>
          <w:marTop w:val="0"/>
          <w:marBottom w:val="0"/>
          <w:divBdr>
            <w:top w:val="none" w:sz="0" w:space="0" w:color="auto"/>
            <w:left w:val="none" w:sz="0" w:space="0" w:color="auto"/>
            <w:bottom w:val="none" w:sz="0" w:space="0" w:color="auto"/>
            <w:right w:val="none" w:sz="0" w:space="0" w:color="auto"/>
          </w:divBdr>
        </w:div>
        <w:div w:id="1884757098">
          <w:marLeft w:val="0"/>
          <w:marRight w:val="0"/>
          <w:marTop w:val="0"/>
          <w:marBottom w:val="0"/>
          <w:divBdr>
            <w:top w:val="none" w:sz="0" w:space="0" w:color="auto"/>
            <w:left w:val="none" w:sz="0" w:space="0" w:color="auto"/>
            <w:bottom w:val="none" w:sz="0" w:space="0" w:color="auto"/>
            <w:right w:val="none" w:sz="0" w:space="0" w:color="auto"/>
          </w:divBdr>
          <w:divsChild>
            <w:div w:id="1818572073">
              <w:marLeft w:val="0"/>
              <w:marRight w:val="0"/>
              <w:marTop w:val="0"/>
              <w:marBottom w:val="0"/>
              <w:divBdr>
                <w:top w:val="none" w:sz="0" w:space="0" w:color="auto"/>
                <w:left w:val="none" w:sz="0" w:space="0" w:color="auto"/>
                <w:bottom w:val="none" w:sz="0" w:space="0" w:color="auto"/>
                <w:right w:val="none" w:sz="0" w:space="0" w:color="auto"/>
              </w:divBdr>
            </w:div>
          </w:divsChild>
        </w:div>
        <w:div w:id="755443919">
          <w:marLeft w:val="0"/>
          <w:marRight w:val="0"/>
          <w:marTop w:val="0"/>
          <w:marBottom w:val="0"/>
          <w:divBdr>
            <w:top w:val="none" w:sz="0" w:space="0" w:color="auto"/>
            <w:left w:val="none" w:sz="0" w:space="0" w:color="auto"/>
            <w:bottom w:val="none" w:sz="0" w:space="0" w:color="auto"/>
            <w:right w:val="none" w:sz="0" w:space="0" w:color="auto"/>
          </w:divBdr>
        </w:div>
        <w:div w:id="1204053287">
          <w:marLeft w:val="0"/>
          <w:marRight w:val="0"/>
          <w:marTop w:val="0"/>
          <w:marBottom w:val="0"/>
          <w:divBdr>
            <w:top w:val="none" w:sz="0" w:space="0" w:color="auto"/>
            <w:left w:val="none" w:sz="0" w:space="0" w:color="auto"/>
            <w:bottom w:val="none" w:sz="0" w:space="0" w:color="auto"/>
            <w:right w:val="none" w:sz="0" w:space="0" w:color="auto"/>
          </w:divBdr>
          <w:divsChild>
            <w:div w:id="752316939">
              <w:marLeft w:val="0"/>
              <w:marRight w:val="0"/>
              <w:marTop w:val="0"/>
              <w:marBottom w:val="0"/>
              <w:divBdr>
                <w:top w:val="none" w:sz="0" w:space="0" w:color="auto"/>
                <w:left w:val="none" w:sz="0" w:space="0" w:color="auto"/>
                <w:bottom w:val="none" w:sz="0" w:space="0" w:color="auto"/>
                <w:right w:val="none" w:sz="0" w:space="0" w:color="auto"/>
              </w:divBdr>
            </w:div>
          </w:divsChild>
        </w:div>
        <w:div w:id="710883964">
          <w:marLeft w:val="0"/>
          <w:marRight w:val="0"/>
          <w:marTop w:val="0"/>
          <w:marBottom w:val="0"/>
          <w:divBdr>
            <w:top w:val="none" w:sz="0" w:space="0" w:color="auto"/>
            <w:left w:val="none" w:sz="0" w:space="0" w:color="auto"/>
            <w:bottom w:val="none" w:sz="0" w:space="0" w:color="auto"/>
            <w:right w:val="none" w:sz="0" w:space="0" w:color="auto"/>
          </w:divBdr>
        </w:div>
      </w:divsChild>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54960733">
      <w:bodyDiv w:val="1"/>
      <w:marLeft w:val="0"/>
      <w:marRight w:val="0"/>
      <w:marTop w:val="0"/>
      <w:marBottom w:val="0"/>
      <w:divBdr>
        <w:top w:val="none" w:sz="0" w:space="0" w:color="auto"/>
        <w:left w:val="none" w:sz="0" w:space="0" w:color="auto"/>
        <w:bottom w:val="none" w:sz="0" w:space="0" w:color="auto"/>
        <w:right w:val="none" w:sz="0" w:space="0" w:color="auto"/>
      </w:divBdr>
      <w:divsChild>
        <w:div w:id="662199185">
          <w:marLeft w:val="0"/>
          <w:marRight w:val="0"/>
          <w:marTop w:val="0"/>
          <w:marBottom w:val="0"/>
          <w:divBdr>
            <w:top w:val="none" w:sz="0" w:space="0" w:color="auto"/>
            <w:left w:val="none" w:sz="0" w:space="0" w:color="auto"/>
            <w:bottom w:val="none" w:sz="0" w:space="0" w:color="auto"/>
            <w:right w:val="none" w:sz="0" w:space="0" w:color="auto"/>
          </w:divBdr>
        </w:div>
        <w:div w:id="2070180726">
          <w:marLeft w:val="0"/>
          <w:marRight w:val="0"/>
          <w:marTop w:val="0"/>
          <w:marBottom w:val="0"/>
          <w:divBdr>
            <w:top w:val="none" w:sz="0" w:space="0" w:color="auto"/>
            <w:left w:val="none" w:sz="0" w:space="0" w:color="auto"/>
            <w:bottom w:val="none" w:sz="0" w:space="0" w:color="auto"/>
            <w:right w:val="none" w:sz="0" w:space="0" w:color="auto"/>
          </w:divBdr>
          <w:divsChild>
            <w:div w:id="2015910204">
              <w:marLeft w:val="0"/>
              <w:marRight w:val="0"/>
              <w:marTop w:val="0"/>
              <w:marBottom w:val="0"/>
              <w:divBdr>
                <w:top w:val="none" w:sz="0" w:space="0" w:color="auto"/>
                <w:left w:val="none" w:sz="0" w:space="0" w:color="auto"/>
                <w:bottom w:val="none" w:sz="0" w:space="0" w:color="auto"/>
                <w:right w:val="none" w:sz="0" w:space="0" w:color="auto"/>
              </w:divBdr>
            </w:div>
          </w:divsChild>
        </w:div>
        <w:div w:id="804346415">
          <w:marLeft w:val="0"/>
          <w:marRight w:val="0"/>
          <w:marTop w:val="0"/>
          <w:marBottom w:val="0"/>
          <w:divBdr>
            <w:top w:val="none" w:sz="0" w:space="0" w:color="auto"/>
            <w:left w:val="none" w:sz="0" w:space="0" w:color="auto"/>
            <w:bottom w:val="none" w:sz="0" w:space="0" w:color="auto"/>
            <w:right w:val="none" w:sz="0" w:space="0" w:color="auto"/>
          </w:divBdr>
        </w:div>
        <w:div w:id="823424748">
          <w:marLeft w:val="0"/>
          <w:marRight w:val="0"/>
          <w:marTop w:val="0"/>
          <w:marBottom w:val="0"/>
          <w:divBdr>
            <w:top w:val="none" w:sz="0" w:space="0" w:color="auto"/>
            <w:left w:val="none" w:sz="0" w:space="0" w:color="auto"/>
            <w:bottom w:val="none" w:sz="0" w:space="0" w:color="auto"/>
            <w:right w:val="none" w:sz="0" w:space="0" w:color="auto"/>
          </w:divBdr>
          <w:divsChild>
            <w:div w:id="1544319472">
              <w:marLeft w:val="0"/>
              <w:marRight w:val="0"/>
              <w:marTop w:val="0"/>
              <w:marBottom w:val="0"/>
              <w:divBdr>
                <w:top w:val="none" w:sz="0" w:space="0" w:color="auto"/>
                <w:left w:val="none" w:sz="0" w:space="0" w:color="auto"/>
                <w:bottom w:val="none" w:sz="0" w:space="0" w:color="auto"/>
                <w:right w:val="none" w:sz="0" w:space="0" w:color="auto"/>
              </w:divBdr>
            </w:div>
          </w:divsChild>
        </w:div>
        <w:div w:id="1562249322">
          <w:marLeft w:val="0"/>
          <w:marRight w:val="0"/>
          <w:marTop w:val="0"/>
          <w:marBottom w:val="0"/>
          <w:divBdr>
            <w:top w:val="none" w:sz="0" w:space="0" w:color="auto"/>
            <w:left w:val="none" w:sz="0" w:space="0" w:color="auto"/>
            <w:bottom w:val="none" w:sz="0" w:space="0" w:color="auto"/>
            <w:right w:val="none" w:sz="0" w:space="0" w:color="auto"/>
          </w:divBdr>
        </w:div>
        <w:div w:id="751855129">
          <w:marLeft w:val="0"/>
          <w:marRight w:val="0"/>
          <w:marTop w:val="0"/>
          <w:marBottom w:val="0"/>
          <w:divBdr>
            <w:top w:val="none" w:sz="0" w:space="0" w:color="auto"/>
            <w:left w:val="none" w:sz="0" w:space="0" w:color="auto"/>
            <w:bottom w:val="none" w:sz="0" w:space="0" w:color="auto"/>
            <w:right w:val="none" w:sz="0" w:space="0" w:color="auto"/>
          </w:divBdr>
          <w:divsChild>
            <w:div w:id="1520049609">
              <w:marLeft w:val="0"/>
              <w:marRight w:val="0"/>
              <w:marTop w:val="0"/>
              <w:marBottom w:val="0"/>
              <w:divBdr>
                <w:top w:val="none" w:sz="0" w:space="0" w:color="auto"/>
                <w:left w:val="none" w:sz="0" w:space="0" w:color="auto"/>
                <w:bottom w:val="none" w:sz="0" w:space="0" w:color="auto"/>
                <w:right w:val="none" w:sz="0" w:space="0" w:color="auto"/>
              </w:divBdr>
            </w:div>
          </w:divsChild>
        </w:div>
        <w:div w:id="2141265014">
          <w:marLeft w:val="0"/>
          <w:marRight w:val="0"/>
          <w:marTop w:val="0"/>
          <w:marBottom w:val="0"/>
          <w:divBdr>
            <w:top w:val="none" w:sz="0" w:space="0" w:color="auto"/>
            <w:left w:val="none" w:sz="0" w:space="0" w:color="auto"/>
            <w:bottom w:val="none" w:sz="0" w:space="0" w:color="auto"/>
            <w:right w:val="none" w:sz="0" w:space="0" w:color="auto"/>
          </w:divBdr>
        </w:div>
        <w:div w:id="1402143676">
          <w:marLeft w:val="0"/>
          <w:marRight w:val="0"/>
          <w:marTop w:val="0"/>
          <w:marBottom w:val="0"/>
          <w:divBdr>
            <w:top w:val="none" w:sz="0" w:space="0" w:color="auto"/>
            <w:left w:val="none" w:sz="0" w:space="0" w:color="auto"/>
            <w:bottom w:val="none" w:sz="0" w:space="0" w:color="auto"/>
            <w:right w:val="none" w:sz="0" w:space="0" w:color="auto"/>
          </w:divBdr>
          <w:divsChild>
            <w:div w:id="1714503156">
              <w:marLeft w:val="0"/>
              <w:marRight w:val="0"/>
              <w:marTop w:val="0"/>
              <w:marBottom w:val="0"/>
              <w:divBdr>
                <w:top w:val="none" w:sz="0" w:space="0" w:color="auto"/>
                <w:left w:val="none" w:sz="0" w:space="0" w:color="auto"/>
                <w:bottom w:val="none" w:sz="0" w:space="0" w:color="auto"/>
                <w:right w:val="none" w:sz="0" w:space="0" w:color="auto"/>
              </w:divBdr>
            </w:div>
          </w:divsChild>
        </w:div>
        <w:div w:id="1341811851">
          <w:marLeft w:val="0"/>
          <w:marRight w:val="0"/>
          <w:marTop w:val="0"/>
          <w:marBottom w:val="0"/>
          <w:divBdr>
            <w:top w:val="none" w:sz="0" w:space="0" w:color="auto"/>
            <w:left w:val="none" w:sz="0" w:space="0" w:color="auto"/>
            <w:bottom w:val="none" w:sz="0" w:space="0" w:color="auto"/>
            <w:right w:val="none" w:sz="0" w:space="0" w:color="auto"/>
          </w:divBdr>
        </w:div>
        <w:div w:id="605578343">
          <w:marLeft w:val="0"/>
          <w:marRight w:val="0"/>
          <w:marTop w:val="0"/>
          <w:marBottom w:val="0"/>
          <w:divBdr>
            <w:top w:val="none" w:sz="0" w:space="0" w:color="auto"/>
            <w:left w:val="none" w:sz="0" w:space="0" w:color="auto"/>
            <w:bottom w:val="none" w:sz="0" w:space="0" w:color="auto"/>
            <w:right w:val="none" w:sz="0" w:space="0" w:color="auto"/>
          </w:divBdr>
          <w:divsChild>
            <w:div w:id="1061828382">
              <w:marLeft w:val="0"/>
              <w:marRight w:val="0"/>
              <w:marTop w:val="0"/>
              <w:marBottom w:val="0"/>
              <w:divBdr>
                <w:top w:val="none" w:sz="0" w:space="0" w:color="auto"/>
                <w:left w:val="none" w:sz="0" w:space="0" w:color="auto"/>
                <w:bottom w:val="none" w:sz="0" w:space="0" w:color="auto"/>
                <w:right w:val="none" w:sz="0" w:space="0" w:color="auto"/>
              </w:divBdr>
            </w:div>
          </w:divsChild>
        </w:div>
        <w:div w:id="1755933327">
          <w:marLeft w:val="0"/>
          <w:marRight w:val="0"/>
          <w:marTop w:val="0"/>
          <w:marBottom w:val="0"/>
          <w:divBdr>
            <w:top w:val="none" w:sz="0" w:space="0" w:color="auto"/>
            <w:left w:val="none" w:sz="0" w:space="0" w:color="auto"/>
            <w:bottom w:val="none" w:sz="0" w:space="0" w:color="auto"/>
            <w:right w:val="none" w:sz="0" w:space="0" w:color="auto"/>
          </w:divBdr>
        </w:div>
        <w:div w:id="520124740">
          <w:marLeft w:val="0"/>
          <w:marRight w:val="0"/>
          <w:marTop w:val="0"/>
          <w:marBottom w:val="0"/>
          <w:divBdr>
            <w:top w:val="none" w:sz="0" w:space="0" w:color="auto"/>
            <w:left w:val="none" w:sz="0" w:space="0" w:color="auto"/>
            <w:bottom w:val="none" w:sz="0" w:space="0" w:color="auto"/>
            <w:right w:val="none" w:sz="0" w:space="0" w:color="auto"/>
          </w:divBdr>
        </w:div>
      </w:divsChild>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226696">
      <w:bodyDiv w:val="1"/>
      <w:marLeft w:val="0"/>
      <w:marRight w:val="0"/>
      <w:marTop w:val="0"/>
      <w:marBottom w:val="0"/>
      <w:divBdr>
        <w:top w:val="none" w:sz="0" w:space="0" w:color="auto"/>
        <w:left w:val="none" w:sz="0" w:space="0" w:color="auto"/>
        <w:bottom w:val="none" w:sz="0" w:space="0" w:color="auto"/>
        <w:right w:val="none" w:sz="0" w:space="0" w:color="auto"/>
      </w:divBdr>
      <w:divsChild>
        <w:div w:id="121386594">
          <w:marLeft w:val="0"/>
          <w:marRight w:val="0"/>
          <w:marTop w:val="0"/>
          <w:marBottom w:val="0"/>
          <w:divBdr>
            <w:top w:val="none" w:sz="0" w:space="0" w:color="auto"/>
            <w:left w:val="none" w:sz="0" w:space="0" w:color="auto"/>
            <w:bottom w:val="none" w:sz="0" w:space="0" w:color="auto"/>
            <w:right w:val="none" w:sz="0" w:space="0" w:color="auto"/>
          </w:divBdr>
        </w:div>
        <w:div w:id="2132237473">
          <w:marLeft w:val="0"/>
          <w:marRight w:val="0"/>
          <w:marTop w:val="0"/>
          <w:marBottom w:val="0"/>
          <w:divBdr>
            <w:top w:val="none" w:sz="0" w:space="0" w:color="auto"/>
            <w:left w:val="none" w:sz="0" w:space="0" w:color="auto"/>
            <w:bottom w:val="none" w:sz="0" w:space="0" w:color="auto"/>
            <w:right w:val="none" w:sz="0" w:space="0" w:color="auto"/>
          </w:divBdr>
          <w:divsChild>
            <w:div w:id="1644961937">
              <w:marLeft w:val="0"/>
              <w:marRight w:val="0"/>
              <w:marTop w:val="0"/>
              <w:marBottom w:val="0"/>
              <w:divBdr>
                <w:top w:val="none" w:sz="0" w:space="0" w:color="auto"/>
                <w:left w:val="none" w:sz="0" w:space="0" w:color="auto"/>
                <w:bottom w:val="none" w:sz="0" w:space="0" w:color="auto"/>
                <w:right w:val="none" w:sz="0" w:space="0" w:color="auto"/>
              </w:divBdr>
            </w:div>
          </w:divsChild>
        </w:div>
        <w:div w:id="1009214305">
          <w:marLeft w:val="0"/>
          <w:marRight w:val="0"/>
          <w:marTop w:val="0"/>
          <w:marBottom w:val="0"/>
          <w:divBdr>
            <w:top w:val="none" w:sz="0" w:space="0" w:color="auto"/>
            <w:left w:val="none" w:sz="0" w:space="0" w:color="auto"/>
            <w:bottom w:val="none" w:sz="0" w:space="0" w:color="auto"/>
            <w:right w:val="none" w:sz="0" w:space="0" w:color="auto"/>
          </w:divBdr>
        </w:div>
        <w:div w:id="881676960">
          <w:marLeft w:val="0"/>
          <w:marRight w:val="0"/>
          <w:marTop w:val="0"/>
          <w:marBottom w:val="0"/>
          <w:divBdr>
            <w:top w:val="none" w:sz="0" w:space="0" w:color="auto"/>
            <w:left w:val="none" w:sz="0" w:space="0" w:color="auto"/>
            <w:bottom w:val="none" w:sz="0" w:space="0" w:color="auto"/>
            <w:right w:val="none" w:sz="0" w:space="0" w:color="auto"/>
          </w:divBdr>
        </w:div>
        <w:div w:id="1211260377">
          <w:marLeft w:val="0"/>
          <w:marRight w:val="0"/>
          <w:marTop w:val="0"/>
          <w:marBottom w:val="0"/>
          <w:divBdr>
            <w:top w:val="none" w:sz="0" w:space="0" w:color="auto"/>
            <w:left w:val="none" w:sz="0" w:space="0" w:color="auto"/>
            <w:bottom w:val="none" w:sz="0" w:space="0" w:color="auto"/>
            <w:right w:val="none" w:sz="0" w:space="0" w:color="auto"/>
          </w:divBdr>
          <w:divsChild>
            <w:div w:id="1491093644">
              <w:marLeft w:val="0"/>
              <w:marRight w:val="0"/>
              <w:marTop w:val="0"/>
              <w:marBottom w:val="0"/>
              <w:divBdr>
                <w:top w:val="none" w:sz="0" w:space="0" w:color="auto"/>
                <w:left w:val="none" w:sz="0" w:space="0" w:color="auto"/>
                <w:bottom w:val="none" w:sz="0" w:space="0" w:color="auto"/>
                <w:right w:val="none" w:sz="0" w:space="0" w:color="auto"/>
              </w:divBdr>
            </w:div>
          </w:divsChild>
        </w:div>
        <w:div w:id="1617367976">
          <w:marLeft w:val="0"/>
          <w:marRight w:val="0"/>
          <w:marTop w:val="0"/>
          <w:marBottom w:val="0"/>
          <w:divBdr>
            <w:top w:val="none" w:sz="0" w:space="0" w:color="auto"/>
            <w:left w:val="none" w:sz="0" w:space="0" w:color="auto"/>
            <w:bottom w:val="none" w:sz="0" w:space="0" w:color="auto"/>
            <w:right w:val="none" w:sz="0" w:space="0" w:color="auto"/>
          </w:divBdr>
        </w:div>
        <w:div w:id="654409650">
          <w:marLeft w:val="0"/>
          <w:marRight w:val="0"/>
          <w:marTop w:val="0"/>
          <w:marBottom w:val="0"/>
          <w:divBdr>
            <w:top w:val="none" w:sz="0" w:space="0" w:color="auto"/>
            <w:left w:val="none" w:sz="0" w:space="0" w:color="auto"/>
            <w:bottom w:val="none" w:sz="0" w:space="0" w:color="auto"/>
            <w:right w:val="none" w:sz="0" w:space="0" w:color="auto"/>
          </w:divBdr>
          <w:divsChild>
            <w:div w:id="561868415">
              <w:marLeft w:val="0"/>
              <w:marRight w:val="0"/>
              <w:marTop w:val="0"/>
              <w:marBottom w:val="0"/>
              <w:divBdr>
                <w:top w:val="none" w:sz="0" w:space="0" w:color="auto"/>
                <w:left w:val="none" w:sz="0" w:space="0" w:color="auto"/>
                <w:bottom w:val="none" w:sz="0" w:space="0" w:color="auto"/>
                <w:right w:val="none" w:sz="0" w:space="0" w:color="auto"/>
              </w:divBdr>
            </w:div>
          </w:divsChild>
        </w:div>
        <w:div w:id="1886988808">
          <w:marLeft w:val="0"/>
          <w:marRight w:val="0"/>
          <w:marTop w:val="0"/>
          <w:marBottom w:val="0"/>
          <w:divBdr>
            <w:top w:val="none" w:sz="0" w:space="0" w:color="auto"/>
            <w:left w:val="none" w:sz="0" w:space="0" w:color="auto"/>
            <w:bottom w:val="none" w:sz="0" w:space="0" w:color="auto"/>
            <w:right w:val="none" w:sz="0" w:space="0" w:color="auto"/>
          </w:divBdr>
        </w:div>
        <w:div w:id="259145101">
          <w:marLeft w:val="0"/>
          <w:marRight w:val="0"/>
          <w:marTop w:val="0"/>
          <w:marBottom w:val="0"/>
          <w:divBdr>
            <w:top w:val="none" w:sz="0" w:space="0" w:color="auto"/>
            <w:left w:val="none" w:sz="0" w:space="0" w:color="auto"/>
            <w:bottom w:val="none" w:sz="0" w:space="0" w:color="auto"/>
            <w:right w:val="none" w:sz="0" w:space="0" w:color="auto"/>
          </w:divBdr>
          <w:divsChild>
            <w:div w:id="348333866">
              <w:marLeft w:val="0"/>
              <w:marRight w:val="0"/>
              <w:marTop w:val="0"/>
              <w:marBottom w:val="0"/>
              <w:divBdr>
                <w:top w:val="none" w:sz="0" w:space="0" w:color="auto"/>
                <w:left w:val="none" w:sz="0" w:space="0" w:color="auto"/>
                <w:bottom w:val="none" w:sz="0" w:space="0" w:color="auto"/>
                <w:right w:val="none" w:sz="0" w:space="0" w:color="auto"/>
              </w:divBdr>
            </w:div>
          </w:divsChild>
        </w:div>
        <w:div w:id="1370253402">
          <w:marLeft w:val="0"/>
          <w:marRight w:val="0"/>
          <w:marTop w:val="0"/>
          <w:marBottom w:val="0"/>
          <w:divBdr>
            <w:top w:val="none" w:sz="0" w:space="0" w:color="auto"/>
            <w:left w:val="none" w:sz="0" w:space="0" w:color="auto"/>
            <w:bottom w:val="none" w:sz="0" w:space="0" w:color="auto"/>
            <w:right w:val="none" w:sz="0" w:space="0" w:color="auto"/>
          </w:divBdr>
        </w:div>
        <w:div w:id="1839534357">
          <w:marLeft w:val="0"/>
          <w:marRight w:val="0"/>
          <w:marTop w:val="0"/>
          <w:marBottom w:val="0"/>
          <w:divBdr>
            <w:top w:val="none" w:sz="0" w:space="0" w:color="auto"/>
            <w:left w:val="none" w:sz="0" w:space="0" w:color="auto"/>
            <w:bottom w:val="none" w:sz="0" w:space="0" w:color="auto"/>
            <w:right w:val="none" w:sz="0" w:space="0" w:color="auto"/>
          </w:divBdr>
          <w:divsChild>
            <w:div w:id="1603612972">
              <w:marLeft w:val="0"/>
              <w:marRight w:val="0"/>
              <w:marTop w:val="0"/>
              <w:marBottom w:val="0"/>
              <w:divBdr>
                <w:top w:val="none" w:sz="0" w:space="0" w:color="auto"/>
                <w:left w:val="none" w:sz="0" w:space="0" w:color="auto"/>
                <w:bottom w:val="none" w:sz="0" w:space="0" w:color="auto"/>
                <w:right w:val="none" w:sz="0" w:space="0" w:color="auto"/>
              </w:divBdr>
            </w:div>
          </w:divsChild>
        </w:div>
        <w:div w:id="1852990305">
          <w:marLeft w:val="0"/>
          <w:marRight w:val="0"/>
          <w:marTop w:val="0"/>
          <w:marBottom w:val="0"/>
          <w:divBdr>
            <w:top w:val="none" w:sz="0" w:space="0" w:color="auto"/>
            <w:left w:val="none" w:sz="0" w:space="0" w:color="auto"/>
            <w:bottom w:val="none" w:sz="0" w:space="0" w:color="auto"/>
            <w:right w:val="none" w:sz="0" w:space="0" w:color="auto"/>
          </w:divBdr>
        </w:div>
        <w:div w:id="1870532179">
          <w:marLeft w:val="0"/>
          <w:marRight w:val="0"/>
          <w:marTop w:val="0"/>
          <w:marBottom w:val="0"/>
          <w:divBdr>
            <w:top w:val="none" w:sz="0" w:space="0" w:color="auto"/>
            <w:left w:val="none" w:sz="0" w:space="0" w:color="auto"/>
            <w:bottom w:val="none" w:sz="0" w:space="0" w:color="auto"/>
            <w:right w:val="none" w:sz="0" w:space="0" w:color="auto"/>
          </w:divBdr>
          <w:divsChild>
            <w:div w:id="507521270">
              <w:marLeft w:val="0"/>
              <w:marRight w:val="0"/>
              <w:marTop w:val="0"/>
              <w:marBottom w:val="0"/>
              <w:divBdr>
                <w:top w:val="none" w:sz="0" w:space="0" w:color="auto"/>
                <w:left w:val="none" w:sz="0" w:space="0" w:color="auto"/>
                <w:bottom w:val="none" w:sz="0" w:space="0" w:color="auto"/>
                <w:right w:val="none" w:sz="0" w:space="0" w:color="auto"/>
              </w:divBdr>
            </w:div>
          </w:divsChild>
        </w:div>
        <w:div w:id="99298960">
          <w:marLeft w:val="0"/>
          <w:marRight w:val="0"/>
          <w:marTop w:val="0"/>
          <w:marBottom w:val="0"/>
          <w:divBdr>
            <w:top w:val="none" w:sz="0" w:space="0" w:color="auto"/>
            <w:left w:val="none" w:sz="0" w:space="0" w:color="auto"/>
            <w:bottom w:val="none" w:sz="0" w:space="0" w:color="auto"/>
            <w:right w:val="none" w:sz="0" w:space="0" w:color="auto"/>
          </w:divBdr>
        </w:div>
        <w:div w:id="124734681">
          <w:marLeft w:val="0"/>
          <w:marRight w:val="0"/>
          <w:marTop w:val="0"/>
          <w:marBottom w:val="0"/>
          <w:divBdr>
            <w:top w:val="none" w:sz="0" w:space="0" w:color="auto"/>
            <w:left w:val="none" w:sz="0" w:space="0" w:color="auto"/>
            <w:bottom w:val="none" w:sz="0" w:space="0" w:color="auto"/>
            <w:right w:val="none" w:sz="0" w:space="0" w:color="auto"/>
          </w:divBdr>
          <w:divsChild>
            <w:div w:id="1500383296">
              <w:marLeft w:val="0"/>
              <w:marRight w:val="0"/>
              <w:marTop w:val="0"/>
              <w:marBottom w:val="0"/>
              <w:divBdr>
                <w:top w:val="none" w:sz="0" w:space="0" w:color="auto"/>
                <w:left w:val="none" w:sz="0" w:space="0" w:color="auto"/>
                <w:bottom w:val="none" w:sz="0" w:space="0" w:color="auto"/>
                <w:right w:val="none" w:sz="0" w:space="0" w:color="auto"/>
              </w:divBdr>
            </w:div>
          </w:divsChild>
        </w:div>
        <w:div w:id="984701629">
          <w:marLeft w:val="0"/>
          <w:marRight w:val="0"/>
          <w:marTop w:val="0"/>
          <w:marBottom w:val="0"/>
          <w:divBdr>
            <w:top w:val="none" w:sz="0" w:space="0" w:color="auto"/>
            <w:left w:val="none" w:sz="0" w:space="0" w:color="auto"/>
            <w:bottom w:val="none" w:sz="0" w:space="0" w:color="auto"/>
            <w:right w:val="none" w:sz="0" w:space="0" w:color="auto"/>
          </w:divBdr>
        </w:div>
        <w:div w:id="1588535386">
          <w:marLeft w:val="0"/>
          <w:marRight w:val="0"/>
          <w:marTop w:val="0"/>
          <w:marBottom w:val="0"/>
          <w:divBdr>
            <w:top w:val="none" w:sz="0" w:space="0" w:color="auto"/>
            <w:left w:val="none" w:sz="0" w:space="0" w:color="auto"/>
            <w:bottom w:val="none" w:sz="0" w:space="0" w:color="auto"/>
            <w:right w:val="none" w:sz="0" w:space="0" w:color="auto"/>
          </w:divBdr>
          <w:divsChild>
            <w:div w:id="544487864">
              <w:marLeft w:val="0"/>
              <w:marRight w:val="0"/>
              <w:marTop w:val="0"/>
              <w:marBottom w:val="0"/>
              <w:divBdr>
                <w:top w:val="none" w:sz="0" w:space="0" w:color="auto"/>
                <w:left w:val="none" w:sz="0" w:space="0" w:color="auto"/>
                <w:bottom w:val="none" w:sz="0" w:space="0" w:color="auto"/>
                <w:right w:val="none" w:sz="0" w:space="0" w:color="auto"/>
              </w:divBdr>
            </w:div>
          </w:divsChild>
        </w:div>
        <w:div w:id="799112242">
          <w:marLeft w:val="0"/>
          <w:marRight w:val="0"/>
          <w:marTop w:val="0"/>
          <w:marBottom w:val="0"/>
          <w:divBdr>
            <w:top w:val="none" w:sz="0" w:space="0" w:color="auto"/>
            <w:left w:val="none" w:sz="0" w:space="0" w:color="auto"/>
            <w:bottom w:val="none" w:sz="0" w:space="0" w:color="auto"/>
            <w:right w:val="none" w:sz="0" w:space="0" w:color="auto"/>
          </w:divBdr>
        </w:div>
        <w:div w:id="884021521">
          <w:marLeft w:val="0"/>
          <w:marRight w:val="0"/>
          <w:marTop w:val="0"/>
          <w:marBottom w:val="0"/>
          <w:divBdr>
            <w:top w:val="none" w:sz="0" w:space="0" w:color="auto"/>
            <w:left w:val="none" w:sz="0" w:space="0" w:color="auto"/>
            <w:bottom w:val="none" w:sz="0" w:space="0" w:color="auto"/>
            <w:right w:val="none" w:sz="0" w:space="0" w:color="auto"/>
          </w:divBdr>
          <w:divsChild>
            <w:div w:id="738283664">
              <w:marLeft w:val="0"/>
              <w:marRight w:val="0"/>
              <w:marTop w:val="0"/>
              <w:marBottom w:val="0"/>
              <w:divBdr>
                <w:top w:val="none" w:sz="0" w:space="0" w:color="auto"/>
                <w:left w:val="none" w:sz="0" w:space="0" w:color="auto"/>
                <w:bottom w:val="none" w:sz="0" w:space="0" w:color="auto"/>
                <w:right w:val="none" w:sz="0" w:space="0" w:color="auto"/>
              </w:divBdr>
            </w:div>
          </w:divsChild>
        </w:div>
        <w:div w:id="1023356953">
          <w:marLeft w:val="0"/>
          <w:marRight w:val="0"/>
          <w:marTop w:val="0"/>
          <w:marBottom w:val="0"/>
          <w:divBdr>
            <w:top w:val="none" w:sz="0" w:space="0" w:color="auto"/>
            <w:left w:val="none" w:sz="0" w:space="0" w:color="auto"/>
            <w:bottom w:val="none" w:sz="0" w:space="0" w:color="auto"/>
            <w:right w:val="none" w:sz="0" w:space="0" w:color="auto"/>
          </w:divBdr>
        </w:div>
        <w:div w:id="2036806639">
          <w:marLeft w:val="0"/>
          <w:marRight w:val="0"/>
          <w:marTop w:val="0"/>
          <w:marBottom w:val="0"/>
          <w:divBdr>
            <w:top w:val="none" w:sz="0" w:space="0" w:color="auto"/>
            <w:left w:val="none" w:sz="0" w:space="0" w:color="auto"/>
            <w:bottom w:val="none" w:sz="0" w:space="0" w:color="auto"/>
            <w:right w:val="none" w:sz="0" w:space="0" w:color="auto"/>
          </w:divBdr>
          <w:divsChild>
            <w:div w:id="850219180">
              <w:marLeft w:val="0"/>
              <w:marRight w:val="0"/>
              <w:marTop w:val="0"/>
              <w:marBottom w:val="0"/>
              <w:divBdr>
                <w:top w:val="none" w:sz="0" w:space="0" w:color="auto"/>
                <w:left w:val="none" w:sz="0" w:space="0" w:color="auto"/>
                <w:bottom w:val="none" w:sz="0" w:space="0" w:color="auto"/>
                <w:right w:val="none" w:sz="0" w:space="0" w:color="auto"/>
              </w:divBdr>
            </w:div>
          </w:divsChild>
        </w:div>
        <w:div w:id="2070614442">
          <w:marLeft w:val="0"/>
          <w:marRight w:val="0"/>
          <w:marTop w:val="0"/>
          <w:marBottom w:val="0"/>
          <w:divBdr>
            <w:top w:val="none" w:sz="0" w:space="0" w:color="auto"/>
            <w:left w:val="none" w:sz="0" w:space="0" w:color="auto"/>
            <w:bottom w:val="none" w:sz="0" w:space="0" w:color="auto"/>
            <w:right w:val="none" w:sz="0" w:space="0" w:color="auto"/>
          </w:divBdr>
        </w:div>
        <w:div w:id="2008903781">
          <w:marLeft w:val="0"/>
          <w:marRight w:val="0"/>
          <w:marTop w:val="0"/>
          <w:marBottom w:val="0"/>
          <w:divBdr>
            <w:top w:val="none" w:sz="0" w:space="0" w:color="auto"/>
            <w:left w:val="none" w:sz="0" w:space="0" w:color="auto"/>
            <w:bottom w:val="none" w:sz="0" w:space="0" w:color="auto"/>
            <w:right w:val="none" w:sz="0" w:space="0" w:color="auto"/>
          </w:divBdr>
          <w:divsChild>
            <w:div w:id="967786487">
              <w:marLeft w:val="0"/>
              <w:marRight w:val="0"/>
              <w:marTop w:val="0"/>
              <w:marBottom w:val="0"/>
              <w:divBdr>
                <w:top w:val="none" w:sz="0" w:space="0" w:color="auto"/>
                <w:left w:val="none" w:sz="0" w:space="0" w:color="auto"/>
                <w:bottom w:val="none" w:sz="0" w:space="0" w:color="auto"/>
                <w:right w:val="none" w:sz="0" w:space="0" w:color="auto"/>
              </w:divBdr>
            </w:div>
          </w:divsChild>
        </w:div>
        <w:div w:id="1951622883">
          <w:marLeft w:val="0"/>
          <w:marRight w:val="0"/>
          <w:marTop w:val="0"/>
          <w:marBottom w:val="0"/>
          <w:divBdr>
            <w:top w:val="none" w:sz="0" w:space="0" w:color="auto"/>
            <w:left w:val="none" w:sz="0" w:space="0" w:color="auto"/>
            <w:bottom w:val="none" w:sz="0" w:space="0" w:color="auto"/>
            <w:right w:val="none" w:sz="0" w:space="0" w:color="auto"/>
          </w:divBdr>
        </w:div>
        <w:div w:id="2027516488">
          <w:marLeft w:val="0"/>
          <w:marRight w:val="0"/>
          <w:marTop w:val="0"/>
          <w:marBottom w:val="0"/>
          <w:divBdr>
            <w:top w:val="none" w:sz="0" w:space="0" w:color="auto"/>
            <w:left w:val="none" w:sz="0" w:space="0" w:color="auto"/>
            <w:bottom w:val="none" w:sz="0" w:space="0" w:color="auto"/>
            <w:right w:val="none" w:sz="0" w:space="0" w:color="auto"/>
          </w:divBdr>
          <w:divsChild>
            <w:div w:id="638649344">
              <w:marLeft w:val="0"/>
              <w:marRight w:val="0"/>
              <w:marTop w:val="0"/>
              <w:marBottom w:val="0"/>
              <w:divBdr>
                <w:top w:val="none" w:sz="0" w:space="0" w:color="auto"/>
                <w:left w:val="none" w:sz="0" w:space="0" w:color="auto"/>
                <w:bottom w:val="none" w:sz="0" w:space="0" w:color="auto"/>
                <w:right w:val="none" w:sz="0" w:space="0" w:color="auto"/>
              </w:divBdr>
            </w:div>
          </w:divsChild>
        </w:div>
        <w:div w:id="1517303409">
          <w:marLeft w:val="0"/>
          <w:marRight w:val="0"/>
          <w:marTop w:val="0"/>
          <w:marBottom w:val="0"/>
          <w:divBdr>
            <w:top w:val="none" w:sz="0" w:space="0" w:color="auto"/>
            <w:left w:val="none" w:sz="0" w:space="0" w:color="auto"/>
            <w:bottom w:val="none" w:sz="0" w:space="0" w:color="auto"/>
            <w:right w:val="none" w:sz="0" w:space="0" w:color="auto"/>
          </w:divBdr>
        </w:div>
        <w:div w:id="2041274494">
          <w:marLeft w:val="0"/>
          <w:marRight w:val="0"/>
          <w:marTop w:val="0"/>
          <w:marBottom w:val="0"/>
          <w:divBdr>
            <w:top w:val="none" w:sz="0" w:space="0" w:color="auto"/>
            <w:left w:val="none" w:sz="0" w:space="0" w:color="auto"/>
            <w:bottom w:val="none" w:sz="0" w:space="0" w:color="auto"/>
            <w:right w:val="none" w:sz="0" w:space="0" w:color="auto"/>
          </w:divBdr>
          <w:divsChild>
            <w:div w:id="933589447">
              <w:marLeft w:val="0"/>
              <w:marRight w:val="0"/>
              <w:marTop w:val="0"/>
              <w:marBottom w:val="0"/>
              <w:divBdr>
                <w:top w:val="none" w:sz="0" w:space="0" w:color="auto"/>
                <w:left w:val="none" w:sz="0" w:space="0" w:color="auto"/>
                <w:bottom w:val="none" w:sz="0" w:space="0" w:color="auto"/>
                <w:right w:val="none" w:sz="0" w:space="0" w:color="auto"/>
              </w:divBdr>
            </w:div>
          </w:divsChild>
        </w:div>
        <w:div w:id="1821775922">
          <w:marLeft w:val="0"/>
          <w:marRight w:val="0"/>
          <w:marTop w:val="0"/>
          <w:marBottom w:val="0"/>
          <w:divBdr>
            <w:top w:val="none" w:sz="0" w:space="0" w:color="auto"/>
            <w:left w:val="none" w:sz="0" w:space="0" w:color="auto"/>
            <w:bottom w:val="none" w:sz="0" w:space="0" w:color="auto"/>
            <w:right w:val="none" w:sz="0" w:space="0" w:color="auto"/>
          </w:divBdr>
        </w:div>
      </w:divsChild>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497259966">
      <w:bodyDiv w:val="1"/>
      <w:marLeft w:val="0"/>
      <w:marRight w:val="0"/>
      <w:marTop w:val="0"/>
      <w:marBottom w:val="0"/>
      <w:divBdr>
        <w:top w:val="none" w:sz="0" w:space="0" w:color="auto"/>
        <w:left w:val="none" w:sz="0" w:space="0" w:color="auto"/>
        <w:bottom w:val="none" w:sz="0" w:space="0" w:color="auto"/>
        <w:right w:val="none" w:sz="0" w:space="0" w:color="auto"/>
      </w:divBdr>
      <w:divsChild>
        <w:div w:id="1761900942">
          <w:marLeft w:val="0"/>
          <w:marRight w:val="0"/>
          <w:marTop w:val="0"/>
          <w:marBottom w:val="0"/>
          <w:divBdr>
            <w:top w:val="none" w:sz="0" w:space="0" w:color="auto"/>
            <w:left w:val="none" w:sz="0" w:space="0" w:color="auto"/>
            <w:bottom w:val="none" w:sz="0" w:space="0" w:color="auto"/>
            <w:right w:val="none" w:sz="0" w:space="0" w:color="auto"/>
          </w:divBdr>
        </w:div>
        <w:div w:id="2065718948">
          <w:marLeft w:val="0"/>
          <w:marRight w:val="0"/>
          <w:marTop w:val="0"/>
          <w:marBottom w:val="0"/>
          <w:divBdr>
            <w:top w:val="none" w:sz="0" w:space="0" w:color="auto"/>
            <w:left w:val="none" w:sz="0" w:space="0" w:color="auto"/>
            <w:bottom w:val="none" w:sz="0" w:space="0" w:color="auto"/>
            <w:right w:val="none" w:sz="0" w:space="0" w:color="auto"/>
          </w:divBdr>
          <w:divsChild>
            <w:div w:id="1509561732">
              <w:marLeft w:val="0"/>
              <w:marRight w:val="0"/>
              <w:marTop w:val="0"/>
              <w:marBottom w:val="0"/>
              <w:divBdr>
                <w:top w:val="none" w:sz="0" w:space="0" w:color="auto"/>
                <w:left w:val="none" w:sz="0" w:space="0" w:color="auto"/>
                <w:bottom w:val="none" w:sz="0" w:space="0" w:color="auto"/>
                <w:right w:val="none" w:sz="0" w:space="0" w:color="auto"/>
              </w:divBdr>
            </w:div>
          </w:divsChild>
        </w:div>
        <w:div w:id="1511485283">
          <w:marLeft w:val="0"/>
          <w:marRight w:val="0"/>
          <w:marTop w:val="0"/>
          <w:marBottom w:val="0"/>
          <w:divBdr>
            <w:top w:val="none" w:sz="0" w:space="0" w:color="auto"/>
            <w:left w:val="none" w:sz="0" w:space="0" w:color="auto"/>
            <w:bottom w:val="none" w:sz="0" w:space="0" w:color="auto"/>
            <w:right w:val="none" w:sz="0" w:space="0" w:color="auto"/>
          </w:divBdr>
        </w:div>
        <w:div w:id="364255800">
          <w:marLeft w:val="0"/>
          <w:marRight w:val="0"/>
          <w:marTop w:val="0"/>
          <w:marBottom w:val="0"/>
          <w:divBdr>
            <w:top w:val="none" w:sz="0" w:space="0" w:color="auto"/>
            <w:left w:val="none" w:sz="0" w:space="0" w:color="auto"/>
            <w:bottom w:val="none" w:sz="0" w:space="0" w:color="auto"/>
            <w:right w:val="none" w:sz="0" w:space="0" w:color="auto"/>
          </w:divBdr>
          <w:divsChild>
            <w:div w:id="1631931571">
              <w:marLeft w:val="0"/>
              <w:marRight w:val="0"/>
              <w:marTop w:val="0"/>
              <w:marBottom w:val="0"/>
              <w:divBdr>
                <w:top w:val="none" w:sz="0" w:space="0" w:color="auto"/>
                <w:left w:val="none" w:sz="0" w:space="0" w:color="auto"/>
                <w:bottom w:val="none" w:sz="0" w:space="0" w:color="auto"/>
                <w:right w:val="none" w:sz="0" w:space="0" w:color="auto"/>
              </w:divBdr>
            </w:div>
          </w:divsChild>
        </w:div>
        <w:div w:id="1671834873">
          <w:marLeft w:val="0"/>
          <w:marRight w:val="0"/>
          <w:marTop w:val="0"/>
          <w:marBottom w:val="0"/>
          <w:divBdr>
            <w:top w:val="none" w:sz="0" w:space="0" w:color="auto"/>
            <w:left w:val="none" w:sz="0" w:space="0" w:color="auto"/>
            <w:bottom w:val="none" w:sz="0" w:space="0" w:color="auto"/>
            <w:right w:val="none" w:sz="0" w:space="0" w:color="auto"/>
          </w:divBdr>
        </w:div>
      </w:divsChild>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28447583">
      <w:bodyDiv w:val="1"/>
      <w:marLeft w:val="0"/>
      <w:marRight w:val="0"/>
      <w:marTop w:val="0"/>
      <w:marBottom w:val="0"/>
      <w:divBdr>
        <w:top w:val="none" w:sz="0" w:space="0" w:color="auto"/>
        <w:left w:val="none" w:sz="0" w:space="0" w:color="auto"/>
        <w:bottom w:val="none" w:sz="0" w:space="0" w:color="auto"/>
        <w:right w:val="none" w:sz="0" w:space="0" w:color="auto"/>
      </w:divBdr>
      <w:divsChild>
        <w:div w:id="1870530563">
          <w:marLeft w:val="0"/>
          <w:marRight w:val="0"/>
          <w:marTop w:val="0"/>
          <w:marBottom w:val="0"/>
          <w:divBdr>
            <w:top w:val="none" w:sz="0" w:space="0" w:color="auto"/>
            <w:left w:val="none" w:sz="0" w:space="0" w:color="auto"/>
            <w:bottom w:val="none" w:sz="0" w:space="0" w:color="auto"/>
            <w:right w:val="none" w:sz="0" w:space="0" w:color="auto"/>
          </w:divBdr>
        </w:div>
        <w:div w:id="1928153362">
          <w:marLeft w:val="0"/>
          <w:marRight w:val="0"/>
          <w:marTop w:val="0"/>
          <w:marBottom w:val="0"/>
          <w:divBdr>
            <w:top w:val="none" w:sz="0" w:space="0" w:color="auto"/>
            <w:left w:val="none" w:sz="0" w:space="0" w:color="auto"/>
            <w:bottom w:val="none" w:sz="0" w:space="0" w:color="auto"/>
            <w:right w:val="none" w:sz="0" w:space="0" w:color="auto"/>
          </w:divBdr>
        </w:div>
        <w:div w:id="1212573548">
          <w:marLeft w:val="0"/>
          <w:marRight w:val="0"/>
          <w:marTop w:val="0"/>
          <w:marBottom w:val="0"/>
          <w:divBdr>
            <w:top w:val="none" w:sz="0" w:space="0" w:color="auto"/>
            <w:left w:val="none" w:sz="0" w:space="0" w:color="auto"/>
            <w:bottom w:val="none" w:sz="0" w:space="0" w:color="auto"/>
            <w:right w:val="none" w:sz="0" w:space="0" w:color="auto"/>
          </w:divBdr>
        </w:div>
        <w:div w:id="1031960004">
          <w:marLeft w:val="0"/>
          <w:marRight w:val="0"/>
          <w:marTop w:val="0"/>
          <w:marBottom w:val="0"/>
          <w:divBdr>
            <w:top w:val="none" w:sz="0" w:space="0" w:color="auto"/>
            <w:left w:val="none" w:sz="0" w:space="0" w:color="auto"/>
            <w:bottom w:val="none" w:sz="0" w:space="0" w:color="auto"/>
            <w:right w:val="none" w:sz="0" w:space="0" w:color="auto"/>
          </w:divBdr>
        </w:div>
        <w:div w:id="365182273">
          <w:marLeft w:val="0"/>
          <w:marRight w:val="0"/>
          <w:marTop w:val="0"/>
          <w:marBottom w:val="0"/>
          <w:divBdr>
            <w:top w:val="none" w:sz="0" w:space="0" w:color="auto"/>
            <w:left w:val="none" w:sz="0" w:space="0" w:color="auto"/>
            <w:bottom w:val="none" w:sz="0" w:space="0" w:color="auto"/>
            <w:right w:val="none" w:sz="0" w:space="0" w:color="auto"/>
          </w:divBdr>
        </w:div>
        <w:div w:id="190916508">
          <w:marLeft w:val="0"/>
          <w:marRight w:val="0"/>
          <w:marTop w:val="0"/>
          <w:marBottom w:val="0"/>
          <w:divBdr>
            <w:top w:val="none" w:sz="0" w:space="0" w:color="auto"/>
            <w:left w:val="none" w:sz="0" w:space="0" w:color="auto"/>
            <w:bottom w:val="none" w:sz="0" w:space="0" w:color="auto"/>
            <w:right w:val="none" w:sz="0" w:space="0" w:color="auto"/>
          </w:divBdr>
        </w:div>
        <w:div w:id="323508021">
          <w:marLeft w:val="0"/>
          <w:marRight w:val="0"/>
          <w:marTop w:val="0"/>
          <w:marBottom w:val="0"/>
          <w:divBdr>
            <w:top w:val="none" w:sz="0" w:space="0" w:color="auto"/>
            <w:left w:val="none" w:sz="0" w:space="0" w:color="auto"/>
            <w:bottom w:val="none" w:sz="0" w:space="0" w:color="auto"/>
            <w:right w:val="none" w:sz="0" w:space="0" w:color="auto"/>
          </w:divBdr>
        </w:div>
        <w:div w:id="1697196492">
          <w:marLeft w:val="0"/>
          <w:marRight w:val="0"/>
          <w:marTop w:val="0"/>
          <w:marBottom w:val="0"/>
          <w:divBdr>
            <w:top w:val="none" w:sz="0" w:space="0" w:color="auto"/>
            <w:left w:val="none" w:sz="0" w:space="0" w:color="auto"/>
            <w:bottom w:val="none" w:sz="0" w:space="0" w:color="auto"/>
            <w:right w:val="none" w:sz="0" w:space="0" w:color="auto"/>
          </w:divBdr>
          <w:divsChild>
            <w:div w:id="512458727">
              <w:marLeft w:val="0"/>
              <w:marRight w:val="0"/>
              <w:marTop w:val="0"/>
              <w:marBottom w:val="0"/>
              <w:divBdr>
                <w:top w:val="none" w:sz="0" w:space="0" w:color="auto"/>
                <w:left w:val="none" w:sz="0" w:space="0" w:color="auto"/>
                <w:bottom w:val="none" w:sz="0" w:space="0" w:color="auto"/>
                <w:right w:val="none" w:sz="0" w:space="0" w:color="auto"/>
              </w:divBdr>
            </w:div>
          </w:divsChild>
        </w:div>
        <w:div w:id="87888500">
          <w:marLeft w:val="0"/>
          <w:marRight w:val="0"/>
          <w:marTop w:val="0"/>
          <w:marBottom w:val="0"/>
          <w:divBdr>
            <w:top w:val="none" w:sz="0" w:space="0" w:color="auto"/>
            <w:left w:val="none" w:sz="0" w:space="0" w:color="auto"/>
            <w:bottom w:val="none" w:sz="0" w:space="0" w:color="auto"/>
            <w:right w:val="none" w:sz="0" w:space="0" w:color="auto"/>
          </w:divBdr>
        </w:div>
        <w:div w:id="505094915">
          <w:marLeft w:val="0"/>
          <w:marRight w:val="0"/>
          <w:marTop w:val="0"/>
          <w:marBottom w:val="0"/>
          <w:divBdr>
            <w:top w:val="none" w:sz="0" w:space="0" w:color="auto"/>
            <w:left w:val="none" w:sz="0" w:space="0" w:color="auto"/>
            <w:bottom w:val="none" w:sz="0" w:space="0" w:color="auto"/>
            <w:right w:val="none" w:sz="0" w:space="0" w:color="auto"/>
          </w:divBdr>
          <w:divsChild>
            <w:div w:id="2094038306">
              <w:marLeft w:val="0"/>
              <w:marRight w:val="0"/>
              <w:marTop w:val="0"/>
              <w:marBottom w:val="0"/>
              <w:divBdr>
                <w:top w:val="none" w:sz="0" w:space="0" w:color="auto"/>
                <w:left w:val="none" w:sz="0" w:space="0" w:color="auto"/>
                <w:bottom w:val="none" w:sz="0" w:space="0" w:color="auto"/>
                <w:right w:val="none" w:sz="0" w:space="0" w:color="auto"/>
              </w:divBdr>
            </w:div>
          </w:divsChild>
        </w:div>
        <w:div w:id="1213076489">
          <w:marLeft w:val="0"/>
          <w:marRight w:val="0"/>
          <w:marTop w:val="0"/>
          <w:marBottom w:val="0"/>
          <w:divBdr>
            <w:top w:val="none" w:sz="0" w:space="0" w:color="auto"/>
            <w:left w:val="none" w:sz="0" w:space="0" w:color="auto"/>
            <w:bottom w:val="none" w:sz="0" w:space="0" w:color="auto"/>
            <w:right w:val="none" w:sz="0" w:space="0" w:color="auto"/>
          </w:divBdr>
        </w:div>
        <w:div w:id="1187721009">
          <w:marLeft w:val="0"/>
          <w:marRight w:val="0"/>
          <w:marTop w:val="0"/>
          <w:marBottom w:val="0"/>
          <w:divBdr>
            <w:top w:val="none" w:sz="0" w:space="0" w:color="auto"/>
            <w:left w:val="none" w:sz="0" w:space="0" w:color="auto"/>
            <w:bottom w:val="none" w:sz="0" w:space="0" w:color="auto"/>
            <w:right w:val="none" w:sz="0" w:space="0" w:color="auto"/>
          </w:divBdr>
          <w:divsChild>
            <w:div w:id="438330931">
              <w:marLeft w:val="0"/>
              <w:marRight w:val="0"/>
              <w:marTop w:val="0"/>
              <w:marBottom w:val="0"/>
              <w:divBdr>
                <w:top w:val="none" w:sz="0" w:space="0" w:color="auto"/>
                <w:left w:val="none" w:sz="0" w:space="0" w:color="auto"/>
                <w:bottom w:val="none" w:sz="0" w:space="0" w:color="auto"/>
                <w:right w:val="none" w:sz="0" w:space="0" w:color="auto"/>
              </w:divBdr>
            </w:div>
          </w:divsChild>
        </w:div>
        <w:div w:id="2029746188">
          <w:marLeft w:val="0"/>
          <w:marRight w:val="0"/>
          <w:marTop w:val="0"/>
          <w:marBottom w:val="0"/>
          <w:divBdr>
            <w:top w:val="none" w:sz="0" w:space="0" w:color="auto"/>
            <w:left w:val="none" w:sz="0" w:space="0" w:color="auto"/>
            <w:bottom w:val="none" w:sz="0" w:space="0" w:color="auto"/>
            <w:right w:val="none" w:sz="0" w:space="0" w:color="auto"/>
          </w:divBdr>
        </w:div>
        <w:div w:id="216161125">
          <w:marLeft w:val="0"/>
          <w:marRight w:val="0"/>
          <w:marTop w:val="0"/>
          <w:marBottom w:val="0"/>
          <w:divBdr>
            <w:top w:val="none" w:sz="0" w:space="0" w:color="auto"/>
            <w:left w:val="none" w:sz="0" w:space="0" w:color="auto"/>
            <w:bottom w:val="none" w:sz="0" w:space="0" w:color="auto"/>
            <w:right w:val="none" w:sz="0" w:space="0" w:color="auto"/>
          </w:divBdr>
        </w:div>
      </w:divsChild>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1092894738">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09517437">
      <w:bodyDiv w:val="1"/>
      <w:marLeft w:val="0"/>
      <w:marRight w:val="0"/>
      <w:marTop w:val="0"/>
      <w:marBottom w:val="0"/>
      <w:divBdr>
        <w:top w:val="none" w:sz="0" w:space="0" w:color="auto"/>
        <w:left w:val="none" w:sz="0" w:space="0" w:color="auto"/>
        <w:bottom w:val="none" w:sz="0" w:space="0" w:color="auto"/>
        <w:right w:val="none" w:sz="0" w:space="0" w:color="auto"/>
      </w:divBdr>
      <w:divsChild>
        <w:div w:id="151872432">
          <w:marLeft w:val="0"/>
          <w:marRight w:val="0"/>
          <w:marTop w:val="0"/>
          <w:marBottom w:val="0"/>
          <w:divBdr>
            <w:top w:val="none" w:sz="0" w:space="0" w:color="auto"/>
            <w:left w:val="none" w:sz="0" w:space="0" w:color="auto"/>
            <w:bottom w:val="none" w:sz="0" w:space="0" w:color="auto"/>
            <w:right w:val="none" w:sz="0" w:space="0" w:color="auto"/>
          </w:divBdr>
        </w:div>
        <w:div w:id="1986424401">
          <w:marLeft w:val="0"/>
          <w:marRight w:val="0"/>
          <w:marTop w:val="0"/>
          <w:marBottom w:val="0"/>
          <w:divBdr>
            <w:top w:val="none" w:sz="0" w:space="0" w:color="auto"/>
            <w:left w:val="none" w:sz="0" w:space="0" w:color="auto"/>
            <w:bottom w:val="none" w:sz="0" w:space="0" w:color="auto"/>
            <w:right w:val="none" w:sz="0" w:space="0" w:color="auto"/>
          </w:divBdr>
          <w:divsChild>
            <w:div w:id="170880287">
              <w:marLeft w:val="0"/>
              <w:marRight w:val="0"/>
              <w:marTop w:val="0"/>
              <w:marBottom w:val="0"/>
              <w:divBdr>
                <w:top w:val="none" w:sz="0" w:space="0" w:color="auto"/>
                <w:left w:val="none" w:sz="0" w:space="0" w:color="auto"/>
                <w:bottom w:val="none" w:sz="0" w:space="0" w:color="auto"/>
                <w:right w:val="none" w:sz="0" w:space="0" w:color="auto"/>
              </w:divBdr>
            </w:div>
          </w:divsChild>
        </w:div>
        <w:div w:id="1033307898">
          <w:marLeft w:val="0"/>
          <w:marRight w:val="0"/>
          <w:marTop w:val="0"/>
          <w:marBottom w:val="0"/>
          <w:divBdr>
            <w:top w:val="none" w:sz="0" w:space="0" w:color="auto"/>
            <w:left w:val="none" w:sz="0" w:space="0" w:color="auto"/>
            <w:bottom w:val="none" w:sz="0" w:space="0" w:color="auto"/>
            <w:right w:val="none" w:sz="0" w:space="0" w:color="auto"/>
          </w:divBdr>
        </w:div>
        <w:div w:id="1264916946">
          <w:marLeft w:val="0"/>
          <w:marRight w:val="0"/>
          <w:marTop w:val="0"/>
          <w:marBottom w:val="0"/>
          <w:divBdr>
            <w:top w:val="none" w:sz="0" w:space="0" w:color="auto"/>
            <w:left w:val="none" w:sz="0" w:space="0" w:color="auto"/>
            <w:bottom w:val="none" w:sz="0" w:space="0" w:color="auto"/>
            <w:right w:val="none" w:sz="0" w:space="0" w:color="auto"/>
          </w:divBdr>
          <w:divsChild>
            <w:div w:id="642470332">
              <w:marLeft w:val="0"/>
              <w:marRight w:val="0"/>
              <w:marTop w:val="0"/>
              <w:marBottom w:val="0"/>
              <w:divBdr>
                <w:top w:val="none" w:sz="0" w:space="0" w:color="auto"/>
                <w:left w:val="none" w:sz="0" w:space="0" w:color="auto"/>
                <w:bottom w:val="none" w:sz="0" w:space="0" w:color="auto"/>
                <w:right w:val="none" w:sz="0" w:space="0" w:color="auto"/>
              </w:divBdr>
            </w:div>
          </w:divsChild>
        </w:div>
        <w:div w:id="552736609">
          <w:marLeft w:val="0"/>
          <w:marRight w:val="0"/>
          <w:marTop w:val="0"/>
          <w:marBottom w:val="0"/>
          <w:divBdr>
            <w:top w:val="none" w:sz="0" w:space="0" w:color="auto"/>
            <w:left w:val="none" w:sz="0" w:space="0" w:color="auto"/>
            <w:bottom w:val="none" w:sz="0" w:space="0" w:color="auto"/>
            <w:right w:val="none" w:sz="0" w:space="0" w:color="auto"/>
          </w:divBdr>
        </w:div>
        <w:div w:id="932590032">
          <w:marLeft w:val="0"/>
          <w:marRight w:val="0"/>
          <w:marTop w:val="0"/>
          <w:marBottom w:val="0"/>
          <w:divBdr>
            <w:top w:val="none" w:sz="0" w:space="0" w:color="auto"/>
            <w:left w:val="none" w:sz="0" w:space="0" w:color="auto"/>
            <w:bottom w:val="none" w:sz="0" w:space="0" w:color="auto"/>
            <w:right w:val="none" w:sz="0" w:space="0" w:color="auto"/>
          </w:divBdr>
          <w:divsChild>
            <w:div w:id="1780710433">
              <w:marLeft w:val="0"/>
              <w:marRight w:val="0"/>
              <w:marTop w:val="0"/>
              <w:marBottom w:val="0"/>
              <w:divBdr>
                <w:top w:val="none" w:sz="0" w:space="0" w:color="auto"/>
                <w:left w:val="none" w:sz="0" w:space="0" w:color="auto"/>
                <w:bottom w:val="none" w:sz="0" w:space="0" w:color="auto"/>
                <w:right w:val="none" w:sz="0" w:space="0" w:color="auto"/>
              </w:divBdr>
            </w:div>
          </w:divsChild>
        </w:div>
        <w:div w:id="302196435">
          <w:marLeft w:val="0"/>
          <w:marRight w:val="0"/>
          <w:marTop w:val="0"/>
          <w:marBottom w:val="0"/>
          <w:divBdr>
            <w:top w:val="none" w:sz="0" w:space="0" w:color="auto"/>
            <w:left w:val="none" w:sz="0" w:space="0" w:color="auto"/>
            <w:bottom w:val="none" w:sz="0" w:space="0" w:color="auto"/>
            <w:right w:val="none" w:sz="0" w:space="0" w:color="auto"/>
          </w:divBdr>
        </w:div>
        <w:div w:id="1238515393">
          <w:marLeft w:val="0"/>
          <w:marRight w:val="0"/>
          <w:marTop w:val="0"/>
          <w:marBottom w:val="0"/>
          <w:divBdr>
            <w:top w:val="none" w:sz="0" w:space="0" w:color="auto"/>
            <w:left w:val="none" w:sz="0" w:space="0" w:color="auto"/>
            <w:bottom w:val="none" w:sz="0" w:space="0" w:color="auto"/>
            <w:right w:val="none" w:sz="0" w:space="0" w:color="auto"/>
          </w:divBdr>
          <w:divsChild>
            <w:div w:id="280653490">
              <w:marLeft w:val="0"/>
              <w:marRight w:val="0"/>
              <w:marTop w:val="0"/>
              <w:marBottom w:val="0"/>
              <w:divBdr>
                <w:top w:val="none" w:sz="0" w:space="0" w:color="auto"/>
                <w:left w:val="none" w:sz="0" w:space="0" w:color="auto"/>
                <w:bottom w:val="none" w:sz="0" w:space="0" w:color="auto"/>
                <w:right w:val="none" w:sz="0" w:space="0" w:color="auto"/>
              </w:divBdr>
            </w:div>
          </w:divsChild>
        </w:div>
        <w:div w:id="317810099">
          <w:marLeft w:val="0"/>
          <w:marRight w:val="0"/>
          <w:marTop w:val="0"/>
          <w:marBottom w:val="0"/>
          <w:divBdr>
            <w:top w:val="none" w:sz="0" w:space="0" w:color="auto"/>
            <w:left w:val="none" w:sz="0" w:space="0" w:color="auto"/>
            <w:bottom w:val="none" w:sz="0" w:space="0" w:color="auto"/>
            <w:right w:val="none" w:sz="0" w:space="0" w:color="auto"/>
          </w:divBdr>
        </w:div>
        <w:div w:id="207376464">
          <w:marLeft w:val="0"/>
          <w:marRight w:val="0"/>
          <w:marTop w:val="0"/>
          <w:marBottom w:val="0"/>
          <w:divBdr>
            <w:top w:val="none" w:sz="0" w:space="0" w:color="auto"/>
            <w:left w:val="none" w:sz="0" w:space="0" w:color="auto"/>
            <w:bottom w:val="none" w:sz="0" w:space="0" w:color="auto"/>
            <w:right w:val="none" w:sz="0" w:space="0" w:color="auto"/>
          </w:divBdr>
          <w:divsChild>
            <w:div w:id="464585091">
              <w:marLeft w:val="0"/>
              <w:marRight w:val="0"/>
              <w:marTop w:val="0"/>
              <w:marBottom w:val="0"/>
              <w:divBdr>
                <w:top w:val="none" w:sz="0" w:space="0" w:color="auto"/>
                <w:left w:val="none" w:sz="0" w:space="0" w:color="auto"/>
                <w:bottom w:val="none" w:sz="0" w:space="0" w:color="auto"/>
                <w:right w:val="none" w:sz="0" w:space="0" w:color="auto"/>
              </w:divBdr>
            </w:div>
          </w:divsChild>
        </w:div>
        <w:div w:id="936332481">
          <w:marLeft w:val="0"/>
          <w:marRight w:val="0"/>
          <w:marTop w:val="0"/>
          <w:marBottom w:val="0"/>
          <w:divBdr>
            <w:top w:val="none" w:sz="0" w:space="0" w:color="auto"/>
            <w:left w:val="none" w:sz="0" w:space="0" w:color="auto"/>
            <w:bottom w:val="none" w:sz="0" w:space="0" w:color="auto"/>
            <w:right w:val="none" w:sz="0" w:space="0" w:color="auto"/>
          </w:divBdr>
        </w:div>
        <w:div w:id="613482938">
          <w:marLeft w:val="0"/>
          <w:marRight w:val="0"/>
          <w:marTop w:val="0"/>
          <w:marBottom w:val="0"/>
          <w:divBdr>
            <w:top w:val="none" w:sz="0" w:space="0" w:color="auto"/>
            <w:left w:val="none" w:sz="0" w:space="0" w:color="auto"/>
            <w:bottom w:val="none" w:sz="0" w:space="0" w:color="auto"/>
            <w:right w:val="none" w:sz="0" w:space="0" w:color="auto"/>
          </w:divBdr>
          <w:divsChild>
            <w:div w:id="927035948">
              <w:marLeft w:val="0"/>
              <w:marRight w:val="0"/>
              <w:marTop w:val="0"/>
              <w:marBottom w:val="0"/>
              <w:divBdr>
                <w:top w:val="none" w:sz="0" w:space="0" w:color="auto"/>
                <w:left w:val="none" w:sz="0" w:space="0" w:color="auto"/>
                <w:bottom w:val="none" w:sz="0" w:space="0" w:color="auto"/>
                <w:right w:val="none" w:sz="0" w:space="0" w:color="auto"/>
              </w:divBdr>
            </w:div>
          </w:divsChild>
        </w:div>
        <w:div w:id="1028800249">
          <w:marLeft w:val="0"/>
          <w:marRight w:val="0"/>
          <w:marTop w:val="0"/>
          <w:marBottom w:val="0"/>
          <w:divBdr>
            <w:top w:val="none" w:sz="0" w:space="0" w:color="auto"/>
            <w:left w:val="none" w:sz="0" w:space="0" w:color="auto"/>
            <w:bottom w:val="none" w:sz="0" w:space="0" w:color="auto"/>
            <w:right w:val="none" w:sz="0" w:space="0" w:color="auto"/>
          </w:divBdr>
        </w:div>
        <w:div w:id="941960477">
          <w:marLeft w:val="0"/>
          <w:marRight w:val="0"/>
          <w:marTop w:val="0"/>
          <w:marBottom w:val="0"/>
          <w:divBdr>
            <w:top w:val="none" w:sz="0" w:space="0" w:color="auto"/>
            <w:left w:val="none" w:sz="0" w:space="0" w:color="auto"/>
            <w:bottom w:val="none" w:sz="0" w:space="0" w:color="auto"/>
            <w:right w:val="none" w:sz="0" w:space="0" w:color="auto"/>
          </w:divBdr>
          <w:divsChild>
            <w:div w:id="2003239821">
              <w:marLeft w:val="0"/>
              <w:marRight w:val="0"/>
              <w:marTop w:val="0"/>
              <w:marBottom w:val="0"/>
              <w:divBdr>
                <w:top w:val="none" w:sz="0" w:space="0" w:color="auto"/>
                <w:left w:val="none" w:sz="0" w:space="0" w:color="auto"/>
                <w:bottom w:val="none" w:sz="0" w:space="0" w:color="auto"/>
                <w:right w:val="none" w:sz="0" w:space="0" w:color="auto"/>
              </w:divBdr>
            </w:div>
          </w:divsChild>
        </w:div>
        <w:div w:id="1318876151">
          <w:marLeft w:val="0"/>
          <w:marRight w:val="0"/>
          <w:marTop w:val="0"/>
          <w:marBottom w:val="0"/>
          <w:divBdr>
            <w:top w:val="none" w:sz="0" w:space="0" w:color="auto"/>
            <w:left w:val="none" w:sz="0" w:space="0" w:color="auto"/>
            <w:bottom w:val="none" w:sz="0" w:space="0" w:color="auto"/>
            <w:right w:val="none" w:sz="0" w:space="0" w:color="auto"/>
          </w:divBdr>
        </w:div>
        <w:div w:id="338654272">
          <w:marLeft w:val="0"/>
          <w:marRight w:val="0"/>
          <w:marTop w:val="0"/>
          <w:marBottom w:val="0"/>
          <w:divBdr>
            <w:top w:val="none" w:sz="0" w:space="0" w:color="auto"/>
            <w:left w:val="none" w:sz="0" w:space="0" w:color="auto"/>
            <w:bottom w:val="none" w:sz="0" w:space="0" w:color="auto"/>
            <w:right w:val="none" w:sz="0" w:space="0" w:color="auto"/>
          </w:divBdr>
          <w:divsChild>
            <w:div w:id="1872760163">
              <w:marLeft w:val="0"/>
              <w:marRight w:val="0"/>
              <w:marTop w:val="0"/>
              <w:marBottom w:val="0"/>
              <w:divBdr>
                <w:top w:val="none" w:sz="0" w:space="0" w:color="auto"/>
                <w:left w:val="none" w:sz="0" w:space="0" w:color="auto"/>
                <w:bottom w:val="none" w:sz="0" w:space="0" w:color="auto"/>
                <w:right w:val="none" w:sz="0" w:space="0" w:color="auto"/>
              </w:divBdr>
            </w:div>
          </w:divsChild>
        </w:div>
        <w:div w:id="1927375297">
          <w:marLeft w:val="0"/>
          <w:marRight w:val="0"/>
          <w:marTop w:val="0"/>
          <w:marBottom w:val="0"/>
          <w:divBdr>
            <w:top w:val="none" w:sz="0" w:space="0" w:color="auto"/>
            <w:left w:val="none" w:sz="0" w:space="0" w:color="auto"/>
            <w:bottom w:val="none" w:sz="0" w:space="0" w:color="auto"/>
            <w:right w:val="none" w:sz="0" w:space="0" w:color="auto"/>
          </w:divBdr>
        </w:div>
        <w:div w:id="886726765">
          <w:marLeft w:val="0"/>
          <w:marRight w:val="0"/>
          <w:marTop w:val="0"/>
          <w:marBottom w:val="0"/>
          <w:divBdr>
            <w:top w:val="none" w:sz="0" w:space="0" w:color="auto"/>
            <w:left w:val="none" w:sz="0" w:space="0" w:color="auto"/>
            <w:bottom w:val="none" w:sz="0" w:space="0" w:color="auto"/>
            <w:right w:val="none" w:sz="0" w:space="0" w:color="auto"/>
          </w:divBdr>
          <w:divsChild>
            <w:div w:id="714161715">
              <w:marLeft w:val="0"/>
              <w:marRight w:val="0"/>
              <w:marTop w:val="0"/>
              <w:marBottom w:val="0"/>
              <w:divBdr>
                <w:top w:val="none" w:sz="0" w:space="0" w:color="auto"/>
                <w:left w:val="none" w:sz="0" w:space="0" w:color="auto"/>
                <w:bottom w:val="none" w:sz="0" w:space="0" w:color="auto"/>
                <w:right w:val="none" w:sz="0" w:space="0" w:color="auto"/>
              </w:divBdr>
            </w:div>
          </w:divsChild>
        </w:div>
        <w:div w:id="1602183242">
          <w:marLeft w:val="0"/>
          <w:marRight w:val="0"/>
          <w:marTop w:val="0"/>
          <w:marBottom w:val="0"/>
          <w:divBdr>
            <w:top w:val="none" w:sz="0" w:space="0" w:color="auto"/>
            <w:left w:val="none" w:sz="0" w:space="0" w:color="auto"/>
            <w:bottom w:val="none" w:sz="0" w:space="0" w:color="auto"/>
            <w:right w:val="none" w:sz="0" w:space="0" w:color="auto"/>
          </w:divBdr>
        </w:div>
        <w:div w:id="1045526116">
          <w:marLeft w:val="0"/>
          <w:marRight w:val="0"/>
          <w:marTop w:val="0"/>
          <w:marBottom w:val="0"/>
          <w:divBdr>
            <w:top w:val="none" w:sz="0" w:space="0" w:color="auto"/>
            <w:left w:val="none" w:sz="0" w:space="0" w:color="auto"/>
            <w:bottom w:val="none" w:sz="0" w:space="0" w:color="auto"/>
            <w:right w:val="none" w:sz="0" w:space="0" w:color="auto"/>
          </w:divBdr>
          <w:divsChild>
            <w:div w:id="777484194">
              <w:marLeft w:val="0"/>
              <w:marRight w:val="0"/>
              <w:marTop w:val="0"/>
              <w:marBottom w:val="0"/>
              <w:divBdr>
                <w:top w:val="none" w:sz="0" w:space="0" w:color="auto"/>
                <w:left w:val="none" w:sz="0" w:space="0" w:color="auto"/>
                <w:bottom w:val="none" w:sz="0" w:space="0" w:color="auto"/>
                <w:right w:val="none" w:sz="0" w:space="0" w:color="auto"/>
              </w:divBdr>
            </w:div>
          </w:divsChild>
        </w:div>
        <w:div w:id="1939363415">
          <w:marLeft w:val="0"/>
          <w:marRight w:val="0"/>
          <w:marTop w:val="0"/>
          <w:marBottom w:val="0"/>
          <w:divBdr>
            <w:top w:val="none" w:sz="0" w:space="0" w:color="auto"/>
            <w:left w:val="none" w:sz="0" w:space="0" w:color="auto"/>
            <w:bottom w:val="none" w:sz="0" w:space="0" w:color="auto"/>
            <w:right w:val="none" w:sz="0" w:space="0" w:color="auto"/>
          </w:divBdr>
        </w:div>
      </w:divsChild>
    </w:div>
    <w:div w:id="181398254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62160498">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09165163">
      <w:bodyDiv w:val="1"/>
      <w:marLeft w:val="0"/>
      <w:marRight w:val="0"/>
      <w:marTop w:val="0"/>
      <w:marBottom w:val="0"/>
      <w:divBdr>
        <w:top w:val="none" w:sz="0" w:space="0" w:color="auto"/>
        <w:left w:val="none" w:sz="0" w:space="0" w:color="auto"/>
        <w:bottom w:val="none" w:sz="0" w:space="0" w:color="auto"/>
        <w:right w:val="none" w:sz="0" w:space="0" w:color="auto"/>
      </w:divBdr>
      <w:divsChild>
        <w:div w:id="129172751">
          <w:marLeft w:val="0"/>
          <w:marRight w:val="0"/>
          <w:marTop w:val="0"/>
          <w:marBottom w:val="0"/>
          <w:divBdr>
            <w:top w:val="none" w:sz="0" w:space="0" w:color="auto"/>
            <w:left w:val="none" w:sz="0" w:space="0" w:color="auto"/>
            <w:bottom w:val="none" w:sz="0" w:space="0" w:color="auto"/>
            <w:right w:val="none" w:sz="0" w:space="0" w:color="auto"/>
          </w:divBdr>
        </w:div>
        <w:div w:id="1823815911">
          <w:marLeft w:val="0"/>
          <w:marRight w:val="0"/>
          <w:marTop w:val="0"/>
          <w:marBottom w:val="0"/>
          <w:divBdr>
            <w:top w:val="none" w:sz="0" w:space="0" w:color="auto"/>
            <w:left w:val="none" w:sz="0" w:space="0" w:color="auto"/>
            <w:bottom w:val="none" w:sz="0" w:space="0" w:color="auto"/>
            <w:right w:val="none" w:sz="0" w:space="0" w:color="auto"/>
          </w:divBdr>
          <w:divsChild>
            <w:div w:id="344983348">
              <w:marLeft w:val="0"/>
              <w:marRight w:val="0"/>
              <w:marTop w:val="0"/>
              <w:marBottom w:val="0"/>
              <w:divBdr>
                <w:top w:val="none" w:sz="0" w:space="0" w:color="auto"/>
                <w:left w:val="none" w:sz="0" w:space="0" w:color="auto"/>
                <w:bottom w:val="none" w:sz="0" w:space="0" w:color="auto"/>
                <w:right w:val="none" w:sz="0" w:space="0" w:color="auto"/>
              </w:divBdr>
            </w:div>
          </w:divsChild>
        </w:div>
        <w:div w:id="2105808311">
          <w:marLeft w:val="0"/>
          <w:marRight w:val="0"/>
          <w:marTop w:val="0"/>
          <w:marBottom w:val="0"/>
          <w:divBdr>
            <w:top w:val="none" w:sz="0" w:space="0" w:color="auto"/>
            <w:left w:val="none" w:sz="0" w:space="0" w:color="auto"/>
            <w:bottom w:val="none" w:sz="0" w:space="0" w:color="auto"/>
            <w:right w:val="none" w:sz="0" w:space="0" w:color="auto"/>
          </w:divBdr>
        </w:div>
        <w:div w:id="254869823">
          <w:marLeft w:val="0"/>
          <w:marRight w:val="0"/>
          <w:marTop w:val="0"/>
          <w:marBottom w:val="0"/>
          <w:divBdr>
            <w:top w:val="none" w:sz="0" w:space="0" w:color="auto"/>
            <w:left w:val="none" w:sz="0" w:space="0" w:color="auto"/>
            <w:bottom w:val="none" w:sz="0" w:space="0" w:color="auto"/>
            <w:right w:val="none" w:sz="0" w:space="0" w:color="auto"/>
          </w:divBdr>
          <w:divsChild>
            <w:div w:id="199438727">
              <w:marLeft w:val="0"/>
              <w:marRight w:val="0"/>
              <w:marTop w:val="0"/>
              <w:marBottom w:val="0"/>
              <w:divBdr>
                <w:top w:val="none" w:sz="0" w:space="0" w:color="auto"/>
                <w:left w:val="none" w:sz="0" w:space="0" w:color="auto"/>
                <w:bottom w:val="none" w:sz="0" w:space="0" w:color="auto"/>
                <w:right w:val="none" w:sz="0" w:space="0" w:color="auto"/>
              </w:divBdr>
            </w:div>
          </w:divsChild>
        </w:div>
        <w:div w:id="1166244549">
          <w:marLeft w:val="0"/>
          <w:marRight w:val="0"/>
          <w:marTop w:val="0"/>
          <w:marBottom w:val="0"/>
          <w:divBdr>
            <w:top w:val="none" w:sz="0" w:space="0" w:color="auto"/>
            <w:left w:val="none" w:sz="0" w:space="0" w:color="auto"/>
            <w:bottom w:val="none" w:sz="0" w:space="0" w:color="auto"/>
            <w:right w:val="none" w:sz="0" w:space="0" w:color="auto"/>
          </w:divBdr>
        </w:div>
      </w:divsChild>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48723141">
      <w:bodyDiv w:val="1"/>
      <w:marLeft w:val="0"/>
      <w:marRight w:val="0"/>
      <w:marTop w:val="0"/>
      <w:marBottom w:val="0"/>
      <w:divBdr>
        <w:top w:val="none" w:sz="0" w:space="0" w:color="auto"/>
        <w:left w:val="none" w:sz="0" w:space="0" w:color="auto"/>
        <w:bottom w:val="none" w:sz="0" w:space="0" w:color="auto"/>
        <w:right w:val="none" w:sz="0" w:space="0" w:color="auto"/>
      </w:divBdr>
      <w:divsChild>
        <w:div w:id="147745213">
          <w:marLeft w:val="0"/>
          <w:marRight w:val="0"/>
          <w:marTop w:val="0"/>
          <w:marBottom w:val="0"/>
          <w:divBdr>
            <w:top w:val="none" w:sz="0" w:space="0" w:color="auto"/>
            <w:left w:val="none" w:sz="0" w:space="0" w:color="auto"/>
            <w:bottom w:val="none" w:sz="0" w:space="0" w:color="auto"/>
            <w:right w:val="none" w:sz="0" w:space="0" w:color="auto"/>
          </w:divBdr>
        </w:div>
        <w:div w:id="1999339151">
          <w:marLeft w:val="0"/>
          <w:marRight w:val="0"/>
          <w:marTop w:val="0"/>
          <w:marBottom w:val="0"/>
          <w:divBdr>
            <w:top w:val="none" w:sz="0" w:space="0" w:color="auto"/>
            <w:left w:val="none" w:sz="0" w:space="0" w:color="auto"/>
            <w:bottom w:val="none" w:sz="0" w:space="0" w:color="auto"/>
            <w:right w:val="none" w:sz="0" w:space="0" w:color="auto"/>
          </w:divBdr>
          <w:divsChild>
            <w:div w:id="740177493">
              <w:marLeft w:val="0"/>
              <w:marRight w:val="0"/>
              <w:marTop w:val="0"/>
              <w:marBottom w:val="0"/>
              <w:divBdr>
                <w:top w:val="none" w:sz="0" w:space="0" w:color="auto"/>
                <w:left w:val="none" w:sz="0" w:space="0" w:color="auto"/>
                <w:bottom w:val="none" w:sz="0" w:space="0" w:color="auto"/>
                <w:right w:val="none" w:sz="0" w:space="0" w:color="auto"/>
              </w:divBdr>
            </w:div>
          </w:divsChild>
        </w:div>
        <w:div w:id="1649045211">
          <w:marLeft w:val="0"/>
          <w:marRight w:val="0"/>
          <w:marTop w:val="0"/>
          <w:marBottom w:val="0"/>
          <w:divBdr>
            <w:top w:val="none" w:sz="0" w:space="0" w:color="auto"/>
            <w:left w:val="none" w:sz="0" w:space="0" w:color="auto"/>
            <w:bottom w:val="none" w:sz="0" w:space="0" w:color="auto"/>
            <w:right w:val="none" w:sz="0" w:space="0" w:color="auto"/>
          </w:divBdr>
        </w:div>
        <w:div w:id="699160604">
          <w:marLeft w:val="0"/>
          <w:marRight w:val="0"/>
          <w:marTop w:val="0"/>
          <w:marBottom w:val="0"/>
          <w:divBdr>
            <w:top w:val="none" w:sz="0" w:space="0" w:color="auto"/>
            <w:left w:val="none" w:sz="0" w:space="0" w:color="auto"/>
            <w:bottom w:val="none" w:sz="0" w:space="0" w:color="auto"/>
            <w:right w:val="none" w:sz="0" w:space="0" w:color="auto"/>
          </w:divBdr>
          <w:divsChild>
            <w:div w:id="1703943434">
              <w:marLeft w:val="0"/>
              <w:marRight w:val="0"/>
              <w:marTop w:val="0"/>
              <w:marBottom w:val="0"/>
              <w:divBdr>
                <w:top w:val="none" w:sz="0" w:space="0" w:color="auto"/>
                <w:left w:val="none" w:sz="0" w:space="0" w:color="auto"/>
                <w:bottom w:val="none" w:sz="0" w:space="0" w:color="auto"/>
                <w:right w:val="none" w:sz="0" w:space="0" w:color="auto"/>
              </w:divBdr>
            </w:div>
          </w:divsChild>
        </w:div>
        <w:div w:id="1480730396">
          <w:marLeft w:val="0"/>
          <w:marRight w:val="0"/>
          <w:marTop w:val="0"/>
          <w:marBottom w:val="0"/>
          <w:divBdr>
            <w:top w:val="none" w:sz="0" w:space="0" w:color="auto"/>
            <w:left w:val="none" w:sz="0" w:space="0" w:color="auto"/>
            <w:bottom w:val="none" w:sz="0" w:space="0" w:color="auto"/>
            <w:right w:val="none" w:sz="0" w:space="0" w:color="auto"/>
          </w:divBdr>
        </w:div>
      </w:divsChild>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1" ma:contentTypeDescription="Create a new document." ma:contentTypeScope="" ma:versionID="37bba5b22e6ba20bcf99fe6a1ed2124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0eccc36dc3864f90f8e66edd75bb3d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A3D69B-5F02-473F-B0F1-7DA8CB21F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4E68E5-D511-4888-9D24-2DD868E7F020}">
  <ds:schemaRefs>
    <ds:schemaRef ds:uri="http://schemas.microsoft.com/sharepoint/v3/contenttype/forms"/>
  </ds:schemaRefs>
</ds:datastoreItem>
</file>

<file path=customXml/itemProps3.xml><?xml version="1.0" encoding="utf-8"?>
<ds:datastoreItem xmlns:ds="http://schemas.openxmlformats.org/officeDocument/2006/customXml" ds:itemID="{3A350CFC-81B6-495A-862F-289558CDCE6E}">
  <ds:schemaRefs>
    <ds:schemaRef ds:uri="http://schemas.microsoft.com/office/2006/metadata/properties"/>
    <ds:schemaRef ds:uri="2795bbee-07b4-4e79-98d8-0419d9871cad"/>
    <ds:schemaRef ds:uri="http://purl.org/dc/elements/1.1/"/>
    <ds:schemaRef ds:uri="http://www.w3.org/XML/1998/namespace"/>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dcmitype/"/>
    <ds:schemaRef ds:uri="http://purl.org/dc/terms/"/>
  </ds:schemaRefs>
</ds:datastoreItem>
</file>

<file path=customXml/itemProps4.xml><?xml version="1.0" encoding="utf-8"?>
<ds:datastoreItem xmlns:ds="http://schemas.openxmlformats.org/officeDocument/2006/customXml" ds:itemID="{2CA9F25F-224F-4BDA-BACB-C41A38D15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16</Pages>
  <Words>5633</Words>
  <Characters>32114</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11</cp:revision>
  <cp:lastPrinted>2020-05-20T10:59:00Z</cp:lastPrinted>
  <dcterms:created xsi:type="dcterms:W3CDTF">2020-08-24T10:40:00Z</dcterms:created>
  <dcterms:modified xsi:type="dcterms:W3CDTF">2020-10-01T15:00:00Z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